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7" w:rsidRDefault="00496877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118C" w:rsidRDefault="00FE118C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21E4" w:rsidRDefault="007121E4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877" w:rsidRDefault="00496877" w:rsidP="006E0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Постановление</w:t>
      </w: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постоянной комиссии</w:t>
      </w:r>
    </w:p>
    <w:p w:rsidR="006E0CCD" w:rsidRDefault="006E0CCD" w:rsidP="006E0C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от 28 октября  2016 года</w:t>
      </w:r>
    </w:p>
    <w:p w:rsidR="006E0CCD" w:rsidRDefault="006E0CCD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0CCD" w:rsidRPr="003B77A7" w:rsidRDefault="006E0CCD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118C" w:rsidRPr="003B77A7" w:rsidRDefault="00FE118C" w:rsidP="00EB7E0A">
      <w:pPr>
        <w:pStyle w:val="ac"/>
        <w:spacing w:line="276" w:lineRule="auto"/>
        <w:jc w:val="both"/>
        <w:outlineLvl w:val="0"/>
        <w:rPr>
          <w:b/>
          <w:bCs/>
        </w:rPr>
      </w:pPr>
      <w:r w:rsidRPr="003B77A7">
        <w:rPr>
          <w:b/>
          <w:bCs/>
        </w:rPr>
        <w:t>О мерах, принимаемых</w:t>
      </w:r>
    </w:p>
    <w:p w:rsidR="00FE118C" w:rsidRPr="003B77A7" w:rsidRDefault="00FE118C" w:rsidP="00C561EA">
      <w:pPr>
        <w:pStyle w:val="ac"/>
        <w:spacing w:line="276" w:lineRule="auto"/>
        <w:jc w:val="both"/>
        <w:rPr>
          <w:b/>
          <w:bCs/>
        </w:rPr>
      </w:pPr>
      <w:r w:rsidRPr="003B77A7">
        <w:rPr>
          <w:b/>
          <w:bCs/>
        </w:rPr>
        <w:t>правоохранительными органами</w:t>
      </w:r>
    </w:p>
    <w:p w:rsidR="00FE118C" w:rsidRPr="003B77A7" w:rsidRDefault="00FE118C" w:rsidP="00C561EA">
      <w:pPr>
        <w:pStyle w:val="ac"/>
        <w:spacing w:line="276" w:lineRule="auto"/>
        <w:jc w:val="both"/>
        <w:rPr>
          <w:b/>
          <w:bCs/>
        </w:rPr>
      </w:pPr>
      <w:r w:rsidRPr="003B77A7">
        <w:rPr>
          <w:b/>
          <w:bCs/>
        </w:rPr>
        <w:t xml:space="preserve">по борьбе с преступностью </w:t>
      </w:r>
    </w:p>
    <w:p w:rsidR="00FE118C" w:rsidRPr="003B77A7" w:rsidRDefault="00FE118C" w:rsidP="00C561EA">
      <w:pPr>
        <w:pStyle w:val="ac"/>
        <w:spacing w:line="276" w:lineRule="auto"/>
        <w:jc w:val="both"/>
        <w:rPr>
          <w:b/>
          <w:bCs/>
        </w:rPr>
      </w:pPr>
      <w:r w:rsidRPr="003B77A7">
        <w:rPr>
          <w:b/>
          <w:bCs/>
        </w:rPr>
        <w:t>и коррупцией в городе Астане</w:t>
      </w:r>
    </w:p>
    <w:p w:rsidR="00FE118C" w:rsidRPr="003B77A7" w:rsidRDefault="00FE118C" w:rsidP="00C561EA">
      <w:pPr>
        <w:pStyle w:val="ac"/>
        <w:spacing w:line="276" w:lineRule="auto"/>
        <w:jc w:val="both"/>
        <w:rPr>
          <w:b/>
          <w:bCs/>
          <w:lang w:val="kk-KZ"/>
        </w:rPr>
      </w:pPr>
      <w:r w:rsidRPr="003B77A7">
        <w:rPr>
          <w:b/>
          <w:bCs/>
        </w:rPr>
        <w:t xml:space="preserve"> 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 xml:space="preserve">Заслушав и обсудив информацию «О  мерах, принимаемых правоохранительными органами по борьбе  с преступностью и коррупцией в городе Астане», постоянная комиссия по вопросам законности, правопорядка и работе с </w:t>
      </w:r>
      <w:r w:rsidR="00FD2ACF">
        <w:rPr>
          <w:rFonts w:ascii="Times New Roman" w:hAnsi="Times New Roman"/>
          <w:sz w:val="28"/>
          <w:szCs w:val="28"/>
        </w:rPr>
        <w:t>общественностью отмечает, что  м</w:t>
      </w:r>
      <w:r w:rsidR="007B65EE">
        <w:rPr>
          <w:rFonts w:ascii="Times New Roman" w:hAnsi="Times New Roman"/>
          <w:sz w:val="28"/>
          <w:szCs w:val="28"/>
        </w:rPr>
        <w:t>естной  полицейской службой д</w:t>
      </w:r>
      <w:r w:rsidRPr="003B77A7">
        <w:rPr>
          <w:rFonts w:ascii="Times New Roman" w:hAnsi="Times New Roman"/>
          <w:sz w:val="28"/>
          <w:szCs w:val="28"/>
        </w:rPr>
        <w:t>епартамента внутренних дел города Астаны на постоянной основе принимаются меры, направленные на повышение эффективности деятельности служб,  обеспечивающих правопорядок и профилактику правонарушений.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В целях повышения эффективности принимаемых мер реализуется План организационн</w:t>
      </w:r>
      <w:r>
        <w:rPr>
          <w:rFonts w:ascii="Times New Roman" w:hAnsi="Times New Roman"/>
          <w:sz w:val="28"/>
          <w:szCs w:val="28"/>
        </w:rPr>
        <w:t>ых и практических мероприятий для усиления мер по</w:t>
      </w:r>
      <w:r w:rsidRPr="003B77A7">
        <w:rPr>
          <w:rFonts w:ascii="Times New Roman" w:hAnsi="Times New Roman"/>
          <w:sz w:val="28"/>
          <w:szCs w:val="28"/>
        </w:rPr>
        <w:t xml:space="preserve"> профилактике </w:t>
      </w:r>
      <w:r>
        <w:rPr>
          <w:rFonts w:ascii="Times New Roman" w:hAnsi="Times New Roman"/>
          <w:sz w:val="28"/>
          <w:szCs w:val="28"/>
        </w:rPr>
        <w:t>правонарушений и противодействию</w:t>
      </w:r>
      <w:r w:rsidRPr="003B77A7">
        <w:rPr>
          <w:rFonts w:ascii="Times New Roman" w:hAnsi="Times New Roman"/>
          <w:sz w:val="28"/>
          <w:szCs w:val="28"/>
        </w:rPr>
        <w:t xml:space="preserve"> преступности в городе Астане на 2016 год.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 xml:space="preserve">Местной  полицейской службой </w:t>
      </w:r>
      <w:r w:rsidR="003E4634">
        <w:rPr>
          <w:rFonts w:ascii="Times New Roman" w:hAnsi="Times New Roman"/>
          <w:sz w:val="28"/>
          <w:szCs w:val="28"/>
        </w:rPr>
        <w:t>д</w:t>
      </w:r>
      <w:r w:rsidRPr="003B77A7">
        <w:rPr>
          <w:rFonts w:ascii="Times New Roman" w:hAnsi="Times New Roman"/>
          <w:sz w:val="28"/>
          <w:szCs w:val="28"/>
        </w:rPr>
        <w:t>епартамента внутрен</w:t>
      </w:r>
      <w:r w:rsidR="00FD2ACF">
        <w:rPr>
          <w:rFonts w:ascii="Times New Roman" w:hAnsi="Times New Roman"/>
          <w:sz w:val="28"/>
          <w:szCs w:val="28"/>
        </w:rPr>
        <w:t>них дел города Астаны (далее - М</w:t>
      </w:r>
      <w:r w:rsidRPr="003B77A7">
        <w:rPr>
          <w:rFonts w:ascii="Times New Roman" w:hAnsi="Times New Roman"/>
          <w:sz w:val="28"/>
          <w:szCs w:val="28"/>
        </w:rPr>
        <w:t xml:space="preserve">естная полицейская служба) принимаются все необходимые меры по улучшению криминогенной ситуации в городе, в особенности по обеспечению охраны общественного порядка, осуществлению контроля над </w:t>
      </w:r>
      <w:r>
        <w:rPr>
          <w:rFonts w:ascii="Times New Roman" w:hAnsi="Times New Roman"/>
          <w:sz w:val="28"/>
          <w:szCs w:val="28"/>
        </w:rPr>
        <w:t xml:space="preserve"> проявлением</w:t>
      </w:r>
      <w:r w:rsidRPr="003B77A7">
        <w:rPr>
          <w:rFonts w:ascii="Times New Roman" w:hAnsi="Times New Roman"/>
          <w:sz w:val="28"/>
          <w:szCs w:val="28"/>
        </w:rPr>
        <w:t xml:space="preserve"> всех форм и видов преступности.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В городе для круглосуточного осуществления охраны общественного порядка установлены 11 стационарных постов полиции «Жастар».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 xml:space="preserve">Регулярно проводятся специальные профилактические мероприятия, направленные на обеспечение общественного правопорядка и профилактику </w:t>
      </w:r>
      <w:r w:rsidRPr="003B77A7">
        <w:rPr>
          <w:rFonts w:ascii="Times New Roman" w:hAnsi="Times New Roman"/>
          <w:sz w:val="28"/>
          <w:szCs w:val="28"/>
        </w:rPr>
        <w:lastRenderedPageBreak/>
        <w:t>правонарушений. Ежесуточно обеспечивают правопорядок в городе более 1 400 сотрудников отдела внутренних дел и более 140 единиц автотранспорта.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Местной полицейской службой совместно с</w:t>
      </w:r>
      <w:r w:rsidR="003E4634">
        <w:rPr>
          <w:rFonts w:ascii="Times New Roman" w:hAnsi="Times New Roman"/>
          <w:sz w:val="28"/>
          <w:szCs w:val="28"/>
        </w:rPr>
        <w:t xml:space="preserve"> подразделениями д</w:t>
      </w:r>
      <w:r w:rsidRPr="003B77A7">
        <w:rPr>
          <w:rFonts w:ascii="Times New Roman" w:hAnsi="Times New Roman"/>
          <w:sz w:val="28"/>
          <w:szCs w:val="28"/>
        </w:rPr>
        <w:t>епартамента внутренних дел проведено 241 профилактическое мероприятие,  в результате выявлено свыше 8,5 тысяч административных нарушений, доставлено в отдел внутренних дел более 7,5 тысяч  н</w:t>
      </w:r>
      <w:r>
        <w:rPr>
          <w:rFonts w:ascii="Times New Roman" w:hAnsi="Times New Roman"/>
          <w:sz w:val="28"/>
          <w:szCs w:val="28"/>
        </w:rPr>
        <w:t>арушителей, 600 лиц без определё</w:t>
      </w:r>
      <w:r w:rsidRPr="003B77A7">
        <w:rPr>
          <w:rFonts w:ascii="Times New Roman" w:hAnsi="Times New Roman"/>
          <w:sz w:val="28"/>
          <w:szCs w:val="28"/>
        </w:rPr>
        <w:t xml:space="preserve">нного </w:t>
      </w:r>
      <w:r>
        <w:rPr>
          <w:rFonts w:ascii="Times New Roman" w:hAnsi="Times New Roman"/>
          <w:sz w:val="28"/>
          <w:szCs w:val="28"/>
        </w:rPr>
        <w:t>места жительства помещены в приё</w:t>
      </w:r>
      <w:r w:rsidRPr="003B77A7">
        <w:rPr>
          <w:rFonts w:ascii="Times New Roman" w:hAnsi="Times New Roman"/>
          <w:sz w:val="28"/>
          <w:szCs w:val="28"/>
        </w:rPr>
        <w:t xml:space="preserve">мник. Доставлено и </w:t>
      </w:r>
      <w:r w:rsidR="00FD2ACF">
        <w:rPr>
          <w:rFonts w:ascii="Times New Roman" w:hAnsi="Times New Roman"/>
          <w:sz w:val="28"/>
          <w:szCs w:val="28"/>
        </w:rPr>
        <w:t>помещено в п</w:t>
      </w:r>
      <w:r>
        <w:rPr>
          <w:rFonts w:ascii="Times New Roman" w:hAnsi="Times New Roman"/>
          <w:sz w:val="28"/>
          <w:szCs w:val="28"/>
        </w:rPr>
        <w:t>риёмник-</w:t>
      </w:r>
      <w:r w:rsidRPr="003B77A7">
        <w:rPr>
          <w:rFonts w:ascii="Times New Roman" w:hAnsi="Times New Roman"/>
          <w:sz w:val="28"/>
          <w:szCs w:val="28"/>
        </w:rPr>
        <w:t>распределитель 2171 лиц</w:t>
      </w:r>
      <w:r>
        <w:rPr>
          <w:rFonts w:ascii="Times New Roman" w:hAnsi="Times New Roman"/>
          <w:sz w:val="28"/>
          <w:szCs w:val="28"/>
        </w:rPr>
        <w:t>о</w:t>
      </w:r>
      <w:r w:rsidRPr="003B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определё</w:t>
      </w:r>
      <w:r w:rsidRPr="003B77A7">
        <w:rPr>
          <w:rFonts w:ascii="Times New Roman" w:hAnsi="Times New Roman"/>
          <w:sz w:val="28"/>
          <w:szCs w:val="28"/>
        </w:rPr>
        <w:t xml:space="preserve">нного места жительства </w:t>
      </w:r>
      <w:r w:rsidR="00FD2ACF">
        <w:rPr>
          <w:rFonts w:ascii="Times New Roman" w:hAnsi="Times New Roman"/>
          <w:sz w:val="28"/>
          <w:szCs w:val="28"/>
        </w:rPr>
        <w:t>и документов, в с</w:t>
      </w:r>
      <w:r>
        <w:rPr>
          <w:rFonts w:ascii="Times New Roman" w:hAnsi="Times New Roman"/>
          <w:sz w:val="28"/>
          <w:szCs w:val="28"/>
        </w:rPr>
        <w:t>пециальный приё</w:t>
      </w:r>
      <w:r w:rsidRPr="003B77A7">
        <w:rPr>
          <w:rFonts w:ascii="Times New Roman" w:hAnsi="Times New Roman"/>
          <w:sz w:val="28"/>
          <w:szCs w:val="28"/>
        </w:rPr>
        <w:t>мник помещено 1343 лиц</w:t>
      </w:r>
      <w:r>
        <w:rPr>
          <w:rFonts w:ascii="Times New Roman" w:hAnsi="Times New Roman"/>
          <w:sz w:val="28"/>
          <w:szCs w:val="28"/>
        </w:rPr>
        <w:t>а, арестованные</w:t>
      </w:r>
      <w:r w:rsidRPr="003B77A7">
        <w:rPr>
          <w:rFonts w:ascii="Times New Roman" w:hAnsi="Times New Roman"/>
          <w:sz w:val="28"/>
          <w:szCs w:val="28"/>
        </w:rPr>
        <w:t xml:space="preserve"> в ад</w:t>
      </w:r>
      <w:r>
        <w:rPr>
          <w:rFonts w:ascii="Times New Roman" w:hAnsi="Times New Roman"/>
          <w:sz w:val="28"/>
          <w:szCs w:val="28"/>
        </w:rPr>
        <w:t>министративном порядке. Дорожно</w:t>
      </w:r>
      <w:r w:rsidRPr="003B77A7">
        <w:rPr>
          <w:rFonts w:ascii="Times New Roman" w:hAnsi="Times New Roman"/>
          <w:sz w:val="28"/>
          <w:szCs w:val="28"/>
        </w:rPr>
        <w:t>-патрульными нарядами полиции принято участие в раскрытии 917 преступлений.  В отношении 415 нарушителей общественного</w:t>
      </w:r>
      <w:r>
        <w:rPr>
          <w:rFonts w:ascii="Times New Roman" w:hAnsi="Times New Roman"/>
          <w:sz w:val="28"/>
          <w:szCs w:val="28"/>
        </w:rPr>
        <w:t xml:space="preserve"> порядка и 157 водителей применё</w:t>
      </w:r>
      <w:r w:rsidRPr="003B77A7">
        <w:rPr>
          <w:rFonts w:ascii="Times New Roman" w:hAnsi="Times New Roman"/>
          <w:sz w:val="28"/>
          <w:szCs w:val="28"/>
        </w:rPr>
        <w:t>н административный арест. Внесено 4833 представлен</w:t>
      </w:r>
      <w:r>
        <w:rPr>
          <w:rFonts w:ascii="Times New Roman" w:hAnsi="Times New Roman"/>
          <w:sz w:val="28"/>
          <w:szCs w:val="28"/>
        </w:rPr>
        <w:t>ия по квартирам, сдающимся в наё</w:t>
      </w:r>
      <w:r w:rsidRPr="003B77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3B77A7">
        <w:rPr>
          <w:rFonts w:ascii="Times New Roman" w:hAnsi="Times New Roman"/>
          <w:sz w:val="28"/>
          <w:szCs w:val="28"/>
        </w:rPr>
        <w:t xml:space="preserve"> и более 250 собс</w:t>
      </w:r>
      <w:r>
        <w:rPr>
          <w:rFonts w:ascii="Times New Roman" w:hAnsi="Times New Roman"/>
          <w:sz w:val="28"/>
          <w:szCs w:val="28"/>
        </w:rPr>
        <w:t>твенников зарегистрировались в Д</w:t>
      </w:r>
      <w:r w:rsidRPr="003B77A7">
        <w:rPr>
          <w:rFonts w:ascii="Times New Roman" w:hAnsi="Times New Roman"/>
          <w:sz w:val="28"/>
          <w:szCs w:val="28"/>
        </w:rPr>
        <w:t xml:space="preserve">епартаменте государственных доходов. </w:t>
      </w:r>
    </w:p>
    <w:p w:rsidR="00FE118C" w:rsidRPr="003E4634" w:rsidRDefault="00FE118C" w:rsidP="003E4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ab/>
        <w:t>Для снижения роста уличной преступности и раскрытия преступлений по горячим следам дополнительно задействуются 8 мобильных оперативно-поисковых групп «Барс».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Местной полицейской службой принимаются меры по вовлечению граждан к охране общественного порядка. На сегодняшний день в охране общественного порядка принимают участие «служба  консьержей»  в количестве 226 человек,  оперативно-молодёжный отряд  общей численностью 272 человека, ветераны отдела внутренних дел в количестве 41 чел., общественных помощников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90 чел., охранников негосударственных структур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343 чел., общественных помощников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348 человек.</w:t>
      </w:r>
    </w:p>
    <w:p w:rsidR="00FE118C" w:rsidRPr="003B77A7" w:rsidRDefault="00FE118C" w:rsidP="00D47A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За истекший период текущего года всеми общес</w:t>
      </w:r>
      <w:r>
        <w:rPr>
          <w:rFonts w:ascii="Times New Roman" w:hAnsi="Times New Roman"/>
          <w:sz w:val="28"/>
          <w:szCs w:val="28"/>
        </w:rPr>
        <w:t>твенными формированиями выявлено</w:t>
      </w:r>
      <w:r w:rsidRPr="003B77A7">
        <w:rPr>
          <w:rFonts w:ascii="Times New Roman" w:hAnsi="Times New Roman"/>
          <w:sz w:val="28"/>
          <w:szCs w:val="28"/>
        </w:rPr>
        <w:t xml:space="preserve"> 1964</w:t>
      </w:r>
      <w:r>
        <w:rPr>
          <w:rFonts w:ascii="Times New Roman" w:hAnsi="Times New Roman"/>
          <w:sz w:val="28"/>
          <w:szCs w:val="28"/>
        </w:rPr>
        <w:t xml:space="preserve"> административных правонарушения</w:t>
      </w:r>
      <w:r w:rsidRPr="003B77A7">
        <w:rPr>
          <w:rFonts w:ascii="Times New Roman" w:hAnsi="Times New Roman"/>
          <w:sz w:val="28"/>
          <w:szCs w:val="28"/>
        </w:rPr>
        <w:t>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Местной полицейской служ</w:t>
      </w:r>
      <w:r>
        <w:rPr>
          <w:rFonts w:ascii="Times New Roman" w:hAnsi="Times New Roman"/>
          <w:sz w:val="28"/>
          <w:szCs w:val="28"/>
        </w:rPr>
        <w:t>бой</w:t>
      </w:r>
      <w:r w:rsidRPr="003B77A7">
        <w:rPr>
          <w:rFonts w:ascii="Times New Roman" w:hAnsi="Times New Roman"/>
          <w:sz w:val="28"/>
          <w:szCs w:val="28"/>
        </w:rPr>
        <w:t xml:space="preserve"> проводится комплекс оперативно- профилактических мероприятий по профилактике детской преступности. </w:t>
      </w:r>
      <w:r w:rsidRPr="003B77A7">
        <w:rPr>
          <w:rFonts w:ascii="Times New Roman" w:hAnsi="Times New Roman"/>
          <w:sz w:val="28"/>
          <w:szCs w:val="28"/>
        </w:rPr>
        <w:tab/>
        <w:t>Проведено 164 отработки по профилактике правонарушений, безнадзорности и беспризорности сред</w:t>
      </w:r>
      <w:r>
        <w:rPr>
          <w:rFonts w:ascii="Times New Roman" w:hAnsi="Times New Roman"/>
          <w:sz w:val="28"/>
          <w:szCs w:val="28"/>
        </w:rPr>
        <w:t>и несовершеннолетних. Поставлены на учё</w:t>
      </w:r>
      <w:r w:rsidRPr="003B77A7">
        <w:rPr>
          <w:rFonts w:ascii="Times New Roman" w:hAnsi="Times New Roman"/>
          <w:sz w:val="28"/>
          <w:szCs w:val="28"/>
        </w:rPr>
        <w:t>т 309 несовершеннолетних правонарушителей, доставлено 5317 подростков в отдел внутренних дел, в Центр адаптации несовершеннолетних  помещено 759 детей,  и комиссией по защите прав несовершеннолетних рассмотрено 124 материала.</w:t>
      </w:r>
    </w:p>
    <w:p w:rsidR="00FE118C" w:rsidRPr="003B77A7" w:rsidRDefault="00FE118C" w:rsidP="00696E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 xml:space="preserve">В целях профилактики краж чужого имущества осуществляются мероприятия  по вовлечению граждан для оказания помощи участковым инспекторам полиции. Совместно с КСК и населением установлено  3969 систем видеонаблюдений, из них 642 - во дворах, 2987 - в подъездах. </w:t>
      </w:r>
    </w:p>
    <w:p w:rsidR="00FE118C" w:rsidRPr="003B77A7" w:rsidRDefault="00FE118C" w:rsidP="00725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lastRenderedPageBreak/>
        <w:t>Для  укрепления взаимных связей и доверительных отношений между полицией и нас</w:t>
      </w:r>
      <w:r>
        <w:rPr>
          <w:rFonts w:ascii="Times New Roman" w:hAnsi="Times New Roman"/>
          <w:sz w:val="28"/>
          <w:szCs w:val="28"/>
        </w:rPr>
        <w:t>елением проведено свыше 900 отчё</w:t>
      </w:r>
      <w:r w:rsidRPr="003B77A7">
        <w:rPr>
          <w:rFonts w:ascii="Times New Roman" w:hAnsi="Times New Roman"/>
          <w:sz w:val="28"/>
          <w:szCs w:val="28"/>
        </w:rPr>
        <w:t>тных встреч перед населением.</w:t>
      </w:r>
    </w:p>
    <w:p w:rsidR="00FE118C" w:rsidRPr="003B77A7" w:rsidRDefault="00FE118C" w:rsidP="00725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77A7">
        <w:rPr>
          <w:rFonts w:ascii="Times New Roman" w:hAnsi="Times New Roman"/>
          <w:sz w:val="28"/>
          <w:szCs w:val="28"/>
        </w:rPr>
        <w:t xml:space="preserve">а постоянной основе </w:t>
      </w:r>
      <w:r>
        <w:rPr>
          <w:rFonts w:ascii="Times New Roman" w:hAnsi="Times New Roman"/>
          <w:sz w:val="28"/>
          <w:szCs w:val="28"/>
        </w:rPr>
        <w:t>ведё</w:t>
      </w:r>
      <w:r w:rsidRPr="003B77A7">
        <w:rPr>
          <w:rFonts w:ascii="Times New Roman" w:hAnsi="Times New Roman"/>
          <w:sz w:val="28"/>
          <w:szCs w:val="28"/>
        </w:rPr>
        <w:t>тся профилактическая работа по противодействию коррупции, содержащая в себе мероприятия антик</w:t>
      </w:r>
      <w:r>
        <w:rPr>
          <w:rFonts w:ascii="Times New Roman" w:hAnsi="Times New Roman"/>
          <w:sz w:val="28"/>
          <w:szCs w:val="28"/>
        </w:rPr>
        <w:t>оррупционного характера</w:t>
      </w:r>
      <w:r w:rsidRPr="003B77A7">
        <w:rPr>
          <w:rFonts w:ascii="Times New Roman" w:hAnsi="Times New Roman"/>
          <w:sz w:val="28"/>
          <w:szCs w:val="28"/>
        </w:rPr>
        <w:t>.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Принимаются меры по укреплению законности и проти</w:t>
      </w:r>
      <w:r>
        <w:rPr>
          <w:rFonts w:ascii="Times New Roman" w:hAnsi="Times New Roman"/>
          <w:sz w:val="28"/>
          <w:szCs w:val="28"/>
        </w:rPr>
        <w:t>водействию коррупции. Привлечено</w:t>
      </w:r>
      <w:r w:rsidRPr="003B77A7">
        <w:rPr>
          <w:rFonts w:ascii="Times New Roman" w:hAnsi="Times New Roman"/>
          <w:sz w:val="28"/>
          <w:szCs w:val="28"/>
        </w:rPr>
        <w:t xml:space="preserve"> к дисциплинарной  ответственности 418 сотрудников  мес</w:t>
      </w:r>
      <w:r>
        <w:rPr>
          <w:rFonts w:ascii="Times New Roman" w:hAnsi="Times New Roman"/>
          <w:sz w:val="28"/>
          <w:szCs w:val="28"/>
        </w:rPr>
        <w:t>тной полицейской службы, уволено</w:t>
      </w:r>
      <w:r w:rsidRPr="003B77A7">
        <w:rPr>
          <w:rFonts w:ascii="Times New Roman" w:hAnsi="Times New Roman"/>
          <w:sz w:val="28"/>
          <w:szCs w:val="28"/>
        </w:rPr>
        <w:t xml:space="preserve"> по отрицательным мотивам - 16.  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Местной полицейской службой  с начала текущего года  проводятся  оперативные и рабочие совещания с личным составом по противодействию коррупции.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 xml:space="preserve">Организовываются просмотры видеоматериалов по коррупции, читаются лекции, проводятся беседы с приглашением суда, подразделений собственной безопасности, кадровой службы </w:t>
      </w:r>
      <w:r w:rsidR="0001503A">
        <w:rPr>
          <w:rFonts w:ascii="Times New Roman" w:hAnsi="Times New Roman"/>
          <w:sz w:val="28"/>
          <w:szCs w:val="28"/>
        </w:rPr>
        <w:t>д</w:t>
      </w:r>
      <w:r w:rsidRPr="003B77A7">
        <w:rPr>
          <w:rFonts w:ascii="Times New Roman" w:hAnsi="Times New Roman"/>
          <w:sz w:val="28"/>
          <w:szCs w:val="28"/>
        </w:rPr>
        <w:t>епартамента внутренних дел.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Вместе с тем, несмотря на проводимые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3B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сохраняется тенденция роста преступности.</w:t>
      </w:r>
      <w:r w:rsidRPr="003B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B77A7">
        <w:rPr>
          <w:rFonts w:ascii="Times New Roman" w:hAnsi="Times New Roman"/>
          <w:sz w:val="28"/>
          <w:szCs w:val="28"/>
        </w:rPr>
        <w:t>а 9 месяцев текущег</w:t>
      </w:r>
      <w:r>
        <w:rPr>
          <w:rFonts w:ascii="Times New Roman" w:hAnsi="Times New Roman"/>
          <w:sz w:val="28"/>
          <w:szCs w:val="28"/>
        </w:rPr>
        <w:t xml:space="preserve">о года зарегистрировано 31  </w:t>
      </w:r>
      <w:r w:rsidRPr="003B77A7">
        <w:rPr>
          <w:rFonts w:ascii="Times New Roman" w:hAnsi="Times New Roman"/>
          <w:sz w:val="28"/>
          <w:szCs w:val="28"/>
        </w:rPr>
        <w:t>455 уголовных правонарушений,</w:t>
      </w:r>
      <w:r>
        <w:rPr>
          <w:rFonts w:ascii="Times New Roman" w:hAnsi="Times New Roman"/>
          <w:sz w:val="28"/>
          <w:szCs w:val="28"/>
        </w:rPr>
        <w:t xml:space="preserve"> что на 0,5% больше аналогичного периода 2015 года,</w:t>
      </w:r>
      <w:r w:rsidRPr="003B77A7">
        <w:rPr>
          <w:rFonts w:ascii="Times New Roman" w:hAnsi="Times New Roman"/>
          <w:sz w:val="28"/>
          <w:szCs w:val="28"/>
        </w:rPr>
        <w:t xml:space="preserve"> в том числ</w:t>
      </w:r>
      <w:r>
        <w:rPr>
          <w:rFonts w:ascii="Times New Roman" w:hAnsi="Times New Roman"/>
          <w:sz w:val="28"/>
          <w:szCs w:val="28"/>
        </w:rPr>
        <w:t>е особо тяжких - 86 преступлений, что на 26,5% больше, чем  в 2015 году</w:t>
      </w:r>
      <w:r w:rsidRPr="003B77A7">
        <w:rPr>
          <w:rFonts w:ascii="Times New Roman" w:hAnsi="Times New Roman"/>
          <w:sz w:val="28"/>
          <w:szCs w:val="28"/>
        </w:rPr>
        <w:t xml:space="preserve">, грабежей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B77A7">
        <w:rPr>
          <w:rFonts w:ascii="Times New Roman" w:hAnsi="Times New Roman"/>
          <w:sz w:val="28"/>
          <w:szCs w:val="28"/>
        </w:rPr>
        <w:t>1004</w:t>
      </w:r>
      <w:r>
        <w:rPr>
          <w:rFonts w:ascii="Times New Roman" w:hAnsi="Times New Roman"/>
          <w:sz w:val="28"/>
          <w:szCs w:val="28"/>
        </w:rPr>
        <w:t>, что больше на 0,2%, чем в 2015 году,</w:t>
      </w:r>
      <w:r w:rsidRPr="003B77A7">
        <w:rPr>
          <w:rFonts w:ascii="Times New Roman" w:hAnsi="Times New Roman"/>
          <w:sz w:val="28"/>
          <w:szCs w:val="28"/>
        </w:rPr>
        <w:t xml:space="preserve"> разбоев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 что больше на 33,3%, чем в 2015 году</w:t>
      </w:r>
      <w:r w:rsidRPr="003B77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 xml:space="preserve"> мошенничеств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3B77A7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 xml:space="preserve">, что больше на 0,4%, чем в 2015 году </w:t>
      </w:r>
      <w:r w:rsidRPr="003B77A7">
        <w:rPr>
          <w:rFonts w:ascii="Times New Roman" w:hAnsi="Times New Roman"/>
          <w:sz w:val="28"/>
          <w:szCs w:val="28"/>
        </w:rPr>
        <w:t xml:space="preserve"> и кр</w:t>
      </w:r>
      <w:r>
        <w:rPr>
          <w:rFonts w:ascii="Times New Roman" w:hAnsi="Times New Roman"/>
          <w:sz w:val="28"/>
          <w:szCs w:val="28"/>
        </w:rPr>
        <w:t>аж чужого  имущества 18 428, что больше на 4,0%, чем в 2015 году</w:t>
      </w:r>
      <w:r w:rsidRPr="003B77A7">
        <w:rPr>
          <w:rFonts w:ascii="Times New Roman" w:hAnsi="Times New Roman"/>
          <w:sz w:val="28"/>
          <w:szCs w:val="28"/>
        </w:rPr>
        <w:t>.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 соответствуют санитарным условиям п</w:t>
      </w:r>
      <w:r w:rsidRPr="003B77A7">
        <w:rPr>
          <w:rFonts w:ascii="Times New Roman" w:hAnsi="Times New Roman"/>
          <w:sz w:val="28"/>
          <w:szCs w:val="28"/>
        </w:rPr>
        <w:t>омещения при дежурных частях территориальных УВД</w:t>
      </w:r>
      <w:r>
        <w:rPr>
          <w:rFonts w:ascii="Times New Roman" w:hAnsi="Times New Roman"/>
          <w:sz w:val="28"/>
          <w:szCs w:val="28"/>
        </w:rPr>
        <w:t>, которые</w:t>
      </w:r>
      <w:r w:rsidRPr="003B77A7">
        <w:rPr>
          <w:rFonts w:ascii="Times New Roman" w:hAnsi="Times New Roman"/>
          <w:sz w:val="28"/>
          <w:szCs w:val="28"/>
        </w:rPr>
        <w:t xml:space="preserve"> предназначены д</w:t>
      </w:r>
      <w:r>
        <w:rPr>
          <w:rFonts w:ascii="Times New Roman" w:hAnsi="Times New Roman"/>
          <w:sz w:val="28"/>
          <w:szCs w:val="28"/>
        </w:rPr>
        <w:t>ля водворения задержанных.</w:t>
      </w:r>
    </w:p>
    <w:p w:rsidR="00FE118C" w:rsidRPr="003B77A7" w:rsidRDefault="00FE118C" w:rsidP="005E5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Требует рассмотрения вопрос </w:t>
      </w:r>
      <w:r w:rsidRPr="003B77A7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ения</w:t>
      </w:r>
      <w:r w:rsidRPr="003B77A7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3B77A7">
        <w:rPr>
          <w:rFonts w:ascii="Times New Roman" w:hAnsi="Times New Roman"/>
          <w:sz w:val="28"/>
          <w:szCs w:val="28"/>
        </w:rPr>
        <w:t xml:space="preserve"> давности  при привлечении к административной ответственности, по транспортным нарушениям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Pr="003B77A7">
        <w:rPr>
          <w:rFonts w:ascii="Times New Roman" w:hAnsi="Times New Roman"/>
          <w:sz w:val="28"/>
          <w:szCs w:val="28"/>
        </w:rPr>
        <w:t xml:space="preserve">по отдельным видам правонарушений имеется ряд факторов, не позволяющих в течение  двух месяцев выявить </w:t>
      </w:r>
      <w:r>
        <w:rPr>
          <w:rFonts w:ascii="Times New Roman" w:hAnsi="Times New Roman"/>
          <w:sz w:val="28"/>
          <w:szCs w:val="28"/>
        </w:rPr>
        <w:t>причины</w:t>
      </w:r>
      <w:r w:rsidRPr="003B77A7">
        <w:rPr>
          <w:rFonts w:ascii="Times New Roman" w:hAnsi="Times New Roman"/>
          <w:sz w:val="28"/>
          <w:szCs w:val="28"/>
        </w:rPr>
        <w:t xml:space="preserve"> совершения правонарушения, установить обстоятельства происшествия.</w:t>
      </w:r>
    </w:p>
    <w:p w:rsidR="00FE118C" w:rsidRPr="003B77A7" w:rsidRDefault="00FE118C" w:rsidP="008D6F4C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Недостаточно принимается мер по профилактике правонарушений среди лиц</w:t>
      </w:r>
      <w:r>
        <w:rPr>
          <w:rFonts w:ascii="Times New Roman" w:hAnsi="Times New Roman"/>
          <w:sz w:val="28"/>
          <w:szCs w:val="28"/>
        </w:rPr>
        <w:t>,</w:t>
      </w:r>
      <w:r w:rsidRPr="003B77A7">
        <w:rPr>
          <w:rFonts w:ascii="Times New Roman" w:hAnsi="Times New Roman"/>
          <w:sz w:val="28"/>
          <w:szCs w:val="28"/>
        </w:rPr>
        <w:t xml:space="preserve">  занимающихся бродяжничеством и попрошайничеством. </w:t>
      </w:r>
    </w:p>
    <w:p w:rsidR="00FE118C" w:rsidRPr="003B77A7" w:rsidRDefault="00FE118C" w:rsidP="00170A1B">
      <w:pPr>
        <w:spacing w:after="0"/>
        <w:jc w:val="both"/>
        <w:rPr>
          <w:rStyle w:val="ad"/>
          <w:color w:val="000000"/>
        </w:rPr>
      </w:pPr>
      <w:r w:rsidRPr="003B77A7">
        <w:rPr>
          <w:rStyle w:val="ad"/>
          <w:color w:val="000000"/>
        </w:rPr>
        <w:tab/>
      </w:r>
      <w:r>
        <w:rPr>
          <w:rStyle w:val="ad"/>
          <w:color w:val="000000"/>
        </w:rPr>
        <w:t>Необходимо изучить вопрос устранения</w:t>
      </w:r>
      <w:r w:rsidRPr="003B77A7">
        <w:rPr>
          <w:rStyle w:val="ad"/>
          <w:color w:val="000000"/>
        </w:rPr>
        <w:t xml:space="preserve"> порядк</w:t>
      </w:r>
      <w:r>
        <w:rPr>
          <w:rStyle w:val="ad"/>
          <w:color w:val="000000"/>
        </w:rPr>
        <w:t>а</w:t>
      </w:r>
      <w:r w:rsidRPr="003B77A7">
        <w:rPr>
          <w:rStyle w:val="ad"/>
          <w:color w:val="000000"/>
        </w:rPr>
        <w:t xml:space="preserve"> привлечения лиц за приставание, как за нарушение общественного порядка, повысить осознание неправомерности такого поведения лицами, предлагающими услуги, товары</w:t>
      </w:r>
      <w:r>
        <w:rPr>
          <w:rStyle w:val="ad"/>
          <w:color w:val="000000"/>
        </w:rPr>
        <w:t>,</w:t>
      </w:r>
      <w:r w:rsidRPr="003B77A7">
        <w:rPr>
          <w:rStyle w:val="ad"/>
          <w:color w:val="000000"/>
        </w:rPr>
        <w:t xml:space="preserve"> и усовершенствовать деятельность субъектов предпринимательства.</w:t>
      </w:r>
    </w:p>
    <w:p w:rsidR="00FE118C" w:rsidRDefault="00FE118C" w:rsidP="00170A1B">
      <w:pPr>
        <w:spacing w:after="0"/>
        <w:jc w:val="both"/>
        <w:rPr>
          <w:rStyle w:val="ad"/>
          <w:color w:val="000000"/>
        </w:rPr>
      </w:pPr>
      <w:r w:rsidRPr="003B77A7">
        <w:rPr>
          <w:rStyle w:val="ad"/>
          <w:color w:val="000000"/>
        </w:rPr>
        <w:tab/>
      </w:r>
      <w:r>
        <w:rPr>
          <w:rStyle w:val="ad"/>
          <w:color w:val="000000"/>
        </w:rPr>
        <w:t>Не принимается должных мер по пресечению фактов</w:t>
      </w:r>
      <w:r w:rsidRPr="003B77A7">
        <w:rPr>
          <w:rStyle w:val="ad"/>
          <w:color w:val="000000"/>
        </w:rPr>
        <w:t xml:space="preserve"> выноса мусора, грязи на проезжую</w:t>
      </w:r>
      <w:r>
        <w:rPr>
          <w:rStyle w:val="ad"/>
          <w:color w:val="000000"/>
        </w:rPr>
        <w:t xml:space="preserve"> часть со строительных объектов. В</w:t>
      </w:r>
      <w:r w:rsidRPr="003B77A7">
        <w:rPr>
          <w:rStyle w:val="ad"/>
          <w:color w:val="000000"/>
        </w:rPr>
        <w:t xml:space="preserve"> целях пресечения </w:t>
      </w:r>
      <w:r w:rsidRPr="003B77A7">
        <w:rPr>
          <w:rStyle w:val="ad"/>
          <w:color w:val="000000"/>
        </w:rPr>
        <w:lastRenderedPageBreak/>
        <w:t xml:space="preserve">указанных фактов вблизи строительных  площадок выставляются наряды дорожно-патрульной полиции (далее ДПП), в связи </w:t>
      </w:r>
      <w:r>
        <w:rPr>
          <w:rStyle w:val="ad"/>
          <w:color w:val="000000"/>
        </w:rPr>
        <w:t>с</w:t>
      </w:r>
      <w:r w:rsidRPr="003B77A7">
        <w:rPr>
          <w:rStyle w:val="ad"/>
          <w:color w:val="000000"/>
        </w:rPr>
        <w:t xml:space="preserve"> чем личный состав ДПП не выполняет основные задачи по охране общественного порядка и борьбы с преступностью.</w:t>
      </w:r>
    </w:p>
    <w:p w:rsidR="00FE118C" w:rsidRPr="003B77A7" w:rsidRDefault="00FE118C" w:rsidP="00170A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7A7">
        <w:rPr>
          <w:rFonts w:ascii="Times New Roman" w:hAnsi="Times New Roman"/>
          <w:sz w:val="28"/>
          <w:szCs w:val="28"/>
        </w:rPr>
        <w:t>Не предусмотрена ответственность за н</w:t>
      </w:r>
      <w:r>
        <w:rPr>
          <w:rFonts w:ascii="Times New Roman" w:hAnsi="Times New Roman"/>
          <w:sz w:val="28"/>
          <w:szCs w:val="28"/>
        </w:rPr>
        <w:t>елегальную перевозку пассажиров</w:t>
      </w:r>
      <w:r w:rsidRPr="003B77A7">
        <w:rPr>
          <w:rFonts w:ascii="Times New Roman" w:hAnsi="Times New Roman"/>
          <w:sz w:val="28"/>
          <w:szCs w:val="28"/>
        </w:rPr>
        <w:t xml:space="preserve"> на транспортных средствах</w:t>
      </w:r>
      <w:r>
        <w:rPr>
          <w:rFonts w:ascii="Times New Roman" w:hAnsi="Times New Roman"/>
          <w:sz w:val="28"/>
          <w:szCs w:val="28"/>
        </w:rPr>
        <w:t>,</w:t>
      </w:r>
      <w:r w:rsidRPr="003B77A7">
        <w:rPr>
          <w:rFonts w:ascii="Times New Roman" w:hAnsi="Times New Roman"/>
          <w:sz w:val="28"/>
          <w:szCs w:val="28"/>
        </w:rPr>
        <w:t xml:space="preserve"> не зарегистрированных в СЦОНе как автомобили</w:t>
      </w:r>
      <w:r>
        <w:rPr>
          <w:rFonts w:ascii="Times New Roman" w:hAnsi="Times New Roman"/>
          <w:sz w:val="28"/>
          <w:szCs w:val="28"/>
        </w:rPr>
        <w:t>-</w:t>
      </w:r>
      <w:r w:rsidRPr="003B77A7">
        <w:rPr>
          <w:rFonts w:ascii="Times New Roman" w:hAnsi="Times New Roman"/>
          <w:sz w:val="28"/>
          <w:szCs w:val="28"/>
        </w:rPr>
        <w:t xml:space="preserve"> «такси».</w:t>
      </w:r>
    </w:p>
    <w:p w:rsidR="00FE118C" w:rsidRDefault="00FE118C" w:rsidP="00740F59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 xml:space="preserve">          Актуальными остаются вопросы кадрового обеспечения, социальной поддержки сотрудников правоохранительных органов.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</w:t>
      </w:r>
      <w:r w:rsidRPr="003B77A7">
        <w:rPr>
          <w:rFonts w:ascii="Times New Roman" w:hAnsi="Times New Roman"/>
          <w:sz w:val="28"/>
          <w:szCs w:val="28"/>
        </w:rPr>
        <w:t>-за низкой зарплаты некомплект</w:t>
      </w:r>
      <w:r>
        <w:rPr>
          <w:rFonts w:ascii="Times New Roman" w:hAnsi="Times New Roman"/>
          <w:sz w:val="28"/>
          <w:szCs w:val="28"/>
        </w:rPr>
        <w:t>ность</w:t>
      </w:r>
      <w:r w:rsidRPr="003B77A7">
        <w:rPr>
          <w:rFonts w:ascii="Times New Roman" w:hAnsi="Times New Roman"/>
          <w:sz w:val="28"/>
          <w:szCs w:val="28"/>
        </w:rPr>
        <w:t xml:space="preserve"> штатной численности Полка дорожно-патрульной полиции ДВД составляет 164 единиц</w:t>
      </w:r>
      <w:r>
        <w:rPr>
          <w:rFonts w:ascii="Times New Roman" w:hAnsi="Times New Roman"/>
          <w:sz w:val="28"/>
          <w:szCs w:val="28"/>
        </w:rPr>
        <w:t>ы</w:t>
      </w:r>
      <w:r w:rsidRPr="003B77A7">
        <w:rPr>
          <w:rFonts w:ascii="Times New Roman" w:hAnsi="Times New Roman"/>
          <w:sz w:val="28"/>
          <w:szCs w:val="28"/>
        </w:rPr>
        <w:t>, из которых 152</w:t>
      </w:r>
      <w:r>
        <w:rPr>
          <w:rFonts w:ascii="Times New Roman" w:hAnsi="Times New Roman"/>
          <w:sz w:val="28"/>
          <w:szCs w:val="28"/>
        </w:rPr>
        <w:t xml:space="preserve"> – сержантские.   </w:t>
      </w:r>
    </w:p>
    <w:p w:rsidR="00FE118C" w:rsidRPr="003B77A7" w:rsidRDefault="00FE118C" w:rsidP="00C561E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7A7">
        <w:rPr>
          <w:rFonts w:ascii="Times New Roman" w:hAnsi="Times New Roman"/>
          <w:sz w:val="28"/>
          <w:szCs w:val="28"/>
        </w:rPr>
        <w:t xml:space="preserve">На основании вышеизложенного постоянная комиссия маслихата города Астаны  по вопросам законности, правопорядка и работе с общественностью  </w:t>
      </w:r>
      <w:r w:rsidRPr="003B77A7">
        <w:rPr>
          <w:rFonts w:ascii="Times New Roman" w:hAnsi="Times New Roman"/>
          <w:b/>
          <w:sz w:val="28"/>
          <w:szCs w:val="28"/>
        </w:rPr>
        <w:t>ПОСТАНОВИЛА:</w:t>
      </w:r>
    </w:p>
    <w:p w:rsidR="00FE118C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  <w:t>1.</w:t>
      </w:r>
      <w:r w:rsidRPr="003B77A7">
        <w:rPr>
          <w:rFonts w:ascii="Times New Roman" w:hAnsi="Times New Roman"/>
          <w:b/>
          <w:sz w:val="28"/>
          <w:szCs w:val="28"/>
        </w:rPr>
        <w:t xml:space="preserve"> </w:t>
      </w:r>
      <w:r w:rsidRPr="003B77A7">
        <w:rPr>
          <w:rFonts w:ascii="Times New Roman" w:hAnsi="Times New Roman"/>
          <w:sz w:val="28"/>
          <w:szCs w:val="28"/>
        </w:rPr>
        <w:t>Информацию «О мерах, принимаемых правоохранительными органами по борьбе с преступностью и коррупцией в городе Астане»  принять к сведению.</w:t>
      </w:r>
    </w:p>
    <w:p w:rsidR="00FE118C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Рекомендовать</w:t>
      </w:r>
      <w:r w:rsidR="009940AA">
        <w:rPr>
          <w:rFonts w:ascii="Times New Roman" w:hAnsi="Times New Roman"/>
          <w:sz w:val="28"/>
          <w:szCs w:val="28"/>
        </w:rPr>
        <w:t xml:space="preserve"> д</w:t>
      </w:r>
      <w:r w:rsidR="00FD2ACF">
        <w:rPr>
          <w:rFonts w:ascii="Times New Roman" w:hAnsi="Times New Roman"/>
          <w:sz w:val="28"/>
          <w:szCs w:val="28"/>
        </w:rPr>
        <w:t>епартаменту внутренних дел и г</w:t>
      </w:r>
      <w:r>
        <w:rPr>
          <w:rFonts w:ascii="Times New Roman" w:hAnsi="Times New Roman"/>
          <w:sz w:val="28"/>
          <w:szCs w:val="28"/>
        </w:rPr>
        <w:t>осударственному правовому отделу аппарата акима города</w:t>
      </w:r>
      <w:r>
        <w:rPr>
          <w:sz w:val="28"/>
          <w:szCs w:val="28"/>
        </w:rPr>
        <w:t xml:space="preserve"> </w:t>
      </w:r>
      <w:r w:rsidRPr="00B976C6">
        <w:rPr>
          <w:rFonts w:ascii="Times New Roman" w:hAnsi="Times New Roman"/>
          <w:sz w:val="28"/>
          <w:szCs w:val="28"/>
        </w:rPr>
        <w:t xml:space="preserve">инициировать в Парламент Республики Казахстан </w:t>
      </w:r>
      <w:r>
        <w:rPr>
          <w:rFonts w:ascii="Times New Roman" w:hAnsi="Times New Roman"/>
          <w:sz w:val="28"/>
          <w:szCs w:val="28"/>
        </w:rPr>
        <w:t>вопрос</w:t>
      </w:r>
      <w:r w:rsidR="009940A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C6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и</w:t>
      </w:r>
      <w:r w:rsidRPr="00B976C6">
        <w:rPr>
          <w:rFonts w:ascii="Times New Roman" w:hAnsi="Times New Roman"/>
          <w:sz w:val="28"/>
          <w:szCs w:val="28"/>
        </w:rPr>
        <w:t xml:space="preserve"> изменений и дополнений в </w:t>
      </w:r>
      <w:r>
        <w:rPr>
          <w:rFonts w:ascii="Times New Roman" w:hAnsi="Times New Roman"/>
          <w:sz w:val="28"/>
          <w:szCs w:val="28"/>
        </w:rPr>
        <w:t>Кодекс</w:t>
      </w:r>
      <w:r w:rsidRPr="00B976C6">
        <w:rPr>
          <w:rFonts w:ascii="Times New Roman" w:hAnsi="Times New Roman"/>
          <w:sz w:val="28"/>
          <w:szCs w:val="28"/>
        </w:rPr>
        <w:t xml:space="preserve"> Республики Казахстан  «О</w:t>
      </w:r>
      <w:r>
        <w:rPr>
          <w:rFonts w:ascii="Times New Roman" w:hAnsi="Times New Roman"/>
          <w:sz w:val="28"/>
          <w:szCs w:val="28"/>
        </w:rPr>
        <w:t>б</w:t>
      </w:r>
      <w:r w:rsidRPr="00B97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административных правонарушениях» в части увеличения  процессуального срока давности  при привлечении к административной ответственности по транспортным нарушениям, упрощения порядка привлечения лиц за приставание, как нарушение общественного порядка, и предусмотреть ответственность за нелегальную перевозку пассажиров на транспортных средствах, не зарегистрированных в СЦОНе как автомобили-«такси».</w:t>
      </w:r>
    </w:p>
    <w:p w:rsidR="00FE118C" w:rsidRPr="003B77A7" w:rsidRDefault="009940AA" w:rsidP="008D06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Рекомендовать д</w:t>
      </w:r>
      <w:r w:rsidR="00FE118C">
        <w:rPr>
          <w:rFonts w:ascii="Times New Roman" w:hAnsi="Times New Roman"/>
          <w:sz w:val="28"/>
          <w:szCs w:val="28"/>
        </w:rPr>
        <w:t xml:space="preserve">епартаменту внутренних дел города Астаны и </w:t>
      </w:r>
      <w:r>
        <w:rPr>
          <w:rFonts w:ascii="Times New Roman" w:hAnsi="Times New Roman"/>
          <w:sz w:val="28"/>
          <w:szCs w:val="28"/>
        </w:rPr>
        <w:t>у</w:t>
      </w:r>
      <w:r w:rsidR="00FE118C">
        <w:rPr>
          <w:rFonts w:ascii="Times New Roman" w:hAnsi="Times New Roman"/>
          <w:sz w:val="28"/>
          <w:szCs w:val="28"/>
        </w:rPr>
        <w:t>правлению экономики и бюджетного планирования принять меры по кадровому обеспечению</w:t>
      </w:r>
      <w:r w:rsidR="00FE118C" w:rsidRPr="003B77A7">
        <w:rPr>
          <w:rFonts w:ascii="Times New Roman" w:hAnsi="Times New Roman"/>
          <w:sz w:val="28"/>
          <w:szCs w:val="28"/>
        </w:rPr>
        <w:t xml:space="preserve"> и решени</w:t>
      </w:r>
      <w:r w:rsidR="00FE118C">
        <w:rPr>
          <w:rFonts w:ascii="Times New Roman" w:hAnsi="Times New Roman"/>
          <w:sz w:val="28"/>
          <w:szCs w:val="28"/>
        </w:rPr>
        <w:t>ю</w:t>
      </w:r>
      <w:r w:rsidR="00FE118C" w:rsidRPr="003B77A7">
        <w:rPr>
          <w:rFonts w:ascii="Times New Roman" w:hAnsi="Times New Roman"/>
          <w:sz w:val="28"/>
          <w:szCs w:val="28"/>
        </w:rPr>
        <w:t xml:space="preserve"> социальных проблем сотрудников правоохранительных органов.</w:t>
      </w:r>
    </w:p>
    <w:p w:rsidR="00FE118C" w:rsidRDefault="00FE118C" w:rsidP="00CB27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77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3B77A7">
        <w:rPr>
          <w:rFonts w:ascii="Times New Roman" w:hAnsi="Times New Roman"/>
          <w:sz w:val="28"/>
          <w:szCs w:val="28"/>
        </w:rPr>
        <w:t>.</w:t>
      </w:r>
      <w:r w:rsidRPr="003B77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</w:t>
      </w:r>
      <w:r w:rsidR="009940AA">
        <w:rPr>
          <w:rFonts w:ascii="Times New Roman" w:hAnsi="Times New Roman"/>
          <w:sz w:val="28"/>
          <w:szCs w:val="28"/>
        </w:rPr>
        <w:t>ть  местной полицейской службе д</w:t>
      </w:r>
      <w:r>
        <w:rPr>
          <w:rFonts w:ascii="Times New Roman" w:hAnsi="Times New Roman"/>
          <w:sz w:val="28"/>
          <w:szCs w:val="28"/>
        </w:rPr>
        <w:t>епартамента</w:t>
      </w:r>
      <w:r w:rsidRPr="003B77A7">
        <w:rPr>
          <w:rFonts w:ascii="Times New Roman" w:hAnsi="Times New Roman"/>
          <w:sz w:val="28"/>
          <w:szCs w:val="28"/>
        </w:rPr>
        <w:t xml:space="preserve"> внутренних дел города Астаны</w:t>
      </w:r>
      <w:r>
        <w:rPr>
          <w:rFonts w:ascii="Times New Roman" w:hAnsi="Times New Roman"/>
          <w:sz w:val="28"/>
          <w:szCs w:val="28"/>
        </w:rPr>
        <w:t>:</w:t>
      </w:r>
    </w:p>
    <w:p w:rsidR="00FE118C" w:rsidRPr="000A0CF4" w:rsidRDefault="00FE118C" w:rsidP="000A0CF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CF4">
        <w:rPr>
          <w:rFonts w:ascii="Times New Roman" w:hAnsi="Times New Roman"/>
          <w:sz w:val="28"/>
          <w:szCs w:val="28"/>
        </w:rPr>
        <w:t xml:space="preserve">-  для  повышения эффективности борьбы с преступностью,  обеспечения  безопасности и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города</w:t>
      </w:r>
      <w:r w:rsidRPr="000A0CF4">
        <w:rPr>
          <w:rFonts w:ascii="Times New Roman" w:hAnsi="Times New Roman"/>
          <w:sz w:val="28"/>
          <w:szCs w:val="28"/>
        </w:rPr>
        <w:t>, добиваться высокой эффективности проводимых</w:t>
      </w:r>
      <w:r>
        <w:rPr>
          <w:rFonts w:ascii="Times New Roman" w:hAnsi="Times New Roman"/>
          <w:sz w:val="28"/>
          <w:szCs w:val="28"/>
        </w:rPr>
        <w:t xml:space="preserve"> профилактических</w:t>
      </w:r>
      <w:r w:rsidRPr="000A0CF4">
        <w:rPr>
          <w:rFonts w:ascii="Times New Roman" w:hAnsi="Times New Roman"/>
          <w:sz w:val="28"/>
          <w:szCs w:val="28"/>
        </w:rPr>
        <w:t xml:space="preserve"> мероприятий, активнее привлекать к этим мероприятиям общественные формирования;</w:t>
      </w:r>
    </w:p>
    <w:p w:rsidR="00FE118C" w:rsidRDefault="00FE118C" w:rsidP="000A0CF4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0A0CF4">
        <w:rPr>
          <w:rFonts w:ascii="Times New Roman" w:hAnsi="Times New Roman"/>
          <w:sz w:val="28"/>
          <w:szCs w:val="28"/>
        </w:rPr>
        <w:lastRenderedPageBreak/>
        <w:t xml:space="preserve">     -  улучшить профилактическую работу   </w:t>
      </w:r>
      <w:r w:rsidRPr="003B77A7">
        <w:rPr>
          <w:rFonts w:ascii="Times New Roman" w:hAnsi="Times New Roman"/>
          <w:sz w:val="28"/>
          <w:szCs w:val="28"/>
        </w:rPr>
        <w:t>среди лиц</w:t>
      </w:r>
      <w:r>
        <w:rPr>
          <w:rFonts w:ascii="Times New Roman" w:hAnsi="Times New Roman"/>
          <w:sz w:val="28"/>
          <w:szCs w:val="28"/>
        </w:rPr>
        <w:t>,</w:t>
      </w:r>
      <w:r w:rsidRPr="003B77A7">
        <w:rPr>
          <w:rFonts w:ascii="Times New Roman" w:hAnsi="Times New Roman"/>
          <w:sz w:val="28"/>
          <w:szCs w:val="28"/>
        </w:rPr>
        <w:t xml:space="preserve">  занимающихся бродяжничеством и попрошайничеством</w:t>
      </w:r>
      <w:r>
        <w:rPr>
          <w:rFonts w:ascii="Times New Roman" w:hAnsi="Times New Roman"/>
          <w:sz w:val="28"/>
          <w:szCs w:val="28"/>
        </w:rPr>
        <w:t>;</w:t>
      </w:r>
    </w:p>
    <w:p w:rsidR="00FE118C" w:rsidRDefault="00FE118C" w:rsidP="000A0CF4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0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- принять меры по </w:t>
      </w:r>
      <w:r w:rsidRPr="000A0CF4">
        <w:rPr>
          <w:rFonts w:ascii="Times New Roman" w:hAnsi="Times New Roman"/>
          <w:sz w:val="28"/>
          <w:szCs w:val="28"/>
        </w:rPr>
        <w:t xml:space="preserve">укреплению материально-технической базы отделений полиции, обеспечив  их </w:t>
      </w:r>
      <w:r>
        <w:rPr>
          <w:rFonts w:ascii="Times New Roman" w:hAnsi="Times New Roman"/>
          <w:sz w:val="28"/>
          <w:szCs w:val="28"/>
        </w:rPr>
        <w:t>современными</w:t>
      </w:r>
      <w:r w:rsidRPr="000A0CF4">
        <w:rPr>
          <w:rFonts w:ascii="Times New Roman" w:hAnsi="Times New Roman"/>
          <w:sz w:val="28"/>
          <w:szCs w:val="28"/>
        </w:rPr>
        <w:t xml:space="preserve"> средствами связи и оргтехникой.</w:t>
      </w:r>
    </w:p>
    <w:p w:rsidR="00FE118C" w:rsidRDefault="00FE118C" w:rsidP="00161223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Рекомендовать  отделениям природоохранной полиции местной полицейской службы УВД районов «Алматы», «Есиль», «Сарыарка» принять меры административного воздействия к нарушителям, допускающим факты выброса строительного мусора на проезжую часть.</w:t>
      </w:r>
    </w:p>
    <w:p w:rsidR="00FE118C" w:rsidRPr="003B77A7" w:rsidRDefault="00FE118C" w:rsidP="00CB27A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3B7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77A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члена постоянной комиссии  </w:t>
      </w:r>
      <w:r>
        <w:rPr>
          <w:rFonts w:ascii="Times New Roman" w:hAnsi="Times New Roman"/>
          <w:sz w:val="28"/>
          <w:szCs w:val="28"/>
        </w:rPr>
        <w:t>Данбаеву Г</w:t>
      </w:r>
      <w:r w:rsidRPr="003B77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3B77A7">
        <w:rPr>
          <w:rFonts w:ascii="Times New Roman" w:hAnsi="Times New Roman"/>
          <w:sz w:val="28"/>
          <w:szCs w:val="28"/>
        </w:rPr>
        <w:t>.</w:t>
      </w:r>
    </w:p>
    <w:p w:rsidR="00FE118C" w:rsidRPr="003B77A7" w:rsidRDefault="00FE118C" w:rsidP="009045B1">
      <w:pPr>
        <w:pStyle w:val="ac"/>
        <w:tabs>
          <w:tab w:val="clear" w:pos="3420"/>
          <w:tab w:val="left" w:pos="709"/>
        </w:tabs>
        <w:spacing w:line="276" w:lineRule="auto"/>
        <w:jc w:val="both"/>
        <w:rPr>
          <w:color w:val="000000"/>
          <w:shd w:val="clear" w:color="auto" w:fill="FFFFFF"/>
        </w:rPr>
      </w:pPr>
    </w:p>
    <w:p w:rsidR="00FE118C" w:rsidRPr="003B77A7" w:rsidRDefault="00FE118C" w:rsidP="00EB7E0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77A7">
        <w:rPr>
          <w:rFonts w:ascii="Times New Roman" w:hAnsi="Times New Roman"/>
          <w:b/>
          <w:sz w:val="28"/>
          <w:szCs w:val="28"/>
        </w:rPr>
        <w:t>Председатель</w:t>
      </w: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77A7">
        <w:rPr>
          <w:rFonts w:ascii="Times New Roman" w:hAnsi="Times New Roman"/>
          <w:b/>
          <w:sz w:val="28"/>
          <w:szCs w:val="28"/>
        </w:rPr>
        <w:t xml:space="preserve">постоянной комиссии                                                             </w:t>
      </w:r>
      <w:r w:rsidR="009940AA">
        <w:rPr>
          <w:rFonts w:ascii="Times New Roman" w:hAnsi="Times New Roman"/>
          <w:b/>
          <w:sz w:val="28"/>
          <w:szCs w:val="28"/>
        </w:rPr>
        <w:t xml:space="preserve">     </w:t>
      </w:r>
      <w:r w:rsidRPr="003B77A7">
        <w:rPr>
          <w:rFonts w:ascii="Times New Roman" w:hAnsi="Times New Roman"/>
          <w:b/>
          <w:sz w:val="28"/>
          <w:szCs w:val="28"/>
        </w:rPr>
        <w:t xml:space="preserve"> </w:t>
      </w:r>
      <w:r w:rsidR="004710FE">
        <w:rPr>
          <w:rFonts w:ascii="Times New Roman" w:hAnsi="Times New Roman"/>
          <w:b/>
          <w:sz w:val="28"/>
          <w:szCs w:val="28"/>
        </w:rPr>
        <w:t xml:space="preserve">    </w:t>
      </w:r>
      <w:r w:rsidRPr="003B77A7">
        <w:rPr>
          <w:rFonts w:ascii="Times New Roman" w:hAnsi="Times New Roman"/>
          <w:b/>
          <w:sz w:val="28"/>
          <w:szCs w:val="28"/>
        </w:rPr>
        <w:t xml:space="preserve">  Г. Касенов</w:t>
      </w:r>
    </w:p>
    <w:p w:rsidR="00FE118C" w:rsidRPr="003B77A7" w:rsidRDefault="00FE118C" w:rsidP="00C561EA">
      <w:pPr>
        <w:spacing w:after="0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Pr="003B77A7" w:rsidRDefault="00FE118C" w:rsidP="00C56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18C" w:rsidRDefault="00FE118C" w:rsidP="0068741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FE118C" w:rsidSect="00F4338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AF" w:rsidRDefault="002061AF" w:rsidP="00515E8B">
      <w:pPr>
        <w:spacing w:after="0" w:line="240" w:lineRule="auto"/>
      </w:pPr>
      <w:r>
        <w:separator/>
      </w:r>
    </w:p>
  </w:endnote>
  <w:endnote w:type="continuationSeparator" w:id="1">
    <w:p w:rsidR="002061AF" w:rsidRDefault="002061AF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AF" w:rsidRDefault="002061AF" w:rsidP="00515E8B">
      <w:pPr>
        <w:spacing w:after="0" w:line="240" w:lineRule="auto"/>
      </w:pPr>
      <w:r>
        <w:separator/>
      </w:r>
    </w:p>
  </w:footnote>
  <w:footnote w:type="continuationSeparator" w:id="1">
    <w:p w:rsidR="002061AF" w:rsidRDefault="002061AF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8C" w:rsidRDefault="000C08D3">
    <w:pPr>
      <w:pStyle w:val="a3"/>
      <w:jc w:val="center"/>
    </w:pPr>
    <w:fldSimple w:instr=" PAGE   \* MERGEFORMAT ">
      <w:r w:rsidR="004710FE">
        <w:rPr>
          <w:noProof/>
        </w:rPr>
        <w:t>5</w:t>
      </w:r>
    </w:fldSimple>
  </w:p>
  <w:p w:rsidR="00FE118C" w:rsidRDefault="00FE1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66"/>
    <w:rsid w:val="00012F0A"/>
    <w:rsid w:val="0001503A"/>
    <w:rsid w:val="000423D4"/>
    <w:rsid w:val="0004395C"/>
    <w:rsid w:val="00056812"/>
    <w:rsid w:val="0006517C"/>
    <w:rsid w:val="0007064D"/>
    <w:rsid w:val="00071CE2"/>
    <w:rsid w:val="00090829"/>
    <w:rsid w:val="00090A27"/>
    <w:rsid w:val="00097904"/>
    <w:rsid w:val="000A0CF4"/>
    <w:rsid w:val="000A79C6"/>
    <w:rsid w:val="000B4536"/>
    <w:rsid w:val="000B704B"/>
    <w:rsid w:val="000C08D3"/>
    <w:rsid w:val="000C1433"/>
    <w:rsid w:val="000C2F13"/>
    <w:rsid w:val="000C4276"/>
    <w:rsid w:val="000E016A"/>
    <w:rsid w:val="001018CF"/>
    <w:rsid w:val="0011126A"/>
    <w:rsid w:val="00111296"/>
    <w:rsid w:val="00117415"/>
    <w:rsid w:val="00147817"/>
    <w:rsid w:val="00155FE7"/>
    <w:rsid w:val="00161223"/>
    <w:rsid w:val="00170A1B"/>
    <w:rsid w:val="001722AD"/>
    <w:rsid w:val="001801F9"/>
    <w:rsid w:val="0018394B"/>
    <w:rsid w:val="00185621"/>
    <w:rsid w:val="00191306"/>
    <w:rsid w:val="00193316"/>
    <w:rsid w:val="001A7DC8"/>
    <w:rsid w:val="001B65B9"/>
    <w:rsid w:val="001D406D"/>
    <w:rsid w:val="001E706D"/>
    <w:rsid w:val="001E7932"/>
    <w:rsid w:val="001F374A"/>
    <w:rsid w:val="002061AF"/>
    <w:rsid w:val="00222896"/>
    <w:rsid w:val="00226E9F"/>
    <w:rsid w:val="00236CDC"/>
    <w:rsid w:val="00241C4D"/>
    <w:rsid w:val="00260AC8"/>
    <w:rsid w:val="00265448"/>
    <w:rsid w:val="002807E1"/>
    <w:rsid w:val="00281507"/>
    <w:rsid w:val="002C49B7"/>
    <w:rsid w:val="002E5628"/>
    <w:rsid w:val="002E7074"/>
    <w:rsid w:val="0030291B"/>
    <w:rsid w:val="00321CE9"/>
    <w:rsid w:val="0032263E"/>
    <w:rsid w:val="00323918"/>
    <w:rsid w:val="003246B8"/>
    <w:rsid w:val="00336FA8"/>
    <w:rsid w:val="00353109"/>
    <w:rsid w:val="00354A2F"/>
    <w:rsid w:val="003653C9"/>
    <w:rsid w:val="00374BF6"/>
    <w:rsid w:val="003774FE"/>
    <w:rsid w:val="00382587"/>
    <w:rsid w:val="003909DF"/>
    <w:rsid w:val="00394154"/>
    <w:rsid w:val="003B77A7"/>
    <w:rsid w:val="003C20E1"/>
    <w:rsid w:val="003C3678"/>
    <w:rsid w:val="003D2049"/>
    <w:rsid w:val="003D2050"/>
    <w:rsid w:val="003E0B18"/>
    <w:rsid w:val="003E34F9"/>
    <w:rsid w:val="003E4634"/>
    <w:rsid w:val="003F750B"/>
    <w:rsid w:val="00401DF7"/>
    <w:rsid w:val="00401F6A"/>
    <w:rsid w:val="00404063"/>
    <w:rsid w:val="00432E03"/>
    <w:rsid w:val="0043313D"/>
    <w:rsid w:val="00455729"/>
    <w:rsid w:val="004575A6"/>
    <w:rsid w:val="00461AEC"/>
    <w:rsid w:val="00461D49"/>
    <w:rsid w:val="004710FE"/>
    <w:rsid w:val="00496877"/>
    <w:rsid w:val="004B0829"/>
    <w:rsid w:val="004B1AEA"/>
    <w:rsid w:val="004B5B76"/>
    <w:rsid w:val="004B5E66"/>
    <w:rsid w:val="004B74B9"/>
    <w:rsid w:val="004B7F92"/>
    <w:rsid w:val="004F594A"/>
    <w:rsid w:val="00502A3D"/>
    <w:rsid w:val="00502B18"/>
    <w:rsid w:val="00504058"/>
    <w:rsid w:val="00515E8B"/>
    <w:rsid w:val="00525E36"/>
    <w:rsid w:val="00530E25"/>
    <w:rsid w:val="00540B23"/>
    <w:rsid w:val="00541EDE"/>
    <w:rsid w:val="005505B2"/>
    <w:rsid w:val="005576D8"/>
    <w:rsid w:val="005578DA"/>
    <w:rsid w:val="00563EF4"/>
    <w:rsid w:val="00570BE4"/>
    <w:rsid w:val="00574F42"/>
    <w:rsid w:val="00581AC6"/>
    <w:rsid w:val="0058263D"/>
    <w:rsid w:val="005922E4"/>
    <w:rsid w:val="00595EB5"/>
    <w:rsid w:val="005969CB"/>
    <w:rsid w:val="005A2295"/>
    <w:rsid w:val="005A697B"/>
    <w:rsid w:val="005C1732"/>
    <w:rsid w:val="005C6D66"/>
    <w:rsid w:val="005C76B4"/>
    <w:rsid w:val="005D5CB8"/>
    <w:rsid w:val="005D73D6"/>
    <w:rsid w:val="005E51DD"/>
    <w:rsid w:val="005F1E3A"/>
    <w:rsid w:val="00600156"/>
    <w:rsid w:val="00601FA1"/>
    <w:rsid w:val="006028A3"/>
    <w:rsid w:val="0060554F"/>
    <w:rsid w:val="00613213"/>
    <w:rsid w:val="00613D70"/>
    <w:rsid w:val="006141C7"/>
    <w:rsid w:val="006233D7"/>
    <w:rsid w:val="0063209E"/>
    <w:rsid w:val="00640B8E"/>
    <w:rsid w:val="006621AB"/>
    <w:rsid w:val="006674FB"/>
    <w:rsid w:val="006712D1"/>
    <w:rsid w:val="00682725"/>
    <w:rsid w:val="00687412"/>
    <w:rsid w:val="00691AE3"/>
    <w:rsid w:val="006947D3"/>
    <w:rsid w:val="00696ED7"/>
    <w:rsid w:val="006C2B14"/>
    <w:rsid w:val="006D708D"/>
    <w:rsid w:val="006E0CCD"/>
    <w:rsid w:val="006F5DB9"/>
    <w:rsid w:val="006F6199"/>
    <w:rsid w:val="00706D6E"/>
    <w:rsid w:val="007121E4"/>
    <w:rsid w:val="00714765"/>
    <w:rsid w:val="007257EB"/>
    <w:rsid w:val="00740D7A"/>
    <w:rsid w:val="00740F59"/>
    <w:rsid w:val="00742205"/>
    <w:rsid w:val="0075139E"/>
    <w:rsid w:val="00753839"/>
    <w:rsid w:val="007547EA"/>
    <w:rsid w:val="0076400C"/>
    <w:rsid w:val="00771DBB"/>
    <w:rsid w:val="00783E46"/>
    <w:rsid w:val="0078685F"/>
    <w:rsid w:val="007A4470"/>
    <w:rsid w:val="007B65EE"/>
    <w:rsid w:val="007B7537"/>
    <w:rsid w:val="007D0423"/>
    <w:rsid w:val="007E3F7F"/>
    <w:rsid w:val="007F2D87"/>
    <w:rsid w:val="007F3324"/>
    <w:rsid w:val="00803A1F"/>
    <w:rsid w:val="008064BA"/>
    <w:rsid w:val="00813BC8"/>
    <w:rsid w:val="00822372"/>
    <w:rsid w:val="008262D6"/>
    <w:rsid w:val="008273B2"/>
    <w:rsid w:val="00830A5B"/>
    <w:rsid w:val="008329F2"/>
    <w:rsid w:val="00836623"/>
    <w:rsid w:val="008647EA"/>
    <w:rsid w:val="0086786C"/>
    <w:rsid w:val="00871159"/>
    <w:rsid w:val="00880902"/>
    <w:rsid w:val="00884054"/>
    <w:rsid w:val="00884577"/>
    <w:rsid w:val="00886480"/>
    <w:rsid w:val="008A68A4"/>
    <w:rsid w:val="008B67BA"/>
    <w:rsid w:val="008D06A5"/>
    <w:rsid w:val="008D2626"/>
    <w:rsid w:val="008D3E2B"/>
    <w:rsid w:val="008D663A"/>
    <w:rsid w:val="008D6F4C"/>
    <w:rsid w:val="008E376C"/>
    <w:rsid w:val="008F3800"/>
    <w:rsid w:val="009045B1"/>
    <w:rsid w:val="00906FA1"/>
    <w:rsid w:val="00933BA4"/>
    <w:rsid w:val="00935B92"/>
    <w:rsid w:val="00941266"/>
    <w:rsid w:val="009446A9"/>
    <w:rsid w:val="009449BC"/>
    <w:rsid w:val="0098028C"/>
    <w:rsid w:val="009940AA"/>
    <w:rsid w:val="009A0D18"/>
    <w:rsid w:val="009A46F5"/>
    <w:rsid w:val="009B7BF6"/>
    <w:rsid w:val="009C3335"/>
    <w:rsid w:val="009C4661"/>
    <w:rsid w:val="009C6CB0"/>
    <w:rsid w:val="009E4B0F"/>
    <w:rsid w:val="009E4E9A"/>
    <w:rsid w:val="009E5D71"/>
    <w:rsid w:val="009E6EAC"/>
    <w:rsid w:val="009F4315"/>
    <w:rsid w:val="009F4AF0"/>
    <w:rsid w:val="009F77B0"/>
    <w:rsid w:val="00A06D99"/>
    <w:rsid w:val="00A14FFF"/>
    <w:rsid w:val="00A25FA8"/>
    <w:rsid w:val="00A33B15"/>
    <w:rsid w:val="00A34E05"/>
    <w:rsid w:val="00A467F0"/>
    <w:rsid w:val="00A46B70"/>
    <w:rsid w:val="00A47B52"/>
    <w:rsid w:val="00A53E38"/>
    <w:rsid w:val="00A65963"/>
    <w:rsid w:val="00A7071D"/>
    <w:rsid w:val="00A746BC"/>
    <w:rsid w:val="00A74BA0"/>
    <w:rsid w:val="00A774AE"/>
    <w:rsid w:val="00A94E2E"/>
    <w:rsid w:val="00AA029E"/>
    <w:rsid w:val="00AA260F"/>
    <w:rsid w:val="00AA6641"/>
    <w:rsid w:val="00AB1A15"/>
    <w:rsid w:val="00AB30AD"/>
    <w:rsid w:val="00AC1D33"/>
    <w:rsid w:val="00AD1131"/>
    <w:rsid w:val="00AD6B33"/>
    <w:rsid w:val="00AE1CB2"/>
    <w:rsid w:val="00AF2AB6"/>
    <w:rsid w:val="00B02A6B"/>
    <w:rsid w:val="00B059BB"/>
    <w:rsid w:val="00B10039"/>
    <w:rsid w:val="00B16DC6"/>
    <w:rsid w:val="00B20419"/>
    <w:rsid w:val="00B26BA2"/>
    <w:rsid w:val="00B36FF2"/>
    <w:rsid w:val="00B4581D"/>
    <w:rsid w:val="00B55434"/>
    <w:rsid w:val="00B8444E"/>
    <w:rsid w:val="00B91196"/>
    <w:rsid w:val="00B976C6"/>
    <w:rsid w:val="00BA4093"/>
    <w:rsid w:val="00BB0F0D"/>
    <w:rsid w:val="00BB39F8"/>
    <w:rsid w:val="00BB4315"/>
    <w:rsid w:val="00BB4A76"/>
    <w:rsid w:val="00BC46A2"/>
    <w:rsid w:val="00BE467F"/>
    <w:rsid w:val="00BF1A23"/>
    <w:rsid w:val="00C00C62"/>
    <w:rsid w:val="00C035C3"/>
    <w:rsid w:val="00C245ED"/>
    <w:rsid w:val="00C25D10"/>
    <w:rsid w:val="00C37D13"/>
    <w:rsid w:val="00C561EA"/>
    <w:rsid w:val="00C57785"/>
    <w:rsid w:val="00C72D5C"/>
    <w:rsid w:val="00C7609C"/>
    <w:rsid w:val="00C8225B"/>
    <w:rsid w:val="00C83D48"/>
    <w:rsid w:val="00C84440"/>
    <w:rsid w:val="00C953FE"/>
    <w:rsid w:val="00CB1BB9"/>
    <w:rsid w:val="00CB27A3"/>
    <w:rsid w:val="00CC064E"/>
    <w:rsid w:val="00CD3775"/>
    <w:rsid w:val="00CE1342"/>
    <w:rsid w:val="00CE2057"/>
    <w:rsid w:val="00CF0A41"/>
    <w:rsid w:val="00D03B02"/>
    <w:rsid w:val="00D15F9A"/>
    <w:rsid w:val="00D2444D"/>
    <w:rsid w:val="00D37146"/>
    <w:rsid w:val="00D4635B"/>
    <w:rsid w:val="00D47A17"/>
    <w:rsid w:val="00D502E9"/>
    <w:rsid w:val="00D72653"/>
    <w:rsid w:val="00D91403"/>
    <w:rsid w:val="00DA0D0F"/>
    <w:rsid w:val="00DD469E"/>
    <w:rsid w:val="00DE291C"/>
    <w:rsid w:val="00DE2951"/>
    <w:rsid w:val="00DE4AAA"/>
    <w:rsid w:val="00DF1E26"/>
    <w:rsid w:val="00E00E0D"/>
    <w:rsid w:val="00E164B1"/>
    <w:rsid w:val="00E16786"/>
    <w:rsid w:val="00E23022"/>
    <w:rsid w:val="00E315B8"/>
    <w:rsid w:val="00E50B3E"/>
    <w:rsid w:val="00E61673"/>
    <w:rsid w:val="00E67EAD"/>
    <w:rsid w:val="00E75C48"/>
    <w:rsid w:val="00E853D0"/>
    <w:rsid w:val="00E85984"/>
    <w:rsid w:val="00E859A9"/>
    <w:rsid w:val="00E91716"/>
    <w:rsid w:val="00EA2067"/>
    <w:rsid w:val="00EB037B"/>
    <w:rsid w:val="00EB23FD"/>
    <w:rsid w:val="00EB3433"/>
    <w:rsid w:val="00EB7D7A"/>
    <w:rsid w:val="00EB7E0A"/>
    <w:rsid w:val="00EC21FC"/>
    <w:rsid w:val="00EC307C"/>
    <w:rsid w:val="00EC5E7A"/>
    <w:rsid w:val="00ED7AEA"/>
    <w:rsid w:val="00EE10E9"/>
    <w:rsid w:val="00EF1086"/>
    <w:rsid w:val="00F10677"/>
    <w:rsid w:val="00F16002"/>
    <w:rsid w:val="00F222C3"/>
    <w:rsid w:val="00F27B92"/>
    <w:rsid w:val="00F33112"/>
    <w:rsid w:val="00F4338C"/>
    <w:rsid w:val="00F5161F"/>
    <w:rsid w:val="00F52F23"/>
    <w:rsid w:val="00F560D4"/>
    <w:rsid w:val="00F57719"/>
    <w:rsid w:val="00FA59D1"/>
    <w:rsid w:val="00FC6E3F"/>
    <w:rsid w:val="00FD07BE"/>
    <w:rsid w:val="00FD2ACF"/>
    <w:rsid w:val="00FE02E6"/>
    <w:rsid w:val="00FE118C"/>
    <w:rsid w:val="00FF0DB3"/>
    <w:rsid w:val="00F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26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338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EE1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EE10E9"/>
    <w:rPr>
      <w:rFonts w:cs="Times New Roman"/>
      <w:b/>
      <w:bCs/>
    </w:rPr>
  </w:style>
  <w:style w:type="character" w:styleId="ab">
    <w:name w:val="Hyperlink"/>
    <w:basedOn w:val="a0"/>
    <w:uiPriority w:val="99"/>
    <w:semiHidden/>
    <w:rsid w:val="00A14FF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C561EA"/>
    <w:pPr>
      <w:tabs>
        <w:tab w:val="left" w:pos="3420"/>
        <w:tab w:val="left" w:pos="3600"/>
        <w:tab w:val="left" w:pos="3780"/>
        <w:tab w:val="left" w:pos="3960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C561EA"/>
    <w:rPr>
      <w:rFonts w:ascii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EB7E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1A7DC8"/>
    <w:rPr>
      <w:rFonts w:ascii="Times New Roman" w:hAnsi="Times New Roman" w:cs="Times New Roman"/>
      <w:sz w:val="2"/>
    </w:rPr>
  </w:style>
  <w:style w:type="paragraph" w:styleId="af0">
    <w:name w:val="Body Text Indent"/>
    <w:basedOn w:val="a"/>
    <w:link w:val="af1"/>
    <w:uiPriority w:val="99"/>
    <w:semiHidden/>
    <w:rsid w:val="003B77A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B77A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2016-11-07T07:19:00Z</cp:lastPrinted>
  <dcterms:created xsi:type="dcterms:W3CDTF">2016-10-18T10:29:00Z</dcterms:created>
  <dcterms:modified xsi:type="dcterms:W3CDTF">2016-11-07T07:22:00Z</dcterms:modified>
</cp:coreProperties>
</file>