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9" w:rsidRDefault="002528D9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CC" w:rsidRDefault="001C23CC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4A" w:rsidRDefault="00601A4A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4A" w:rsidRDefault="00601A4A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4A" w:rsidRDefault="00601A4A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4A" w:rsidRDefault="00601A4A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E9" w:rsidRPr="00692BE9" w:rsidRDefault="00692BE9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BE9" w:rsidRDefault="00601A4A" w:rsidP="00692B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23.01.2015                                                                                          </w:t>
      </w:r>
    </w:p>
    <w:p w:rsidR="00692BE9" w:rsidRDefault="00692BE9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4A" w:rsidRDefault="00692BE9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01A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1A4A" w:rsidRDefault="00601A4A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601A4A" w:rsidRPr="00E64897" w:rsidRDefault="00601A4A" w:rsidP="00CB49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97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выполнения решения </w:t>
      </w: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97">
        <w:rPr>
          <w:rFonts w:ascii="Times New Roman" w:eastAsia="Times New Roman" w:hAnsi="Times New Roman" w:cs="Times New Roman"/>
          <w:b/>
          <w:sz w:val="28"/>
          <w:szCs w:val="28"/>
        </w:rPr>
        <w:t xml:space="preserve">маслихата города Астаны  от 27 марта </w:t>
      </w: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97">
        <w:rPr>
          <w:rFonts w:ascii="Times New Roman" w:eastAsia="Times New Roman" w:hAnsi="Times New Roman" w:cs="Times New Roman"/>
          <w:b/>
          <w:sz w:val="28"/>
          <w:szCs w:val="28"/>
        </w:rPr>
        <w:t xml:space="preserve">2014 года  </w:t>
      </w:r>
      <w:r w:rsidRPr="00E648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№217/31-</w:t>
      </w:r>
      <w:r w:rsidRPr="00E648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64897">
        <w:rPr>
          <w:rFonts w:ascii="Times New Roman" w:eastAsia="Times New Roman" w:hAnsi="Times New Roman" w:cs="Times New Roman"/>
          <w:b/>
          <w:sz w:val="28"/>
          <w:szCs w:val="28"/>
        </w:rPr>
        <w:t xml:space="preserve">  «О состоянии </w:t>
      </w: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97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мерах по улучшению работы </w:t>
      </w: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97">
        <w:rPr>
          <w:rFonts w:ascii="Times New Roman" w:eastAsia="Times New Roman" w:hAnsi="Times New Roman" w:cs="Times New Roman"/>
          <w:b/>
          <w:sz w:val="28"/>
          <w:szCs w:val="28"/>
        </w:rPr>
        <w:t>общественного транспорта  города</w:t>
      </w:r>
      <w:r w:rsidRPr="00E64897">
        <w:rPr>
          <w:rFonts w:ascii="Times New Roman" w:hAnsi="Times New Roman"/>
          <w:b/>
          <w:sz w:val="28"/>
          <w:szCs w:val="28"/>
        </w:rPr>
        <w:t>»</w:t>
      </w: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 xml:space="preserve">Заслушав и обсудив информацию о ходе выполнения решения маслихата города Астаны от 27 марта 2014 года </w:t>
      </w:r>
      <w:r w:rsidRPr="00E64897">
        <w:rPr>
          <w:rFonts w:ascii="Times New Roman" w:eastAsia="Times New Roman" w:hAnsi="Times New Roman" w:cs="Times New Roman"/>
          <w:sz w:val="28"/>
          <w:szCs w:val="28"/>
        </w:rPr>
        <w:t>«О состоянии и мерах по улучшению работы общественного транспорта  города</w:t>
      </w:r>
      <w:r w:rsidRPr="00E64897">
        <w:rPr>
          <w:rFonts w:ascii="Times New Roman" w:hAnsi="Times New Roman"/>
          <w:sz w:val="28"/>
          <w:szCs w:val="28"/>
        </w:rPr>
        <w:t xml:space="preserve">» </w:t>
      </w:r>
      <w:r w:rsidR="00215A24">
        <w:rPr>
          <w:rFonts w:ascii="Times New Roman" w:hAnsi="Times New Roman"/>
          <w:sz w:val="28"/>
          <w:szCs w:val="28"/>
        </w:rPr>
        <w:t xml:space="preserve">постоянная комиссия городского маслихата </w:t>
      </w:r>
      <w:r w:rsidRPr="00E64897">
        <w:rPr>
          <w:rFonts w:ascii="Times New Roman" w:hAnsi="Times New Roman"/>
          <w:sz w:val="28"/>
          <w:szCs w:val="28"/>
        </w:rPr>
        <w:t xml:space="preserve">отмечает, что за истекший период исполнительными органами </w:t>
      </w:r>
      <w:r w:rsidR="005064B5" w:rsidRPr="00E64897">
        <w:rPr>
          <w:rFonts w:ascii="Times New Roman" w:hAnsi="Times New Roman"/>
          <w:sz w:val="28"/>
          <w:szCs w:val="28"/>
        </w:rPr>
        <w:t xml:space="preserve">проводилась определенная работа </w:t>
      </w:r>
      <w:r w:rsidR="001C23CC">
        <w:rPr>
          <w:rFonts w:ascii="Times New Roman" w:hAnsi="Times New Roman"/>
          <w:sz w:val="28"/>
          <w:szCs w:val="28"/>
        </w:rPr>
        <w:t>по реализации рекомендаций сессии маслихата для обеспечения</w:t>
      </w:r>
      <w:r w:rsidR="005064B5" w:rsidRPr="00E64897">
        <w:rPr>
          <w:rFonts w:ascii="Times New Roman" w:hAnsi="Times New Roman"/>
          <w:sz w:val="28"/>
          <w:szCs w:val="28"/>
        </w:rPr>
        <w:t xml:space="preserve"> эффективной работы</w:t>
      </w:r>
      <w:r w:rsidR="00992920" w:rsidRPr="00E64897">
        <w:rPr>
          <w:rFonts w:ascii="Times New Roman" w:hAnsi="Times New Roman"/>
          <w:sz w:val="28"/>
          <w:szCs w:val="28"/>
        </w:rPr>
        <w:t xml:space="preserve"> городского </w:t>
      </w:r>
      <w:r w:rsidR="0095156D">
        <w:rPr>
          <w:rFonts w:ascii="Times New Roman" w:hAnsi="Times New Roman"/>
          <w:sz w:val="28"/>
          <w:szCs w:val="28"/>
        </w:rPr>
        <w:t xml:space="preserve">общественного </w:t>
      </w:r>
      <w:r w:rsidR="001C23CC">
        <w:rPr>
          <w:rFonts w:ascii="Times New Roman" w:hAnsi="Times New Roman"/>
          <w:sz w:val="28"/>
          <w:szCs w:val="28"/>
        </w:rPr>
        <w:t>транспорта и повышения</w:t>
      </w:r>
      <w:r w:rsidR="00992920" w:rsidRPr="00E64897">
        <w:rPr>
          <w:rFonts w:ascii="Times New Roman" w:hAnsi="Times New Roman"/>
          <w:sz w:val="28"/>
          <w:szCs w:val="28"/>
        </w:rPr>
        <w:t xml:space="preserve"> качества транспортных услуг.</w:t>
      </w:r>
    </w:p>
    <w:p w:rsidR="00215A24" w:rsidRDefault="00CD500A" w:rsidP="00506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3320FB" w:rsidRPr="00E64897">
        <w:rPr>
          <w:rFonts w:ascii="Times New Roman" w:hAnsi="Times New Roman"/>
          <w:sz w:val="28"/>
          <w:szCs w:val="28"/>
        </w:rPr>
        <w:t xml:space="preserve">На сегодняшний день в городе на регулярных маршрутах общественного пассажирского транспорта задействовано 8 предприятий, осуществляющих перевозку пассажиров 927 автобусами. </w:t>
      </w:r>
      <w:r w:rsidR="00215A24">
        <w:rPr>
          <w:rFonts w:ascii="Times New Roman" w:hAnsi="Times New Roman"/>
          <w:sz w:val="28"/>
          <w:szCs w:val="28"/>
        </w:rPr>
        <w:t>В</w:t>
      </w:r>
      <w:r w:rsidR="00215A24" w:rsidRPr="00E64897">
        <w:rPr>
          <w:rFonts w:ascii="Times New Roman" w:hAnsi="Times New Roman"/>
          <w:sz w:val="28"/>
          <w:szCs w:val="28"/>
        </w:rPr>
        <w:t>опросы соблюдения перевозчиками Правил перевозок пассажиров и багажа, качества обслуживания общественного транспорта, создания перевозчиками условий труда водителям и кондукторам, анализ поступающих жалоб и заявлений горожан</w:t>
      </w:r>
      <w:r w:rsidR="00215A24">
        <w:rPr>
          <w:rFonts w:ascii="Times New Roman" w:hAnsi="Times New Roman"/>
          <w:sz w:val="28"/>
          <w:szCs w:val="28"/>
        </w:rPr>
        <w:t xml:space="preserve"> обсуждались на </w:t>
      </w:r>
      <w:r w:rsidR="00215A24" w:rsidRPr="00E64897">
        <w:rPr>
          <w:rFonts w:ascii="Times New Roman" w:hAnsi="Times New Roman"/>
          <w:sz w:val="28"/>
          <w:szCs w:val="28"/>
        </w:rPr>
        <w:t>еженедельных совещаниях с руководителями предприятий пассаж</w:t>
      </w:r>
      <w:r w:rsidR="00215A24">
        <w:rPr>
          <w:rFonts w:ascii="Times New Roman" w:hAnsi="Times New Roman"/>
          <w:sz w:val="28"/>
          <w:szCs w:val="28"/>
        </w:rPr>
        <w:t>ирского транспорта</w:t>
      </w:r>
      <w:r w:rsidR="00215A24" w:rsidRPr="00E64897">
        <w:rPr>
          <w:rFonts w:ascii="Times New Roman" w:hAnsi="Times New Roman"/>
          <w:sz w:val="28"/>
          <w:szCs w:val="28"/>
        </w:rPr>
        <w:t>.</w:t>
      </w:r>
    </w:p>
    <w:p w:rsidR="00215A24" w:rsidRDefault="00215A24" w:rsidP="00215A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489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качественного регулирования общественного транспорта на маршрутах,  </w:t>
      </w:r>
      <w:r w:rsidRPr="00E64897">
        <w:rPr>
          <w:rFonts w:ascii="Times New Roman" w:hAnsi="Times New Roman"/>
          <w:sz w:val="28"/>
          <w:szCs w:val="28"/>
        </w:rPr>
        <w:t>обеспечения надлежащего контроля за выходом персо</w:t>
      </w:r>
      <w:r>
        <w:rPr>
          <w:rFonts w:ascii="Times New Roman" w:hAnsi="Times New Roman"/>
          <w:sz w:val="28"/>
          <w:szCs w:val="28"/>
        </w:rPr>
        <w:t>нала на маршруты создан единый Ц</w:t>
      </w:r>
      <w:r w:rsidRPr="00E64897">
        <w:rPr>
          <w:rFonts w:ascii="Times New Roman" w:hAnsi="Times New Roman"/>
          <w:sz w:val="28"/>
          <w:szCs w:val="28"/>
        </w:rPr>
        <w:t xml:space="preserve">ентр диспетчеризации транспорта города, который оснащен электронным оборудованием, идентичным с бортовым оборудованием автобуса, отображающим в режиме онлайн соблюдение расписания движения маршрутным автобусом и своевременного реагирования на ситуацию, что позволит улучшить качество предоставляемых услуг населению. </w:t>
      </w:r>
    </w:p>
    <w:p w:rsidR="00215A24" w:rsidRDefault="00215A24" w:rsidP="00506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4366">
        <w:rPr>
          <w:rFonts w:ascii="Times New Roman" w:hAnsi="Times New Roman"/>
          <w:sz w:val="28"/>
          <w:szCs w:val="28"/>
        </w:rPr>
        <w:t xml:space="preserve">С целью повышения эффективности организации пассажирских перевозок транспортными предприятиями города проводится работа по обновлению подвижного состава. В настоящее время ТОО </w:t>
      </w:r>
      <w:r w:rsidRPr="009B43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B4366">
        <w:rPr>
          <w:rFonts w:ascii="Times New Roman" w:hAnsi="Times New Roman"/>
          <w:sz w:val="28"/>
          <w:szCs w:val="28"/>
        </w:rPr>
        <w:t xml:space="preserve">Астана </w:t>
      </w:r>
      <w:r w:rsidRPr="009B4366">
        <w:rPr>
          <w:rFonts w:ascii="Times New Roman" w:hAnsi="Times New Roman"/>
          <w:sz w:val="28"/>
          <w:szCs w:val="28"/>
          <w:lang w:val="en-US"/>
        </w:rPr>
        <w:t>LRT</w:t>
      </w:r>
      <w:r w:rsidRPr="009B4366">
        <w:rPr>
          <w:rFonts w:ascii="Times New Roman" w:hAnsi="Times New Roman"/>
          <w:sz w:val="28"/>
          <w:szCs w:val="28"/>
        </w:rPr>
        <w:t xml:space="preserve">» заключен договор на поставку 358 автобусов. Реализуются мероприятия по </w:t>
      </w:r>
      <w:r w:rsidRPr="009B4366">
        <w:rPr>
          <w:rFonts w:ascii="Times New Roman" w:hAnsi="Times New Roman"/>
          <w:sz w:val="28"/>
          <w:szCs w:val="28"/>
        </w:rPr>
        <w:lastRenderedPageBreak/>
        <w:t xml:space="preserve">обновлению  внутренней экипировки автобусов и форменной одежды для водителей и кондукторов. </w:t>
      </w:r>
    </w:p>
    <w:p w:rsidR="00601A4A" w:rsidRDefault="00601A4A" w:rsidP="00506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5A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рганизованы дополнительные экспрессные маршруты №№ 52, 53, 54</w:t>
      </w:r>
      <w:r w:rsidR="00215A24" w:rsidRPr="00215A24">
        <w:rPr>
          <w:rFonts w:ascii="Times New Roman" w:hAnsi="Times New Roman"/>
          <w:sz w:val="28"/>
          <w:szCs w:val="28"/>
        </w:rPr>
        <w:t xml:space="preserve"> </w:t>
      </w:r>
      <w:r w:rsidR="00215A24">
        <w:rPr>
          <w:rFonts w:ascii="Times New Roman" w:hAnsi="Times New Roman"/>
          <w:sz w:val="28"/>
          <w:szCs w:val="28"/>
        </w:rPr>
        <w:t>для разгрузки загруженных маршрутов, о</w:t>
      </w:r>
      <w:r>
        <w:rPr>
          <w:rFonts w:ascii="Times New Roman" w:hAnsi="Times New Roman"/>
          <w:sz w:val="28"/>
          <w:szCs w:val="28"/>
        </w:rPr>
        <w:t xml:space="preserve">существляются мероприятия по увеличению количества графиков движения на маршрутах №№ 9, 10, 20. Для организации крупных пересадочных пунктов реконструировано два остановочных пункта: гостиница </w:t>
      </w:r>
      <w:r w:rsidR="00692BE9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Жасыбай</w:t>
      </w:r>
      <w:r w:rsidR="00692BE9" w:rsidRPr="00E648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92BE9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Рынок </w:t>
      </w:r>
      <w:r w:rsidR="00692BE9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Астаналык</w:t>
      </w:r>
      <w:r w:rsidR="00692BE9" w:rsidRPr="00E648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61F3F" w:rsidRPr="009B4366" w:rsidRDefault="00331975" w:rsidP="00215A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расширения улично-дорожной сети, повы</w:t>
      </w:r>
      <w:r w:rsidR="00215A24">
        <w:rPr>
          <w:rFonts w:ascii="Times New Roman" w:hAnsi="Times New Roman"/>
          <w:sz w:val="28"/>
          <w:szCs w:val="28"/>
        </w:rPr>
        <w:t>шения ее пропускной способности,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215A24">
        <w:rPr>
          <w:rFonts w:ascii="Times New Roman" w:hAnsi="Times New Roman"/>
          <w:sz w:val="28"/>
          <w:szCs w:val="28"/>
        </w:rPr>
        <w:t xml:space="preserve">проблем </w:t>
      </w:r>
      <w:r>
        <w:rPr>
          <w:rFonts w:ascii="Times New Roman" w:hAnsi="Times New Roman"/>
          <w:sz w:val="28"/>
          <w:szCs w:val="28"/>
        </w:rPr>
        <w:t>транспортной загруженности дорог завершено строительство и реконструкция 10 улиц протяженностью 8,1 км, начато строительство улиц в районе проведения Международной сп</w:t>
      </w:r>
      <w:r w:rsidR="00215A24">
        <w:rPr>
          <w:rFonts w:ascii="Times New Roman" w:hAnsi="Times New Roman"/>
          <w:sz w:val="28"/>
          <w:szCs w:val="28"/>
        </w:rPr>
        <w:t>ециализированной выставки ЭКСПО</w:t>
      </w:r>
      <w:r>
        <w:rPr>
          <w:rFonts w:ascii="Times New Roman" w:hAnsi="Times New Roman"/>
          <w:sz w:val="28"/>
          <w:szCs w:val="28"/>
        </w:rPr>
        <w:t xml:space="preserve"> общей протяженностью 14,5 км, ведутся работы по строительству Малой кольцевой дороги на участке от улицы Сейфуллина до проспекта Тлендиева.</w:t>
      </w:r>
    </w:p>
    <w:p w:rsidR="00AC4940" w:rsidRPr="00E64897" w:rsidRDefault="00AC4940" w:rsidP="00506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1C23CC">
        <w:rPr>
          <w:rFonts w:ascii="Times New Roman" w:hAnsi="Times New Roman"/>
          <w:sz w:val="28"/>
          <w:szCs w:val="28"/>
        </w:rPr>
        <w:t>Для</w:t>
      </w:r>
      <w:r w:rsidRPr="00E64897">
        <w:rPr>
          <w:rFonts w:ascii="Times New Roman" w:hAnsi="Times New Roman"/>
          <w:sz w:val="28"/>
          <w:szCs w:val="28"/>
        </w:rPr>
        <w:t xml:space="preserve"> предотвращения дорожно-транспортных происшествий на улицах города установлено 5 светофорных объектов в районах улиц Окжетпес-Герцена, Карагандинская трасса-жилой массив Интернациональный, улицы Сейфуллина-средней школы №67, улицы Сейфуллина-средней школы №65, улицы Жумабаева-Дом студентов. Кроме того, 5 единиц установлено в рамках строительства и реконструкции улиц. </w:t>
      </w:r>
    </w:p>
    <w:p w:rsidR="00AC4940" w:rsidRPr="00E64897" w:rsidRDefault="00AC4940" w:rsidP="00506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 xml:space="preserve">В городе число дорожных знаков составляет 15200 единиц, из которых 4500 единиц закрытого типа. 102 нерегулируемые пешеходные  переходы оборудованы активными дорожными знаками </w:t>
      </w:r>
      <w:r w:rsidR="00D636CB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4897">
        <w:rPr>
          <w:rFonts w:ascii="Times New Roman" w:hAnsi="Times New Roman"/>
          <w:sz w:val="28"/>
          <w:szCs w:val="28"/>
        </w:rPr>
        <w:t>Пешеходный переход</w:t>
      </w:r>
      <w:r w:rsidR="00D636CB" w:rsidRPr="00E64897">
        <w:rPr>
          <w:rFonts w:ascii="Times New Roman" w:hAnsi="Times New Roman"/>
          <w:sz w:val="28"/>
          <w:szCs w:val="28"/>
        </w:rPr>
        <w:t>»</w:t>
      </w:r>
      <w:r w:rsidRPr="00E64897">
        <w:rPr>
          <w:rFonts w:ascii="Times New Roman" w:hAnsi="Times New Roman"/>
          <w:sz w:val="28"/>
          <w:szCs w:val="28"/>
        </w:rPr>
        <w:t xml:space="preserve">, 93 оснащены светомодулями, на 105 нанесены </w:t>
      </w:r>
      <w:r w:rsidR="00D636CB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4897">
        <w:rPr>
          <w:rFonts w:ascii="Times New Roman" w:hAnsi="Times New Roman"/>
          <w:sz w:val="28"/>
          <w:szCs w:val="28"/>
        </w:rPr>
        <w:t>шумовые полосы</w:t>
      </w:r>
      <w:r w:rsidR="00D636CB" w:rsidRPr="00E64897">
        <w:rPr>
          <w:rFonts w:ascii="Times New Roman" w:hAnsi="Times New Roman"/>
          <w:sz w:val="28"/>
          <w:szCs w:val="28"/>
        </w:rPr>
        <w:t>»</w:t>
      </w:r>
      <w:r w:rsidRPr="00E64897">
        <w:rPr>
          <w:rFonts w:ascii="Times New Roman" w:hAnsi="Times New Roman"/>
          <w:sz w:val="28"/>
          <w:szCs w:val="28"/>
        </w:rPr>
        <w:t xml:space="preserve">. </w:t>
      </w:r>
    </w:p>
    <w:p w:rsidR="00FB7E23" w:rsidRPr="00E64897" w:rsidRDefault="003320FB" w:rsidP="00506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215A24">
        <w:rPr>
          <w:rFonts w:ascii="Times New Roman" w:hAnsi="Times New Roman"/>
          <w:sz w:val="28"/>
          <w:szCs w:val="28"/>
        </w:rPr>
        <w:t>У</w:t>
      </w:r>
      <w:r w:rsidR="00FB7E23" w:rsidRPr="00E64897">
        <w:rPr>
          <w:rFonts w:ascii="Times New Roman" w:hAnsi="Times New Roman"/>
          <w:sz w:val="28"/>
          <w:szCs w:val="28"/>
        </w:rPr>
        <w:t xml:space="preserve">правлением административной полиции департамента внутренних дел города Астаны </w:t>
      </w:r>
      <w:r w:rsidR="00215A24">
        <w:rPr>
          <w:rFonts w:ascii="Times New Roman" w:hAnsi="Times New Roman"/>
          <w:sz w:val="28"/>
          <w:szCs w:val="28"/>
        </w:rPr>
        <w:t>осуществляется  комплекс</w:t>
      </w:r>
      <w:r w:rsidR="00215A24" w:rsidRPr="00E64897">
        <w:rPr>
          <w:rFonts w:ascii="Times New Roman" w:hAnsi="Times New Roman"/>
          <w:sz w:val="28"/>
          <w:szCs w:val="28"/>
        </w:rPr>
        <w:t xml:space="preserve"> мероприятий по улучшению организации, обеспечению безопасности дорожного движения </w:t>
      </w:r>
      <w:r w:rsidR="00215A24">
        <w:rPr>
          <w:rFonts w:ascii="Times New Roman" w:hAnsi="Times New Roman"/>
          <w:sz w:val="28"/>
          <w:szCs w:val="28"/>
        </w:rPr>
        <w:t xml:space="preserve">и охраны общественного порядка. За отчетный период </w:t>
      </w:r>
      <w:r w:rsidR="00FB7E23" w:rsidRPr="00E64897">
        <w:rPr>
          <w:rFonts w:ascii="Times New Roman" w:hAnsi="Times New Roman"/>
          <w:sz w:val="28"/>
          <w:szCs w:val="28"/>
        </w:rPr>
        <w:t xml:space="preserve">проведено 369 обследований улично-дорожной сети с охватом 12015 км, в том числе 9 обследований с охватом 360 км автодорог республиканского значения. </w:t>
      </w:r>
      <w:r w:rsidR="00215A24">
        <w:rPr>
          <w:rFonts w:ascii="Times New Roman" w:hAnsi="Times New Roman"/>
          <w:sz w:val="28"/>
          <w:szCs w:val="28"/>
        </w:rPr>
        <w:t>Для</w:t>
      </w:r>
      <w:r w:rsidR="00FB7E23" w:rsidRPr="00E64897">
        <w:rPr>
          <w:rFonts w:ascii="Times New Roman" w:hAnsi="Times New Roman"/>
          <w:sz w:val="28"/>
          <w:szCs w:val="28"/>
        </w:rPr>
        <w:t xml:space="preserve"> увеличения пропускной способности на улично-дорожной сети города проводился анализ транспортных потоков на загруженных перекрестках, расчеты длительности циклов регулирования светофорной сигнализации. </w:t>
      </w:r>
    </w:p>
    <w:p w:rsidR="00310BA3" w:rsidRDefault="00310BA3" w:rsidP="005064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60039F">
        <w:rPr>
          <w:rFonts w:ascii="Times New Roman" w:hAnsi="Times New Roman"/>
          <w:sz w:val="28"/>
          <w:szCs w:val="28"/>
        </w:rPr>
        <w:t>В</w:t>
      </w:r>
      <w:r w:rsidRPr="00E64897">
        <w:rPr>
          <w:rFonts w:ascii="Times New Roman" w:hAnsi="Times New Roman"/>
          <w:sz w:val="28"/>
          <w:szCs w:val="28"/>
        </w:rPr>
        <w:t xml:space="preserve"> рамках программы </w:t>
      </w:r>
      <w:r w:rsidR="00D636CB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4897">
        <w:rPr>
          <w:rFonts w:ascii="Times New Roman" w:hAnsi="Times New Roman"/>
          <w:sz w:val="28"/>
          <w:szCs w:val="28"/>
        </w:rPr>
        <w:t>Детская безопасность</w:t>
      </w:r>
      <w:r w:rsidR="00D636CB" w:rsidRPr="00E64897">
        <w:rPr>
          <w:rFonts w:ascii="Times New Roman" w:hAnsi="Times New Roman"/>
          <w:sz w:val="28"/>
          <w:szCs w:val="28"/>
        </w:rPr>
        <w:t>»</w:t>
      </w:r>
      <w:r w:rsidRPr="00E64897">
        <w:rPr>
          <w:rFonts w:ascii="Times New Roman" w:hAnsi="Times New Roman"/>
          <w:sz w:val="28"/>
          <w:szCs w:val="28"/>
        </w:rPr>
        <w:t xml:space="preserve"> проведено обследование участков автодорог, проходящих в непосредственной близости </w:t>
      </w:r>
      <w:r w:rsidR="004F7077">
        <w:rPr>
          <w:rFonts w:ascii="Times New Roman" w:hAnsi="Times New Roman"/>
          <w:sz w:val="28"/>
          <w:szCs w:val="28"/>
        </w:rPr>
        <w:t xml:space="preserve">от </w:t>
      </w:r>
      <w:r w:rsidRPr="00E64897">
        <w:rPr>
          <w:rFonts w:ascii="Times New Roman" w:hAnsi="Times New Roman"/>
          <w:sz w:val="28"/>
          <w:szCs w:val="28"/>
        </w:rPr>
        <w:t>общеобразовательных, дошкольных и других учебных заведений на предмет выявления недостатков в содержании улично-дорожной сети с последующим его устранением. Обследованием были охвачены  участки автодорог, проходящие в районе 77 общеобразовательных школ, 31 детского сада, 2-х детских центров развития и других учреждений.</w:t>
      </w:r>
    </w:p>
    <w:p w:rsidR="007E57AA" w:rsidRPr="00E64897" w:rsidRDefault="001C23CC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7E23" w:rsidRPr="00E64897">
        <w:rPr>
          <w:rFonts w:ascii="Times New Roman" w:hAnsi="Times New Roman"/>
          <w:sz w:val="28"/>
          <w:szCs w:val="28"/>
        </w:rPr>
        <w:t xml:space="preserve">С целью выявления неисправного транспорта, недопущения нарушений Правил дорожного движения и Правил перевозок пассажиров и багажа водителями общественного транспорта </w:t>
      </w:r>
      <w:r w:rsidR="00310BA3" w:rsidRPr="00E64897">
        <w:rPr>
          <w:rFonts w:ascii="Times New Roman" w:hAnsi="Times New Roman"/>
          <w:sz w:val="28"/>
          <w:szCs w:val="28"/>
        </w:rPr>
        <w:t>проведены</w:t>
      </w:r>
      <w:r w:rsidR="00FB7E23" w:rsidRPr="00E64897">
        <w:rPr>
          <w:rFonts w:ascii="Times New Roman" w:hAnsi="Times New Roman"/>
          <w:sz w:val="28"/>
          <w:szCs w:val="28"/>
        </w:rPr>
        <w:t xml:space="preserve"> </w:t>
      </w:r>
      <w:r w:rsidR="00310BA3" w:rsidRPr="00E64897">
        <w:rPr>
          <w:rFonts w:ascii="Times New Roman" w:hAnsi="Times New Roman"/>
          <w:sz w:val="28"/>
          <w:szCs w:val="28"/>
        </w:rPr>
        <w:t xml:space="preserve">оперативно-профилактические мероприятия </w:t>
      </w:r>
      <w:r w:rsidR="00D636CB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0BA3" w:rsidRPr="00E64897">
        <w:rPr>
          <w:rFonts w:ascii="Times New Roman" w:hAnsi="Times New Roman"/>
          <w:sz w:val="28"/>
          <w:szCs w:val="28"/>
        </w:rPr>
        <w:t>Автобус</w:t>
      </w:r>
      <w:r w:rsidR="00D636CB" w:rsidRPr="00E64897">
        <w:rPr>
          <w:rFonts w:ascii="Times New Roman" w:hAnsi="Times New Roman"/>
          <w:sz w:val="28"/>
          <w:szCs w:val="28"/>
        </w:rPr>
        <w:t>»</w:t>
      </w:r>
      <w:r w:rsidR="00310BA3" w:rsidRPr="00E64897">
        <w:rPr>
          <w:rFonts w:ascii="Times New Roman" w:hAnsi="Times New Roman"/>
          <w:sz w:val="28"/>
          <w:szCs w:val="28"/>
        </w:rPr>
        <w:t>, п</w:t>
      </w:r>
      <w:r w:rsidR="009C2359">
        <w:rPr>
          <w:rFonts w:ascii="Times New Roman" w:hAnsi="Times New Roman"/>
          <w:sz w:val="28"/>
          <w:szCs w:val="28"/>
        </w:rPr>
        <w:t>о результатам которых</w:t>
      </w:r>
      <w:r w:rsidR="005F1943" w:rsidRPr="00E64897">
        <w:rPr>
          <w:rFonts w:ascii="Times New Roman" w:hAnsi="Times New Roman"/>
          <w:sz w:val="28"/>
          <w:szCs w:val="28"/>
        </w:rPr>
        <w:t xml:space="preserve"> за </w:t>
      </w:r>
      <w:r w:rsidR="005F1943" w:rsidRPr="00E64897">
        <w:rPr>
          <w:rFonts w:ascii="Times New Roman" w:hAnsi="Times New Roman"/>
          <w:sz w:val="28"/>
          <w:szCs w:val="28"/>
        </w:rPr>
        <w:lastRenderedPageBreak/>
        <w:t>различные нарушения Правил дорожного движения привлечено к административной ответственности 4005 водителей общественного транспорта, из них 1890 административных дел возбуждено в отношении водителей общественного транспорта на городских маршрутах. В отношении 39 должностных лиц</w:t>
      </w:r>
      <w:r w:rsidR="00CD500A" w:rsidRPr="00E64897">
        <w:rPr>
          <w:rFonts w:ascii="Times New Roman" w:hAnsi="Times New Roman"/>
          <w:sz w:val="28"/>
          <w:szCs w:val="28"/>
        </w:rPr>
        <w:t xml:space="preserve">, в том числе </w:t>
      </w:r>
      <w:r w:rsidR="00310BA3" w:rsidRPr="00E64897">
        <w:rPr>
          <w:rFonts w:ascii="Times New Roman" w:hAnsi="Times New Roman"/>
          <w:sz w:val="28"/>
          <w:szCs w:val="28"/>
        </w:rPr>
        <w:t>руководителей авто</w:t>
      </w:r>
      <w:r w:rsidR="009C2359">
        <w:rPr>
          <w:rFonts w:ascii="Times New Roman" w:hAnsi="Times New Roman"/>
          <w:sz w:val="28"/>
          <w:szCs w:val="28"/>
        </w:rPr>
        <w:t xml:space="preserve">транспортных </w:t>
      </w:r>
      <w:r w:rsidR="00310BA3" w:rsidRPr="00E64897">
        <w:rPr>
          <w:rFonts w:ascii="Times New Roman" w:hAnsi="Times New Roman"/>
          <w:sz w:val="28"/>
          <w:szCs w:val="28"/>
        </w:rPr>
        <w:t>предприятий возбуждено административное производство. В 2014 году составлено 843 административных протокола в отношении водителей такси.</w:t>
      </w:r>
    </w:p>
    <w:p w:rsidR="004F7077" w:rsidRDefault="00CD76BF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692BE9">
        <w:rPr>
          <w:rFonts w:ascii="Times New Roman" w:hAnsi="Times New Roman"/>
          <w:sz w:val="28"/>
          <w:szCs w:val="28"/>
        </w:rPr>
        <w:t xml:space="preserve">В 2014 году построено 15 стоянок такси. Организованы места стоянки такси на железнодорожном вокзале, в аэропорту, </w:t>
      </w:r>
      <w:r w:rsidR="00692BE9" w:rsidRPr="00E64897">
        <w:rPr>
          <w:rFonts w:ascii="Times New Roman" w:hAnsi="Times New Roman"/>
          <w:sz w:val="28"/>
          <w:szCs w:val="28"/>
        </w:rPr>
        <w:t>на социальных объектах и пассажирообразующих местах</w:t>
      </w:r>
      <w:r w:rsidR="00692BE9">
        <w:rPr>
          <w:rFonts w:ascii="Times New Roman" w:hAnsi="Times New Roman"/>
          <w:sz w:val="28"/>
          <w:szCs w:val="28"/>
        </w:rPr>
        <w:t>. Кроме того, д</w:t>
      </w:r>
      <w:r w:rsidRPr="00E64897">
        <w:rPr>
          <w:rFonts w:ascii="Times New Roman" w:hAnsi="Times New Roman"/>
          <w:sz w:val="28"/>
          <w:szCs w:val="28"/>
        </w:rPr>
        <w:t xml:space="preserve">ля привлечения инвестиций по развитию парковочной деятельности проведены переговоры с представителями международных финансовых институтов, в том числе Европейским Банком Реконструкции и Развития, Азиатским банком развития, Банком развития Турции. По результатам исследований </w:t>
      </w:r>
      <w:r w:rsidR="00C2195B" w:rsidRPr="00E64897">
        <w:rPr>
          <w:rFonts w:ascii="Times New Roman" w:hAnsi="Times New Roman"/>
          <w:sz w:val="28"/>
          <w:szCs w:val="28"/>
        </w:rPr>
        <w:t>транспортной инфраструктуры города материалы направлены Европейскому  Банку  Реконструкции и Развития.</w:t>
      </w:r>
      <w:r w:rsidR="004F7077" w:rsidRPr="004F7077">
        <w:rPr>
          <w:rFonts w:ascii="Times New Roman" w:hAnsi="Times New Roman"/>
          <w:sz w:val="28"/>
          <w:szCs w:val="28"/>
        </w:rPr>
        <w:t xml:space="preserve"> </w:t>
      </w:r>
      <w:r w:rsidR="004F7077"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нормативно-правовой базы для организации и функционирования системы платных парковок города, подготовлены изменения и дополнения в Законы Республики Казахстан </w:t>
      </w:r>
      <w:r w:rsidR="00692BE9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7077">
        <w:rPr>
          <w:rFonts w:ascii="Times New Roman" w:hAnsi="Times New Roman"/>
          <w:sz w:val="28"/>
          <w:szCs w:val="28"/>
        </w:rPr>
        <w:t>О статусе столицы Республики Казахстан</w:t>
      </w:r>
      <w:r w:rsidR="00692BE9" w:rsidRPr="00E64897">
        <w:rPr>
          <w:rFonts w:ascii="Times New Roman" w:hAnsi="Times New Roman"/>
          <w:sz w:val="28"/>
          <w:szCs w:val="28"/>
        </w:rPr>
        <w:t>»</w:t>
      </w:r>
      <w:r w:rsidR="004F7077">
        <w:rPr>
          <w:rFonts w:ascii="Times New Roman" w:hAnsi="Times New Roman"/>
          <w:sz w:val="28"/>
          <w:szCs w:val="28"/>
        </w:rPr>
        <w:t xml:space="preserve">, Кодекс </w:t>
      </w:r>
      <w:r w:rsidR="00692BE9" w:rsidRPr="00E648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7077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692BE9" w:rsidRPr="00E64897">
        <w:rPr>
          <w:rFonts w:ascii="Times New Roman" w:hAnsi="Times New Roman"/>
          <w:sz w:val="28"/>
          <w:szCs w:val="28"/>
        </w:rPr>
        <w:t>»</w:t>
      </w:r>
      <w:r w:rsidR="004F7077">
        <w:rPr>
          <w:rFonts w:ascii="Times New Roman" w:hAnsi="Times New Roman"/>
          <w:sz w:val="28"/>
          <w:szCs w:val="28"/>
        </w:rPr>
        <w:t>.</w:t>
      </w:r>
    </w:p>
    <w:p w:rsidR="003A0D69" w:rsidRPr="00E64897" w:rsidRDefault="00C2195B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0C7A42" w:rsidRPr="00E64897">
        <w:rPr>
          <w:rFonts w:ascii="Times New Roman" w:hAnsi="Times New Roman"/>
          <w:sz w:val="28"/>
          <w:szCs w:val="28"/>
        </w:rPr>
        <w:t>Для повышения уровня профессионализма и улучшения сервиса, обучения инновационным технологиям обслуживания предприятиями, осуществляющими пассажирские перевозки общественным транспортом создан Центр квалификации специалистов транспорта города Астаны. За истекший период в Центре прошли обучение 1837 человек. Это водители и кондуктора транспортных предприятий, водители такси.</w:t>
      </w:r>
    </w:p>
    <w:p w:rsidR="000C7A42" w:rsidRPr="00E64897" w:rsidRDefault="000C7A42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CD500A" w:rsidRPr="00E64897">
        <w:rPr>
          <w:rFonts w:ascii="Times New Roman" w:hAnsi="Times New Roman"/>
          <w:sz w:val="28"/>
          <w:szCs w:val="28"/>
        </w:rPr>
        <w:t xml:space="preserve">Вместе с тем, постоянная комиссия городского маслихата отмечает, что несмотря на проводимую работу не все рекомендации сессии маслихата реализованы в полном объеме. </w:t>
      </w:r>
      <w:r w:rsidR="0098512A" w:rsidRPr="00E64897">
        <w:rPr>
          <w:rFonts w:ascii="Times New Roman" w:hAnsi="Times New Roman"/>
          <w:sz w:val="28"/>
          <w:szCs w:val="28"/>
        </w:rPr>
        <w:t>Не внедрена новая маршрутная сеть, п</w:t>
      </w:r>
      <w:r w:rsidR="000D7DE2" w:rsidRPr="00E64897">
        <w:rPr>
          <w:rFonts w:ascii="Times New Roman" w:hAnsi="Times New Roman"/>
          <w:sz w:val="28"/>
          <w:szCs w:val="28"/>
        </w:rPr>
        <w:t>роблемными остаются  транспортные заторы, перегрузка дорожного полотна.</w:t>
      </w:r>
    </w:p>
    <w:p w:rsidR="000D3E65" w:rsidRPr="00E64897" w:rsidRDefault="000D3E65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>Не решаются должным образом вопросы строительства и реконструкции дорог на окраинах города.</w:t>
      </w:r>
    </w:p>
    <w:p w:rsidR="000D7DE2" w:rsidRPr="00E64897" w:rsidRDefault="000D7DE2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0D3E65" w:rsidRPr="00E64897">
        <w:rPr>
          <w:rFonts w:ascii="Times New Roman" w:hAnsi="Times New Roman"/>
          <w:sz w:val="28"/>
          <w:szCs w:val="28"/>
        </w:rPr>
        <w:t>С</w:t>
      </w:r>
      <w:r w:rsidRPr="00E64897">
        <w:rPr>
          <w:rFonts w:ascii="Times New Roman" w:hAnsi="Times New Roman"/>
          <w:sz w:val="28"/>
          <w:szCs w:val="28"/>
        </w:rPr>
        <w:t xml:space="preserve">охраняется напряженная обстановка по парковке автомашин, что приводит к возникновению аварийных и заторовых ситуаций. Медленные темпы строительства автопаркингов обусловлены недостаточной работой </w:t>
      </w:r>
      <w:r w:rsidR="007667B4" w:rsidRPr="00E64897">
        <w:rPr>
          <w:rFonts w:ascii="Times New Roman" w:hAnsi="Times New Roman"/>
          <w:sz w:val="28"/>
          <w:szCs w:val="28"/>
        </w:rPr>
        <w:t xml:space="preserve">по привлечению инвесторов для их строительства. </w:t>
      </w:r>
    </w:p>
    <w:p w:rsidR="007667B4" w:rsidRPr="00E64897" w:rsidRDefault="007667B4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 xml:space="preserve">Не решаются должным образом вопросы строительства пунктов для технологического отстоя и разворота маршрутных автобусов, создания элементарных санитарных условий для водительского состава и кондукторов. </w:t>
      </w:r>
    </w:p>
    <w:p w:rsidR="007667B4" w:rsidRDefault="007667B4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7314F8" w:rsidRPr="00E64897">
        <w:rPr>
          <w:rFonts w:ascii="Times New Roman" w:hAnsi="Times New Roman"/>
          <w:sz w:val="28"/>
          <w:szCs w:val="28"/>
        </w:rPr>
        <w:t xml:space="preserve">Не снижается поток жалоб и заявлений </w:t>
      </w:r>
      <w:r w:rsidRPr="00E64897">
        <w:rPr>
          <w:rFonts w:ascii="Times New Roman" w:hAnsi="Times New Roman"/>
          <w:sz w:val="28"/>
          <w:szCs w:val="28"/>
        </w:rPr>
        <w:t xml:space="preserve">на работу городского общественного транспорта. Так, за </w:t>
      </w:r>
      <w:r w:rsidR="001076C4">
        <w:rPr>
          <w:rFonts w:ascii="Times New Roman" w:hAnsi="Times New Roman"/>
          <w:sz w:val="28"/>
          <w:szCs w:val="28"/>
        </w:rPr>
        <w:t xml:space="preserve">2014 года в Центр пассажирских перевозок </w:t>
      </w:r>
      <w:r w:rsidRPr="00E64897">
        <w:rPr>
          <w:rFonts w:ascii="Times New Roman" w:hAnsi="Times New Roman"/>
          <w:sz w:val="28"/>
          <w:szCs w:val="28"/>
        </w:rPr>
        <w:t xml:space="preserve"> поступило 1903 </w:t>
      </w:r>
      <w:r w:rsidR="001076C4">
        <w:rPr>
          <w:rFonts w:ascii="Times New Roman" w:hAnsi="Times New Roman"/>
          <w:sz w:val="28"/>
          <w:szCs w:val="28"/>
        </w:rPr>
        <w:t>жалобы</w:t>
      </w:r>
      <w:r w:rsidR="007314F8" w:rsidRPr="00E64897">
        <w:rPr>
          <w:rFonts w:ascii="Times New Roman" w:hAnsi="Times New Roman"/>
          <w:sz w:val="28"/>
          <w:szCs w:val="28"/>
        </w:rPr>
        <w:t>,</w:t>
      </w:r>
      <w:r w:rsidR="001076C4">
        <w:rPr>
          <w:rFonts w:ascii="Times New Roman" w:hAnsi="Times New Roman"/>
          <w:sz w:val="28"/>
          <w:szCs w:val="28"/>
        </w:rPr>
        <w:t xml:space="preserve"> на сайт акима города 443.</w:t>
      </w:r>
      <w:r w:rsidRPr="00E64897">
        <w:rPr>
          <w:rFonts w:ascii="Times New Roman" w:hAnsi="Times New Roman"/>
          <w:sz w:val="28"/>
          <w:szCs w:val="28"/>
        </w:rPr>
        <w:t xml:space="preserve"> </w:t>
      </w:r>
      <w:r w:rsidR="001076C4">
        <w:rPr>
          <w:rFonts w:ascii="Times New Roman" w:hAnsi="Times New Roman"/>
          <w:sz w:val="28"/>
          <w:szCs w:val="28"/>
        </w:rPr>
        <w:t xml:space="preserve">Характер жалоб  -  </w:t>
      </w:r>
      <w:r w:rsidRPr="00E64897">
        <w:rPr>
          <w:rFonts w:ascii="Times New Roman" w:hAnsi="Times New Roman"/>
          <w:sz w:val="28"/>
          <w:szCs w:val="28"/>
        </w:rPr>
        <w:t>несоблюдение интервала</w:t>
      </w:r>
      <w:r w:rsidR="007314F8" w:rsidRPr="00E64897">
        <w:rPr>
          <w:rFonts w:ascii="Times New Roman" w:hAnsi="Times New Roman"/>
          <w:sz w:val="28"/>
          <w:szCs w:val="28"/>
        </w:rPr>
        <w:t xml:space="preserve">, </w:t>
      </w:r>
      <w:r w:rsidRPr="00E64897">
        <w:rPr>
          <w:rFonts w:ascii="Times New Roman" w:hAnsi="Times New Roman"/>
          <w:sz w:val="28"/>
          <w:szCs w:val="28"/>
        </w:rPr>
        <w:t xml:space="preserve"> </w:t>
      </w:r>
      <w:r w:rsidR="007314F8" w:rsidRPr="00E64897">
        <w:rPr>
          <w:rFonts w:ascii="Times New Roman" w:hAnsi="Times New Roman"/>
          <w:sz w:val="28"/>
          <w:szCs w:val="28"/>
        </w:rPr>
        <w:t>проезд остановки, нарушение Правил дорожного движения, курение в салоне, разговор по телефону, грязь в салоне и другие</w:t>
      </w:r>
      <w:r w:rsidR="006506AA" w:rsidRPr="00E64897">
        <w:rPr>
          <w:rFonts w:ascii="Times New Roman" w:hAnsi="Times New Roman"/>
          <w:sz w:val="28"/>
          <w:szCs w:val="28"/>
        </w:rPr>
        <w:t xml:space="preserve"> нарушения</w:t>
      </w:r>
      <w:r w:rsidR="007314F8" w:rsidRPr="00E64897">
        <w:rPr>
          <w:rFonts w:ascii="Times New Roman" w:hAnsi="Times New Roman"/>
          <w:sz w:val="28"/>
          <w:szCs w:val="28"/>
        </w:rPr>
        <w:t>.</w:t>
      </w:r>
    </w:p>
    <w:p w:rsidR="001076C4" w:rsidRDefault="001076C4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По-прежнему остро стоит вопрос укрепления производственной базы многих пассажирских предприятий, что негативно сказывается на качестве перевозок.</w:t>
      </w:r>
    </w:p>
    <w:p w:rsidR="001076C4" w:rsidRPr="00E64897" w:rsidRDefault="001076C4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280B">
        <w:rPr>
          <w:rFonts w:ascii="Times New Roman" w:hAnsi="Times New Roman"/>
          <w:sz w:val="28"/>
          <w:szCs w:val="28"/>
        </w:rPr>
        <w:t xml:space="preserve">Несвоевременно осуществляется ямочный ремонт, ремонт участков дорог по маршрутной сети городского общественного транспорта. </w:t>
      </w:r>
    </w:p>
    <w:p w:rsidR="007314F8" w:rsidRPr="00E64897" w:rsidRDefault="007314F8" w:rsidP="00FB7E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D636CB" w:rsidRPr="00E64897">
        <w:rPr>
          <w:rFonts w:ascii="Times New Roman" w:hAnsi="Times New Roman"/>
          <w:sz w:val="28"/>
          <w:szCs w:val="28"/>
        </w:rPr>
        <w:t xml:space="preserve">На основании вышеизложенного, постоянная комиссия городского маслихата по вопросам строительства, экологии, транспорта, торговли и жилищно-коммунального хозяйства </w:t>
      </w:r>
      <w:r w:rsidR="00D636CB" w:rsidRPr="00E64897">
        <w:rPr>
          <w:rFonts w:ascii="Times New Roman" w:hAnsi="Times New Roman"/>
          <w:b/>
          <w:sz w:val="28"/>
          <w:szCs w:val="28"/>
        </w:rPr>
        <w:t>ПОСТАНОВИЛА:</w:t>
      </w:r>
    </w:p>
    <w:p w:rsidR="00D636CB" w:rsidRPr="00E64897" w:rsidRDefault="00D636CB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 xml:space="preserve">1. Информацию </w:t>
      </w:r>
      <w:r w:rsidRPr="00E64897">
        <w:rPr>
          <w:rFonts w:ascii="Times New Roman" w:eastAsia="Times New Roman" w:hAnsi="Times New Roman" w:cs="Times New Roman"/>
          <w:sz w:val="28"/>
          <w:szCs w:val="28"/>
        </w:rPr>
        <w:t xml:space="preserve">«О ходе выполнения решения маслихата города Астаны  от 27 марта 2014 года  </w:t>
      </w:r>
      <w:r w:rsidRPr="00E64897">
        <w:rPr>
          <w:rFonts w:ascii="Times New Roman" w:eastAsia="Times New Roman" w:hAnsi="Times New Roman" w:cs="Times New Roman"/>
          <w:sz w:val="28"/>
          <w:szCs w:val="28"/>
          <w:lang w:val="kk-KZ"/>
        </w:rPr>
        <w:t>№217/31-</w:t>
      </w:r>
      <w:r w:rsidRPr="00E6489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64897">
        <w:rPr>
          <w:rFonts w:ascii="Times New Roman" w:eastAsia="Times New Roman" w:hAnsi="Times New Roman" w:cs="Times New Roman"/>
          <w:sz w:val="28"/>
          <w:szCs w:val="28"/>
        </w:rPr>
        <w:t xml:space="preserve">  «О состоянии и мерах по улучшению работы общественного транспорта  города</w:t>
      </w:r>
      <w:r w:rsidRPr="00E64897">
        <w:rPr>
          <w:rFonts w:ascii="Times New Roman" w:hAnsi="Times New Roman"/>
          <w:sz w:val="28"/>
          <w:szCs w:val="28"/>
        </w:rPr>
        <w:t>» принять к сведению.</w:t>
      </w:r>
    </w:p>
    <w:p w:rsidR="00D636CB" w:rsidRPr="00E64897" w:rsidRDefault="00D636CB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>2. Рекомендовать управлению пассажирского транспорта и автомобильных дорог совместно с предприятиями пассажирского транспорта города</w:t>
      </w:r>
      <w:r w:rsidR="000D3E65" w:rsidRPr="00E64897">
        <w:rPr>
          <w:rFonts w:ascii="Times New Roman" w:hAnsi="Times New Roman"/>
          <w:sz w:val="28"/>
          <w:szCs w:val="28"/>
        </w:rPr>
        <w:t xml:space="preserve"> </w:t>
      </w:r>
      <w:r w:rsidR="0098512A" w:rsidRPr="00E64897">
        <w:rPr>
          <w:rFonts w:ascii="Times New Roman" w:hAnsi="Times New Roman"/>
          <w:sz w:val="28"/>
          <w:szCs w:val="28"/>
        </w:rPr>
        <w:t>обеспечить выполнение</w:t>
      </w:r>
      <w:r w:rsidR="000D3E65" w:rsidRPr="00E64897">
        <w:rPr>
          <w:rFonts w:ascii="Times New Roman" w:hAnsi="Times New Roman"/>
          <w:sz w:val="28"/>
          <w:szCs w:val="28"/>
        </w:rPr>
        <w:t xml:space="preserve"> </w:t>
      </w:r>
      <w:r w:rsidR="0017050D" w:rsidRPr="00E64897">
        <w:rPr>
          <w:rFonts w:ascii="Times New Roman" w:hAnsi="Times New Roman"/>
          <w:sz w:val="28"/>
          <w:szCs w:val="28"/>
        </w:rPr>
        <w:t>решения</w:t>
      </w:r>
      <w:r w:rsidR="000D3E65" w:rsidRPr="00E64897">
        <w:rPr>
          <w:rFonts w:ascii="Times New Roman" w:hAnsi="Times New Roman"/>
          <w:sz w:val="28"/>
          <w:szCs w:val="28"/>
        </w:rPr>
        <w:t xml:space="preserve"> </w:t>
      </w:r>
      <w:r w:rsidR="0098512A" w:rsidRPr="00E64897">
        <w:rPr>
          <w:rFonts w:ascii="Times New Roman" w:hAnsi="Times New Roman"/>
          <w:sz w:val="28"/>
          <w:szCs w:val="28"/>
        </w:rPr>
        <w:t xml:space="preserve">сессии </w:t>
      </w:r>
      <w:r w:rsidR="000D3E65" w:rsidRPr="00E64897">
        <w:rPr>
          <w:rFonts w:ascii="Times New Roman" w:hAnsi="Times New Roman"/>
          <w:sz w:val="28"/>
          <w:szCs w:val="28"/>
        </w:rPr>
        <w:t>маслихата в полном объеме.</w:t>
      </w:r>
    </w:p>
    <w:p w:rsidR="006C2488" w:rsidRDefault="0017050D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 xml:space="preserve">3. </w:t>
      </w:r>
      <w:r w:rsidR="00D6280B">
        <w:rPr>
          <w:rFonts w:ascii="Times New Roman" w:hAnsi="Times New Roman"/>
          <w:sz w:val="28"/>
          <w:szCs w:val="28"/>
        </w:rPr>
        <w:t>Р</w:t>
      </w:r>
      <w:r w:rsidR="00D6280B" w:rsidRPr="00E64897">
        <w:rPr>
          <w:rFonts w:ascii="Times New Roman" w:hAnsi="Times New Roman"/>
          <w:sz w:val="28"/>
          <w:szCs w:val="28"/>
        </w:rPr>
        <w:t>екомендовать управлению пассажирского транспорта и автомобильных дорог</w:t>
      </w:r>
      <w:r w:rsidR="006C2488">
        <w:rPr>
          <w:rFonts w:ascii="Times New Roman" w:hAnsi="Times New Roman"/>
          <w:sz w:val="28"/>
          <w:szCs w:val="28"/>
        </w:rPr>
        <w:t>:</w:t>
      </w:r>
    </w:p>
    <w:p w:rsidR="00790926" w:rsidRPr="00E64897" w:rsidRDefault="006C2488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D6280B" w:rsidRPr="00E64897">
        <w:rPr>
          <w:rFonts w:ascii="Times New Roman" w:hAnsi="Times New Roman"/>
          <w:sz w:val="28"/>
          <w:szCs w:val="28"/>
        </w:rPr>
        <w:t xml:space="preserve"> </w:t>
      </w:r>
      <w:r w:rsidR="00D6280B">
        <w:rPr>
          <w:rFonts w:ascii="Times New Roman" w:hAnsi="Times New Roman"/>
          <w:sz w:val="28"/>
          <w:szCs w:val="28"/>
        </w:rPr>
        <w:t>д</w:t>
      </w:r>
      <w:r w:rsidR="0017050D" w:rsidRPr="00E64897">
        <w:rPr>
          <w:rFonts w:ascii="Times New Roman" w:hAnsi="Times New Roman"/>
          <w:sz w:val="28"/>
          <w:szCs w:val="28"/>
        </w:rPr>
        <w:t>ля решения и ликвидации транспортных заторов</w:t>
      </w:r>
      <w:r w:rsidR="00993A97" w:rsidRPr="00E64897">
        <w:rPr>
          <w:rFonts w:ascii="Times New Roman" w:hAnsi="Times New Roman"/>
          <w:sz w:val="28"/>
          <w:szCs w:val="28"/>
        </w:rPr>
        <w:t>, обеспечения сохранности дорожного полотна</w:t>
      </w:r>
      <w:r w:rsidR="008A4D9E">
        <w:rPr>
          <w:rFonts w:ascii="Times New Roman" w:hAnsi="Times New Roman"/>
          <w:sz w:val="28"/>
          <w:szCs w:val="28"/>
        </w:rPr>
        <w:t xml:space="preserve"> </w:t>
      </w:r>
      <w:r w:rsidR="00993A97" w:rsidRPr="00E64897">
        <w:rPr>
          <w:rFonts w:ascii="Times New Roman" w:hAnsi="Times New Roman"/>
          <w:sz w:val="28"/>
          <w:szCs w:val="28"/>
        </w:rPr>
        <w:t>ускорить</w:t>
      </w:r>
      <w:r w:rsidR="0017050D" w:rsidRPr="00E64897">
        <w:rPr>
          <w:rFonts w:ascii="Times New Roman" w:hAnsi="Times New Roman"/>
          <w:sz w:val="28"/>
          <w:szCs w:val="28"/>
        </w:rPr>
        <w:t xml:space="preserve"> внедрени</w:t>
      </w:r>
      <w:r w:rsidR="00993A97" w:rsidRPr="00E64897">
        <w:rPr>
          <w:rFonts w:ascii="Times New Roman" w:hAnsi="Times New Roman"/>
          <w:sz w:val="28"/>
          <w:szCs w:val="28"/>
        </w:rPr>
        <w:t>е</w:t>
      </w:r>
      <w:r w:rsidR="0017050D" w:rsidRPr="00E64897">
        <w:rPr>
          <w:rFonts w:ascii="Times New Roman" w:hAnsi="Times New Roman"/>
          <w:sz w:val="28"/>
          <w:szCs w:val="28"/>
        </w:rPr>
        <w:t xml:space="preserve"> новой маршрутной сети</w:t>
      </w:r>
      <w:r w:rsidR="00790926" w:rsidRPr="00E64897">
        <w:rPr>
          <w:rFonts w:ascii="Times New Roman" w:hAnsi="Times New Roman"/>
          <w:sz w:val="28"/>
          <w:szCs w:val="28"/>
        </w:rPr>
        <w:t>, активизировать работы по строительству</w:t>
      </w:r>
      <w:r w:rsidR="0098512A" w:rsidRPr="00E64897">
        <w:rPr>
          <w:rFonts w:ascii="Times New Roman" w:hAnsi="Times New Roman"/>
          <w:sz w:val="28"/>
          <w:szCs w:val="28"/>
        </w:rPr>
        <w:t>, ремонту и содержанию</w:t>
      </w:r>
      <w:r w:rsidR="00790926" w:rsidRPr="00E64897">
        <w:rPr>
          <w:rFonts w:ascii="Times New Roman" w:hAnsi="Times New Roman"/>
          <w:sz w:val="28"/>
          <w:szCs w:val="28"/>
        </w:rPr>
        <w:t xml:space="preserve"> дорог, особенно на окраинах города</w:t>
      </w:r>
      <w:r>
        <w:rPr>
          <w:rFonts w:ascii="Times New Roman" w:hAnsi="Times New Roman"/>
          <w:sz w:val="28"/>
          <w:szCs w:val="28"/>
        </w:rPr>
        <w:t>;</w:t>
      </w:r>
    </w:p>
    <w:p w:rsidR="00993A97" w:rsidRDefault="00993A97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 xml:space="preserve"> </w:t>
      </w:r>
      <w:r w:rsidR="006C2488">
        <w:rPr>
          <w:rFonts w:ascii="Times New Roman" w:hAnsi="Times New Roman"/>
          <w:sz w:val="28"/>
          <w:szCs w:val="28"/>
        </w:rPr>
        <w:t xml:space="preserve">- </w:t>
      </w:r>
      <w:r w:rsidR="0079575E" w:rsidRPr="00E64897">
        <w:rPr>
          <w:rFonts w:ascii="Times New Roman" w:hAnsi="Times New Roman"/>
          <w:sz w:val="28"/>
          <w:szCs w:val="28"/>
        </w:rPr>
        <w:t>принять меры по оснащению автобусов авто</w:t>
      </w:r>
      <w:r w:rsidR="0079575E">
        <w:rPr>
          <w:rFonts w:ascii="Times New Roman" w:hAnsi="Times New Roman"/>
          <w:sz w:val="28"/>
          <w:szCs w:val="28"/>
        </w:rPr>
        <w:t xml:space="preserve">мобильными видео регистраторами </w:t>
      </w:r>
      <w:r w:rsidR="006C2488">
        <w:rPr>
          <w:rFonts w:ascii="Times New Roman" w:hAnsi="Times New Roman"/>
          <w:sz w:val="28"/>
          <w:szCs w:val="28"/>
        </w:rPr>
        <w:t>д</w:t>
      </w:r>
      <w:r w:rsidR="006506AA" w:rsidRPr="00E64897">
        <w:rPr>
          <w:rFonts w:ascii="Times New Roman" w:hAnsi="Times New Roman"/>
          <w:sz w:val="28"/>
          <w:szCs w:val="28"/>
        </w:rPr>
        <w:t>ля снижения количества дорожно-транспортных происшествий с участием общественного транспорта, с целью повышения культуры об</w:t>
      </w:r>
      <w:r w:rsidR="0079575E">
        <w:rPr>
          <w:rFonts w:ascii="Times New Roman" w:hAnsi="Times New Roman"/>
          <w:sz w:val="28"/>
          <w:szCs w:val="28"/>
        </w:rPr>
        <w:t>служивания кондукторами и фиксирования</w:t>
      </w:r>
      <w:r w:rsidR="006506AA" w:rsidRPr="00E64897">
        <w:rPr>
          <w:rFonts w:ascii="Times New Roman" w:hAnsi="Times New Roman"/>
          <w:sz w:val="28"/>
          <w:szCs w:val="28"/>
        </w:rPr>
        <w:t xml:space="preserve"> нарушений, допускаемых пассажирами</w:t>
      </w:r>
      <w:r w:rsidR="006C2488">
        <w:rPr>
          <w:rFonts w:ascii="Times New Roman" w:hAnsi="Times New Roman"/>
          <w:sz w:val="28"/>
          <w:szCs w:val="28"/>
        </w:rPr>
        <w:t>;</w:t>
      </w:r>
      <w:r w:rsidR="006506AA" w:rsidRPr="00E64897">
        <w:rPr>
          <w:rFonts w:ascii="Times New Roman" w:hAnsi="Times New Roman"/>
          <w:sz w:val="28"/>
          <w:szCs w:val="28"/>
        </w:rPr>
        <w:t xml:space="preserve"> </w:t>
      </w:r>
    </w:p>
    <w:p w:rsidR="00D6280B" w:rsidRDefault="00D6280B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2488">
        <w:rPr>
          <w:rFonts w:ascii="Times New Roman" w:hAnsi="Times New Roman"/>
          <w:sz w:val="28"/>
          <w:szCs w:val="28"/>
        </w:rPr>
        <w:t xml:space="preserve">- </w:t>
      </w:r>
      <w:r w:rsidR="009B436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улучшения улично-дорожной сети</w:t>
      </w:r>
      <w:r w:rsidR="006C2488">
        <w:rPr>
          <w:rFonts w:ascii="Times New Roman" w:hAnsi="Times New Roman"/>
          <w:sz w:val="28"/>
          <w:szCs w:val="28"/>
        </w:rPr>
        <w:t xml:space="preserve"> усилить контроль за строительством, реконструкцией, ямочным, средним и капитальным ремонтом автомобильных дорог, сделав акцент на участках дорог по маршрутной сети городского общественного транспорта</w:t>
      </w:r>
      <w:r w:rsidR="00BD03B8">
        <w:rPr>
          <w:rFonts w:ascii="Times New Roman" w:hAnsi="Times New Roman"/>
          <w:sz w:val="28"/>
          <w:szCs w:val="28"/>
        </w:rPr>
        <w:t>;</w:t>
      </w:r>
      <w:r w:rsidR="006C2488">
        <w:rPr>
          <w:rFonts w:ascii="Times New Roman" w:hAnsi="Times New Roman"/>
          <w:sz w:val="28"/>
          <w:szCs w:val="28"/>
        </w:rPr>
        <w:t xml:space="preserve"> </w:t>
      </w:r>
    </w:p>
    <w:p w:rsidR="00357053" w:rsidRDefault="00357053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E64897">
        <w:rPr>
          <w:rFonts w:ascii="Times New Roman" w:hAnsi="Times New Roman"/>
          <w:sz w:val="28"/>
          <w:szCs w:val="28"/>
        </w:rPr>
        <w:t xml:space="preserve"> целью создания условий для водительского состава и кондукторов принять незамедлительные меры по строительству пунктов технологического отстоя, разворотных площадок, продолжить мероприятия по обуст</w:t>
      </w:r>
      <w:r>
        <w:rPr>
          <w:rFonts w:ascii="Times New Roman" w:hAnsi="Times New Roman"/>
          <w:sz w:val="28"/>
          <w:szCs w:val="28"/>
        </w:rPr>
        <w:t>ройству остановочных павильонов;</w:t>
      </w:r>
    </w:p>
    <w:p w:rsidR="001076C4" w:rsidRDefault="0060039F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2488"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sz w:val="28"/>
          <w:szCs w:val="28"/>
        </w:rPr>
        <w:t>ля снятия напряженной обстановки по парковке автомашин, снижения аварийных и заторовых ситуаций на улицах города активизировать работу по привлечению инвесторов для строительства автопаркингов, усилить контроль за</w:t>
      </w:r>
      <w:r w:rsidR="00BD03B8">
        <w:rPr>
          <w:rFonts w:ascii="Times New Roman" w:hAnsi="Times New Roman"/>
          <w:sz w:val="28"/>
          <w:szCs w:val="28"/>
        </w:rPr>
        <w:t xml:space="preserve"> строительством парковочных зон;</w:t>
      </w:r>
    </w:p>
    <w:p w:rsidR="006C2488" w:rsidRPr="00E64897" w:rsidRDefault="00BD03B8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57053">
        <w:rPr>
          <w:rFonts w:ascii="Times New Roman" w:hAnsi="Times New Roman"/>
          <w:sz w:val="28"/>
          <w:szCs w:val="28"/>
        </w:rPr>
        <w:t xml:space="preserve">осуществить комплекс мероприятий </w:t>
      </w:r>
      <w:r>
        <w:rPr>
          <w:rFonts w:ascii="Times New Roman" w:hAnsi="Times New Roman"/>
          <w:sz w:val="28"/>
          <w:szCs w:val="28"/>
        </w:rPr>
        <w:t>по скорейшему переходу на безналичную оплату проезда по электронным картам.</w:t>
      </w:r>
    </w:p>
    <w:p w:rsidR="00993A97" w:rsidRDefault="00993A97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>4. Рекомендовать управлению пассажирского т</w:t>
      </w:r>
      <w:r w:rsidR="0060039F">
        <w:rPr>
          <w:rFonts w:ascii="Times New Roman" w:hAnsi="Times New Roman"/>
          <w:sz w:val="28"/>
          <w:szCs w:val="28"/>
        </w:rPr>
        <w:t>ранспорта и автомобильных дорог</w:t>
      </w:r>
      <w:r w:rsidRPr="00E64897">
        <w:rPr>
          <w:rFonts w:ascii="Times New Roman" w:hAnsi="Times New Roman"/>
          <w:sz w:val="28"/>
          <w:szCs w:val="28"/>
        </w:rPr>
        <w:t xml:space="preserve">, управлению административной полиции департамента внутренних дел города Астаны усилить контроль за </w:t>
      </w:r>
      <w:r w:rsidR="00E64897" w:rsidRPr="00E64897">
        <w:rPr>
          <w:rFonts w:ascii="Times New Roman" w:hAnsi="Times New Roman"/>
          <w:sz w:val="28"/>
          <w:szCs w:val="28"/>
        </w:rPr>
        <w:t>соблюдением Правил дорожного движения и Правил перевозок пассажиров и багажа автомобильным транспортом</w:t>
      </w:r>
      <w:r w:rsidR="0060039F">
        <w:rPr>
          <w:rFonts w:ascii="Times New Roman" w:hAnsi="Times New Roman"/>
          <w:sz w:val="28"/>
          <w:szCs w:val="28"/>
        </w:rPr>
        <w:t xml:space="preserve"> перевозчиками</w:t>
      </w:r>
      <w:r w:rsidR="00E64897" w:rsidRPr="00E64897">
        <w:rPr>
          <w:rFonts w:ascii="Times New Roman" w:hAnsi="Times New Roman"/>
          <w:sz w:val="28"/>
          <w:szCs w:val="28"/>
        </w:rPr>
        <w:t>.</w:t>
      </w:r>
    </w:p>
    <w:p w:rsidR="006506AA" w:rsidRPr="00E64897" w:rsidRDefault="006506AA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lastRenderedPageBreak/>
        <w:tab/>
        <w:t xml:space="preserve">5. Постоянной комиссии городского маслихата по вопросам строительства, экологии, транспорта, торговли и жилищно-коммунального хозяйства </w:t>
      </w:r>
      <w:r w:rsidR="004F7077">
        <w:rPr>
          <w:rFonts w:ascii="Times New Roman" w:hAnsi="Times New Roman"/>
          <w:sz w:val="28"/>
          <w:szCs w:val="28"/>
        </w:rPr>
        <w:t xml:space="preserve">регулярно </w:t>
      </w:r>
      <w:r w:rsidRPr="00E64897">
        <w:rPr>
          <w:rFonts w:ascii="Times New Roman" w:hAnsi="Times New Roman"/>
          <w:sz w:val="28"/>
          <w:szCs w:val="28"/>
        </w:rPr>
        <w:t xml:space="preserve">рассматривать на своих заседаниях ход выполнения мероприятий, направленных на улучшение транспортного обслуживания </w:t>
      </w:r>
      <w:r w:rsidR="00E64897" w:rsidRPr="00E64897">
        <w:rPr>
          <w:rFonts w:ascii="Times New Roman" w:hAnsi="Times New Roman"/>
          <w:sz w:val="28"/>
          <w:szCs w:val="28"/>
        </w:rPr>
        <w:t>в столице.</w:t>
      </w:r>
    </w:p>
    <w:p w:rsidR="00E64897" w:rsidRPr="00E64897" w:rsidRDefault="00E64897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  <w:t xml:space="preserve">6. Контроль за исполнением настоящего постановления возложить </w:t>
      </w:r>
      <w:r w:rsidR="009B4366">
        <w:rPr>
          <w:rFonts w:ascii="Times New Roman" w:hAnsi="Times New Roman"/>
          <w:sz w:val="28"/>
          <w:szCs w:val="28"/>
        </w:rPr>
        <w:t xml:space="preserve">на </w:t>
      </w:r>
      <w:r w:rsidRPr="00E64897">
        <w:rPr>
          <w:rFonts w:ascii="Times New Roman" w:hAnsi="Times New Roman"/>
          <w:sz w:val="28"/>
          <w:szCs w:val="28"/>
        </w:rPr>
        <w:t>депутата Богатырева С.Н.</w:t>
      </w:r>
    </w:p>
    <w:p w:rsidR="00E64897" w:rsidRPr="00E64897" w:rsidRDefault="00E64897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897" w:rsidRPr="00E64897" w:rsidRDefault="00E64897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4897" w:rsidRPr="00E64897" w:rsidRDefault="00E64897" w:rsidP="00D636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4897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E64897" w:rsidRPr="00E64897" w:rsidRDefault="00E64897" w:rsidP="00D636C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4897">
        <w:rPr>
          <w:rFonts w:ascii="Times New Roman" w:hAnsi="Times New Roman"/>
          <w:b/>
          <w:sz w:val="28"/>
          <w:szCs w:val="28"/>
        </w:rPr>
        <w:t xml:space="preserve">постоянной комиссии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64897">
        <w:rPr>
          <w:rFonts w:ascii="Times New Roman" w:hAnsi="Times New Roman"/>
          <w:b/>
          <w:sz w:val="28"/>
          <w:szCs w:val="28"/>
        </w:rPr>
        <w:t xml:space="preserve">   С.Н. Богатырев</w:t>
      </w:r>
    </w:p>
    <w:p w:rsidR="00993A97" w:rsidRPr="00E64897" w:rsidRDefault="00993A97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</w:p>
    <w:p w:rsidR="00790926" w:rsidRPr="00E64897" w:rsidRDefault="0098512A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ab/>
      </w:r>
      <w:r w:rsidR="00790926" w:rsidRPr="00E64897">
        <w:rPr>
          <w:rFonts w:ascii="Times New Roman" w:hAnsi="Times New Roman"/>
          <w:sz w:val="28"/>
          <w:szCs w:val="28"/>
        </w:rPr>
        <w:tab/>
      </w:r>
    </w:p>
    <w:p w:rsidR="00790926" w:rsidRPr="00E64897" w:rsidRDefault="00790926" w:rsidP="00D636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E65" w:rsidRPr="00E64897" w:rsidRDefault="000D3E65" w:rsidP="00D63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897">
        <w:rPr>
          <w:rFonts w:ascii="Times New Roman" w:hAnsi="Times New Roman"/>
          <w:sz w:val="28"/>
          <w:szCs w:val="28"/>
        </w:rPr>
        <w:t xml:space="preserve">  </w:t>
      </w:r>
    </w:p>
    <w:p w:rsidR="00D636CB" w:rsidRPr="00E64897" w:rsidRDefault="00D636CB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ACF" w:rsidRPr="00E64897" w:rsidRDefault="00FC6ACF" w:rsidP="00FB7E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6CB" w:rsidRPr="00E64897" w:rsidRDefault="00D636CB" w:rsidP="00FB7E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E61" w:rsidRPr="00E64897" w:rsidRDefault="007B0E61" w:rsidP="007B0E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0E61" w:rsidRPr="00E64897" w:rsidSect="003320F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C0" w:rsidRDefault="00F542C0" w:rsidP="003320FB">
      <w:pPr>
        <w:spacing w:after="0" w:line="240" w:lineRule="auto"/>
      </w:pPr>
      <w:r>
        <w:separator/>
      </w:r>
    </w:p>
  </w:endnote>
  <w:endnote w:type="continuationSeparator" w:id="1">
    <w:p w:rsidR="00F542C0" w:rsidRDefault="00F542C0" w:rsidP="0033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C0" w:rsidRDefault="00F542C0" w:rsidP="003320FB">
      <w:pPr>
        <w:spacing w:after="0" w:line="240" w:lineRule="auto"/>
      </w:pPr>
      <w:r>
        <w:separator/>
      </w:r>
    </w:p>
  </w:footnote>
  <w:footnote w:type="continuationSeparator" w:id="1">
    <w:p w:rsidR="00F542C0" w:rsidRDefault="00F542C0" w:rsidP="0033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800"/>
      <w:docPartObj>
        <w:docPartGallery w:val="Page Numbers (Top of Page)"/>
        <w:docPartUnique/>
      </w:docPartObj>
    </w:sdtPr>
    <w:sdtContent>
      <w:p w:rsidR="006506AA" w:rsidRDefault="007239FE">
        <w:pPr>
          <w:pStyle w:val="a3"/>
          <w:jc w:val="center"/>
        </w:pPr>
        <w:fldSimple w:instr=" PAGE   \* MERGEFORMAT ">
          <w:r w:rsidR="00692BE9">
            <w:rPr>
              <w:noProof/>
            </w:rPr>
            <w:t>5</w:t>
          </w:r>
        </w:fldSimple>
      </w:p>
    </w:sdtContent>
  </w:sdt>
  <w:p w:rsidR="006506AA" w:rsidRDefault="006506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9C1"/>
    <w:rsid w:val="000A043C"/>
    <w:rsid w:val="000C7A42"/>
    <w:rsid w:val="000D3E65"/>
    <w:rsid w:val="000D7DE2"/>
    <w:rsid w:val="001076C4"/>
    <w:rsid w:val="0017050D"/>
    <w:rsid w:val="001C23CC"/>
    <w:rsid w:val="001C58F6"/>
    <w:rsid w:val="001D1EB5"/>
    <w:rsid w:val="001D39AA"/>
    <w:rsid w:val="00215A24"/>
    <w:rsid w:val="00236EEF"/>
    <w:rsid w:val="002528D9"/>
    <w:rsid w:val="00310BA3"/>
    <w:rsid w:val="00331975"/>
    <w:rsid w:val="003320FB"/>
    <w:rsid w:val="00357053"/>
    <w:rsid w:val="00364930"/>
    <w:rsid w:val="003A0D69"/>
    <w:rsid w:val="004A129D"/>
    <w:rsid w:val="004F7077"/>
    <w:rsid w:val="005064B5"/>
    <w:rsid w:val="005F1943"/>
    <w:rsid w:val="0060039F"/>
    <w:rsid w:val="00601A4A"/>
    <w:rsid w:val="006506AA"/>
    <w:rsid w:val="006838C5"/>
    <w:rsid w:val="00692BE9"/>
    <w:rsid w:val="006A386D"/>
    <w:rsid w:val="006B34BA"/>
    <w:rsid w:val="006C2488"/>
    <w:rsid w:val="007239FE"/>
    <w:rsid w:val="007314F8"/>
    <w:rsid w:val="007667B4"/>
    <w:rsid w:val="00790926"/>
    <w:rsid w:val="0079575E"/>
    <w:rsid w:val="007B0E61"/>
    <w:rsid w:val="007E57AA"/>
    <w:rsid w:val="00816C0B"/>
    <w:rsid w:val="008A4D9E"/>
    <w:rsid w:val="00942B83"/>
    <w:rsid w:val="0095156D"/>
    <w:rsid w:val="00961E05"/>
    <w:rsid w:val="0098512A"/>
    <w:rsid w:val="00992920"/>
    <w:rsid w:val="00993A97"/>
    <w:rsid w:val="009B4366"/>
    <w:rsid w:val="009C2359"/>
    <w:rsid w:val="00A3490E"/>
    <w:rsid w:val="00A61F3F"/>
    <w:rsid w:val="00AC4940"/>
    <w:rsid w:val="00B90430"/>
    <w:rsid w:val="00BD03B8"/>
    <w:rsid w:val="00C2195B"/>
    <w:rsid w:val="00C6641D"/>
    <w:rsid w:val="00CB49C1"/>
    <w:rsid w:val="00CD1CA3"/>
    <w:rsid w:val="00CD500A"/>
    <w:rsid w:val="00CD76BF"/>
    <w:rsid w:val="00D6280B"/>
    <w:rsid w:val="00D636CB"/>
    <w:rsid w:val="00E06C8C"/>
    <w:rsid w:val="00E64897"/>
    <w:rsid w:val="00F542C0"/>
    <w:rsid w:val="00F65D83"/>
    <w:rsid w:val="00F90353"/>
    <w:rsid w:val="00FB7E23"/>
    <w:rsid w:val="00F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0FB"/>
  </w:style>
  <w:style w:type="paragraph" w:styleId="a5">
    <w:name w:val="footer"/>
    <w:basedOn w:val="a"/>
    <w:link w:val="a6"/>
    <w:uiPriority w:val="99"/>
    <w:semiHidden/>
    <w:unhideWhenUsed/>
    <w:rsid w:val="0033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A4CB-F557-4D94-BFD3-A98797D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2015-01-29T11:07:00Z</cp:lastPrinted>
  <dcterms:created xsi:type="dcterms:W3CDTF">2015-01-21T10:13:00Z</dcterms:created>
  <dcterms:modified xsi:type="dcterms:W3CDTF">2015-01-29T11:08:00Z</dcterms:modified>
</cp:coreProperties>
</file>