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48" w:rsidRDefault="00226A48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E2" w:rsidRDefault="008003E2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73" w:rsidRDefault="00A36C73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73" w:rsidRDefault="00A36C73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73" w:rsidRDefault="00A36C73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391" w:rsidRDefault="00CD5391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391" w:rsidRPr="00CD5391" w:rsidRDefault="00CD5391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6C73" w:rsidRDefault="00A36C73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31.10.2014                                                                    </w:t>
      </w:r>
    </w:p>
    <w:p w:rsidR="00A36C73" w:rsidRDefault="00A36C73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Постановление</w:t>
      </w:r>
    </w:p>
    <w:p w:rsidR="00A36C73" w:rsidRDefault="00A36C73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постоянной комиссии</w:t>
      </w:r>
    </w:p>
    <w:p w:rsidR="00A36C73" w:rsidRDefault="00A36C73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A48" w:rsidRDefault="00226A48" w:rsidP="00226A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6A48">
        <w:rPr>
          <w:rFonts w:ascii="Times New Roman" w:hAnsi="Times New Roman"/>
          <w:b/>
          <w:sz w:val="28"/>
          <w:szCs w:val="28"/>
        </w:rPr>
        <w:t xml:space="preserve">О работе управления жилищной </w:t>
      </w:r>
    </w:p>
    <w:p w:rsidR="00226A48" w:rsidRDefault="00226A48" w:rsidP="00226A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6A48">
        <w:rPr>
          <w:rFonts w:ascii="Times New Roman" w:hAnsi="Times New Roman"/>
          <w:b/>
          <w:sz w:val="28"/>
          <w:szCs w:val="28"/>
        </w:rPr>
        <w:t xml:space="preserve">инспекции по обеспечению контроля </w:t>
      </w:r>
    </w:p>
    <w:p w:rsidR="00226A48" w:rsidRDefault="00226A48" w:rsidP="00226A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6A48">
        <w:rPr>
          <w:rFonts w:ascii="Times New Roman" w:hAnsi="Times New Roman"/>
          <w:b/>
          <w:sz w:val="28"/>
          <w:szCs w:val="28"/>
        </w:rPr>
        <w:t xml:space="preserve">за соблюдением правил содержания  </w:t>
      </w:r>
    </w:p>
    <w:p w:rsidR="00226A48" w:rsidRDefault="00226A48" w:rsidP="00226A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6A48">
        <w:rPr>
          <w:rFonts w:ascii="Times New Roman" w:hAnsi="Times New Roman"/>
          <w:b/>
          <w:sz w:val="28"/>
          <w:szCs w:val="28"/>
        </w:rPr>
        <w:t xml:space="preserve">жилищного фонда и объектов </w:t>
      </w:r>
    </w:p>
    <w:p w:rsidR="00226A48" w:rsidRDefault="00226A48" w:rsidP="00226A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6A48">
        <w:rPr>
          <w:rFonts w:ascii="Times New Roman" w:hAnsi="Times New Roman"/>
          <w:b/>
          <w:sz w:val="28"/>
          <w:szCs w:val="28"/>
        </w:rPr>
        <w:t>кондоминиума города Астаны</w:t>
      </w:r>
    </w:p>
    <w:p w:rsidR="00226A48" w:rsidRDefault="00226A48" w:rsidP="00226A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67E7" w:rsidRDefault="00226A48" w:rsidP="006267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информацию </w:t>
      </w:r>
      <w:r w:rsidR="00DE2FA5">
        <w:rPr>
          <w:rFonts w:ascii="Times New Roman" w:hAnsi="Times New Roman"/>
          <w:sz w:val="28"/>
          <w:szCs w:val="28"/>
        </w:rPr>
        <w:t>"</w:t>
      </w:r>
      <w:r w:rsidRPr="00226A48">
        <w:rPr>
          <w:rFonts w:ascii="Times New Roman" w:hAnsi="Times New Roman"/>
          <w:sz w:val="28"/>
          <w:szCs w:val="28"/>
        </w:rPr>
        <w:t>О работе управления жилищной инспекции по обеспечению контроля за соблюдением правил содержания  жилищного фонда и объе</w:t>
      </w:r>
      <w:r w:rsidR="00DE2FA5">
        <w:rPr>
          <w:rFonts w:ascii="Times New Roman" w:hAnsi="Times New Roman"/>
          <w:sz w:val="28"/>
          <w:szCs w:val="28"/>
        </w:rPr>
        <w:t>ктов кондоминиума города Астаны</w:t>
      </w:r>
      <w:r w:rsidRPr="00226A4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постоянная комиссия городского маслихата отмечает, что исполнительными органами осуществляется государственный контроль в области жилищного фонда столицы.</w:t>
      </w:r>
    </w:p>
    <w:p w:rsidR="00226A48" w:rsidRDefault="006267E7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98E">
        <w:rPr>
          <w:rFonts w:ascii="Times New Roman" w:hAnsi="Times New Roman"/>
          <w:sz w:val="28"/>
          <w:szCs w:val="28"/>
        </w:rPr>
        <w:t xml:space="preserve">Жилищной инспекцией определено количество домов и обслуживающих организаций по городу, их дислокация по районам. На территории города расположено </w:t>
      </w:r>
      <w:r w:rsidR="00A36C73">
        <w:rPr>
          <w:rFonts w:ascii="Times New Roman" w:hAnsi="Times New Roman"/>
          <w:sz w:val="28"/>
          <w:szCs w:val="28"/>
        </w:rPr>
        <w:t>2209 многоквартирных жилых домов</w:t>
      </w:r>
      <w:r w:rsidR="00B8598E">
        <w:rPr>
          <w:rFonts w:ascii="Times New Roman" w:hAnsi="Times New Roman"/>
          <w:sz w:val="28"/>
          <w:szCs w:val="28"/>
        </w:rPr>
        <w:t>, которые обслуживают 378 организации.  Проведена работа по установлению наличия регистрации объектов кондоминиума. В органах юстиции зарегистрировано 1230 объектов кондоминиума или 57,3 процента от общего количества многоквартирных жилых домов.</w:t>
      </w:r>
      <w:r w:rsidR="009B1B4E">
        <w:rPr>
          <w:rFonts w:ascii="Times New Roman" w:hAnsi="Times New Roman"/>
          <w:sz w:val="28"/>
          <w:szCs w:val="28"/>
        </w:rPr>
        <w:t xml:space="preserve"> На территории района "Алматы" зарегистрировано 638 кондоминиума, района "Есиль" - 69, "Сарыарка" - 523.</w:t>
      </w:r>
    </w:p>
    <w:p w:rsidR="005124D2" w:rsidRDefault="00A36C73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государственных закупок организовано </w:t>
      </w:r>
      <w:r w:rsidR="00D2769F">
        <w:rPr>
          <w:rFonts w:ascii="Times New Roman" w:hAnsi="Times New Roman"/>
          <w:sz w:val="28"/>
          <w:szCs w:val="28"/>
        </w:rPr>
        <w:t>техническое обследование 620 жилых домов, изготовлено 5 технических паспортов.</w:t>
      </w:r>
    </w:p>
    <w:p w:rsidR="009B1B4E" w:rsidRDefault="009B1B4E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текущем году жилищной инспекцией проведено более 108 выездных сходов с жителями домов на предмет ненадлежащей работы </w:t>
      </w:r>
      <w:r w:rsidR="00A36C73">
        <w:rPr>
          <w:rFonts w:ascii="Times New Roman" w:hAnsi="Times New Roman"/>
          <w:sz w:val="28"/>
          <w:szCs w:val="28"/>
        </w:rPr>
        <w:t xml:space="preserve">кооперативов собственников помещений (квартир) (далее - КСП (К) </w:t>
      </w:r>
      <w:r>
        <w:rPr>
          <w:rFonts w:ascii="Times New Roman" w:hAnsi="Times New Roman"/>
          <w:sz w:val="28"/>
          <w:szCs w:val="28"/>
        </w:rPr>
        <w:t xml:space="preserve">и обслуживающих предприятий. </w:t>
      </w:r>
    </w:p>
    <w:p w:rsidR="00B8598E" w:rsidRDefault="00B8598E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518A">
        <w:rPr>
          <w:rFonts w:ascii="Times New Roman" w:hAnsi="Times New Roman"/>
          <w:sz w:val="28"/>
          <w:szCs w:val="28"/>
        </w:rPr>
        <w:t>В соответствии с З</w:t>
      </w:r>
      <w:r w:rsidR="009B1B4E">
        <w:rPr>
          <w:rFonts w:ascii="Times New Roman" w:hAnsi="Times New Roman"/>
          <w:sz w:val="28"/>
          <w:szCs w:val="28"/>
        </w:rPr>
        <w:t xml:space="preserve">аконом Республики Казахстан "О государственном контроле и надзоре" жилищной инспекцией </w:t>
      </w:r>
      <w:r w:rsidR="009067BB">
        <w:rPr>
          <w:rFonts w:ascii="Times New Roman" w:hAnsi="Times New Roman"/>
          <w:sz w:val="28"/>
          <w:szCs w:val="28"/>
        </w:rPr>
        <w:t xml:space="preserve">назначено </w:t>
      </w:r>
      <w:r w:rsidR="009B1B4E">
        <w:rPr>
          <w:rFonts w:ascii="Times New Roman" w:hAnsi="Times New Roman"/>
          <w:sz w:val="28"/>
          <w:szCs w:val="28"/>
        </w:rPr>
        <w:t>26 внеплановых проверок в отношении деятельности КСП (К) и физических лиц</w:t>
      </w:r>
      <w:r w:rsidR="009067BB">
        <w:rPr>
          <w:rFonts w:ascii="Times New Roman" w:hAnsi="Times New Roman"/>
          <w:sz w:val="28"/>
          <w:szCs w:val="28"/>
        </w:rPr>
        <w:t xml:space="preserve"> по результатам которых выдано 15 предписаний на устранение выявленных нарушений с указанием конкретных сроков</w:t>
      </w:r>
      <w:r w:rsidR="009B1B4E">
        <w:rPr>
          <w:rFonts w:ascii="Times New Roman" w:hAnsi="Times New Roman"/>
          <w:sz w:val="28"/>
          <w:szCs w:val="28"/>
        </w:rPr>
        <w:t xml:space="preserve">. </w:t>
      </w:r>
    </w:p>
    <w:p w:rsidR="009067BB" w:rsidRDefault="009067BB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2014 год в жилищную инспекцию поступило 3874 обращений, из них 1348 от физических лиц, 866 от юридических. За истекший период рассмотрено 204 обращения, поступивших на сайт.</w:t>
      </w:r>
    </w:p>
    <w:p w:rsidR="00FF3EB8" w:rsidRDefault="00DF2833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F3EB8">
        <w:rPr>
          <w:rFonts w:ascii="Times New Roman" w:hAnsi="Times New Roman"/>
          <w:sz w:val="28"/>
          <w:szCs w:val="28"/>
        </w:rPr>
        <w:t xml:space="preserve">На еженедельном заседании штаба по подготовке и проведению отопительного сезона 2014-2015 годы </w:t>
      </w:r>
      <w:r>
        <w:rPr>
          <w:rFonts w:ascii="Times New Roman" w:hAnsi="Times New Roman"/>
          <w:sz w:val="28"/>
          <w:szCs w:val="28"/>
        </w:rPr>
        <w:t>рассмотрены вопросы готовности жилого фонда города. На сегодняшний день все работы по подготовке жилых домов к отопительному сезону выполнены на 100 процентов.</w:t>
      </w:r>
    </w:p>
    <w:p w:rsidR="00DF2833" w:rsidRDefault="00DF2833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недопущения ухудшения состояния жилищного фонда столицы, установления фактического технического состояния каждого многоквартирного дома в отдельности, а также устранения выявленных строительных недоделок </w:t>
      </w:r>
      <w:r w:rsidR="009C4359">
        <w:rPr>
          <w:rFonts w:ascii="Times New Roman" w:hAnsi="Times New Roman"/>
          <w:sz w:val="28"/>
          <w:szCs w:val="28"/>
        </w:rPr>
        <w:t xml:space="preserve">в пределах гарантийного срока, улучшения эксплуатационных составляющих управлением жилищной инспекции проведено техническое обследование 750 многоквартирных жилых домов, срок эксплуатации которых составляет </w:t>
      </w:r>
      <w:r w:rsidR="00B809C8">
        <w:rPr>
          <w:rFonts w:ascii="Times New Roman" w:hAnsi="Times New Roman"/>
          <w:sz w:val="28"/>
          <w:szCs w:val="28"/>
        </w:rPr>
        <w:t xml:space="preserve">более </w:t>
      </w:r>
      <w:r w:rsidR="009C4359">
        <w:rPr>
          <w:rFonts w:ascii="Times New Roman" w:hAnsi="Times New Roman"/>
          <w:sz w:val="28"/>
          <w:szCs w:val="28"/>
        </w:rPr>
        <w:t>10 лет.</w:t>
      </w:r>
      <w:r w:rsidR="00AE63C8">
        <w:rPr>
          <w:rFonts w:ascii="Times New Roman" w:hAnsi="Times New Roman"/>
          <w:sz w:val="28"/>
          <w:szCs w:val="28"/>
        </w:rPr>
        <w:t xml:space="preserve"> Для устранения выявленных в 65 многоквартирных жилых домах строительных дефектов еженедельно проводятся совещания с участие</w:t>
      </w:r>
      <w:r w:rsidR="00F1518A">
        <w:rPr>
          <w:rFonts w:ascii="Times New Roman" w:hAnsi="Times New Roman"/>
          <w:sz w:val="28"/>
          <w:szCs w:val="28"/>
        </w:rPr>
        <w:t>м</w:t>
      </w:r>
      <w:r w:rsidR="00AE63C8">
        <w:rPr>
          <w:rFonts w:ascii="Times New Roman" w:hAnsi="Times New Roman"/>
          <w:sz w:val="28"/>
          <w:szCs w:val="28"/>
        </w:rPr>
        <w:t xml:space="preserve"> застройщиков, генеральных подрядных и обслуживающих организаций. </w:t>
      </w:r>
    </w:p>
    <w:p w:rsidR="00FF3EB8" w:rsidRDefault="00B809C8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75E7">
        <w:rPr>
          <w:rFonts w:ascii="Times New Roman" w:hAnsi="Times New Roman"/>
          <w:sz w:val="28"/>
          <w:szCs w:val="28"/>
        </w:rPr>
        <w:t xml:space="preserve">Управление жилищной инспекции принимает участие в реализации Программы модернизации жилищно-коммунального хозяйства на 52011-2020 годы (далее - Программ). В рамках </w:t>
      </w:r>
      <w:r w:rsidR="00583BC4">
        <w:rPr>
          <w:rFonts w:ascii="Times New Roman" w:hAnsi="Times New Roman"/>
          <w:sz w:val="28"/>
          <w:szCs w:val="28"/>
        </w:rPr>
        <w:t>реализации Программы в 2014 году на увеличение уставного капитала специализированной уполномоченной организации ТОО "</w:t>
      </w:r>
      <w:r w:rsidR="00583BC4">
        <w:rPr>
          <w:rFonts w:ascii="Times New Roman" w:hAnsi="Times New Roman"/>
          <w:sz w:val="28"/>
          <w:szCs w:val="28"/>
          <w:lang w:val="kk-KZ"/>
        </w:rPr>
        <w:t>Өркен қала</w:t>
      </w:r>
      <w:r w:rsidR="00583BC4">
        <w:rPr>
          <w:rFonts w:ascii="Times New Roman" w:hAnsi="Times New Roman"/>
          <w:sz w:val="28"/>
          <w:szCs w:val="28"/>
        </w:rPr>
        <w:t xml:space="preserve">" выделено 830 млн. тенге на капитальный ремонт 20 многоквартирных жилых дома. В зависимости от состояния дома ремонтные работы ведутся по следующим видам: "Подвал", "Подъезд", "Кровля", "Фасад". На сегодняшний день по данной программе на возвратные средства заменены 8 лифтов в 5 многоквартирных жилых домах, ведутся работы по ремонту кровли в 7 домах. </w:t>
      </w:r>
    </w:p>
    <w:p w:rsidR="00935AA7" w:rsidRDefault="004A430B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2FA5">
        <w:rPr>
          <w:rFonts w:ascii="Times New Roman" w:hAnsi="Times New Roman"/>
          <w:sz w:val="28"/>
          <w:szCs w:val="28"/>
        </w:rPr>
        <w:t xml:space="preserve">Несмотря на проводимую работу </w:t>
      </w:r>
      <w:r w:rsidR="00B775F3">
        <w:rPr>
          <w:rFonts w:ascii="Times New Roman" w:hAnsi="Times New Roman"/>
          <w:sz w:val="28"/>
          <w:szCs w:val="28"/>
        </w:rPr>
        <w:t>по контролю за содержанием, техническим состоянием ж</w:t>
      </w:r>
      <w:r w:rsidR="005B68CC">
        <w:rPr>
          <w:rFonts w:ascii="Times New Roman" w:hAnsi="Times New Roman"/>
          <w:sz w:val="28"/>
          <w:szCs w:val="28"/>
        </w:rPr>
        <w:t xml:space="preserve">илищного фонда и предотвращением </w:t>
      </w:r>
      <w:r w:rsidR="00B775F3">
        <w:rPr>
          <w:rFonts w:ascii="Times New Roman" w:hAnsi="Times New Roman"/>
          <w:sz w:val="28"/>
          <w:szCs w:val="28"/>
        </w:rPr>
        <w:t xml:space="preserve"> </w:t>
      </w:r>
      <w:r w:rsidR="005B68CC">
        <w:rPr>
          <w:rFonts w:ascii="Times New Roman" w:hAnsi="Times New Roman"/>
          <w:sz w:val="28"/>
          <w:szCs w:val="28"/>
        </w:rPr>
        <w:t>н</w:t>
      </w:r>
      <w:r w:rsidR="007526DC">
        <w:rPr>
          <w:rFonts w:ascii="Times New Roman" w:hAnsi="Times New Roman"/>
          <w:sz w:val="28"/>
          <w:szCs w:val="28"/>
        </w:rPr>
        <w:t xml:space="preserve">арушений </w:t>
      </w:r>
      <w:r w:rsidR="005B68CC">
        <w:rPr>
          <w:rFonts w:ascii="Times New Roman" w:hAnsi="Times New Roman"/>
          <w:sz w:val="28"/>
          <w:szCs w:val="28"/>
        </w:rPr>
        <w:t xml:space="preserve"> </w:t>
      </w:r>
      <w:r w:rsidR="00B775F3">
        <w:rPr>
          <w:rFonts w:ascii="Times New Roman" w:hAnsi="Times New Roman"/>
          <w:sz w:val="28"/>
          <w:szCs w:val="28"/>
        </w:rPr>
        <w:t xml:space="preserve">правил пользования жилыми помещениями, постоянная комиссия отмечает, что в </w:t>
      </w:r>
      <w:r w:rsidR="005B68CC">
        <w:rPr>
          <w:rFonts w:ascii="Times New Roman" w:hAnsi="Times New Roman"/>
          <w:sz w:val="28"/>
          <w:szCs w:val="28"/>
        </w:rPr>
        <w:t>жилищной сфере</w:t>
      </w:r>
      <w:r w:rsidR="00B775F3">
        <w:rPr>
          <w:rFonts w:ascii="Times New Roman" w:hAnsi="Times New Roman"/>
          <w:sz w:val="28"/>
          <w:szCs w:val="28"/>
        </w:rPr>
        <w:t xml:space="preserve"> </w:t>
      </w:r>
      <w:r w:rsidR="005B68CC">
        <w:rPr>
          <w:rFonts w:ascii="Times New Roman" w:hAnsi="Times New Roman"/>
          <w:sz w:val="28"/>
          <w:szCs w:val="28"/>
        </w:rPr>
        <w:t>существует</w:t>
      </w:r>
      <w:r w:rsidR="00B775F3">
        <w:rPr>
          <w:rFonts w:ascii="Times New Roman" w:hAnsi="Times New Roman"/>
          <w:sz w:val="28"/>
          <w:szCs w:val="28"/>
        </w:rPr>
        <w:t xml:space="preserve"> ряд проблем и нерешенных вопросов. </w:t>
      </w:r>
      <w:r w:rsidR="00E87FCA">
        <w:rPr>
          <w:rFonts w:ascii="Times New Roman" w:hAnsi="Times New Roman"/>
          <w:sz w:val="28"/>
          <w:szCs w:val="28"/>
        </w:rPr>
        <w:t>Это н</w:t>
      </w:r>
      <w:r w:rsidR="00D56D31">
        <w:rPr>
          <w:rFonts w:ascii="Times New Roman" w:hAnsi="Times New Roman"/>
          <w:sz w:val="28"/>
          <w:szCs w:val="28"/>
        </w:rPr>
        <w:t>есовершенство законодательной базы в сфере</w:t>
      </w:r>
      <w:r w:rsidR="00935AA7">
        <w:rPr>
          <w:rFonts w:ascii="Times New Roman" w:hAnsi="Times New Roman"/>
          <w:sz w:val="28"/>
          <w:szCs w:val="28"/>
        </w:rPr>
        <w:t xml:space="preserve"> деятельности жил</w:t>
      </w:r>
      <w:r w:rsidR="00114B29">
        <w:rPr>
          <w:rFonts w:ascii="Times New Roman" w:hAnsi="Times New Roman"/>
          <w:sz w:val="28"/>
          <w:szCs w:val="28"/>
        </w:rPr>
        <w:t>ищных</w:t>
      </w:r>
      <w:r w:rsidR="00935AA7">
        <w:rPr>
          <w:rFonts w:ascii="Times New Roman" w:hAnsi="Times New Roman"/>
          <w:sz w:val="28"/>
          <w:szCs w:val="28"/>
        </w:rPr>
        <w:t xml:space="preserve"> и</w:t>
      </w:r>
      <w:r w:rsidR="00114B29">
        <w:rPr>
          <w:rFonts w:ascii="Times New Roman" w:hAnsi="Times New Roman"/>
          <w:sz w:val="28"/>
          <w:szCs w:val="28"/>
        </w:rPr>
        <w:t>нспекций</w:t>
      </w:r>
      <w:r w:rsidR="000F2611">
        <w:rPr>
          <w:rFonts w:ascii="Times New Roman" w:hAnsi="Times New Roman"/>
          <w:sz w:val="28"/>
          <w:szCs w:val="28"/>
        </w:rPr>
        <w:t xml:space="preserve"> </w:t>
      </w:r>
      <w:r w:rsidR="00935AA7">
        <w:rPr>
          <w:rFonts w:ascii="Times New Roman" w:hAnsi="Times New Roman"/>
          <w:sz w:val="28"/>
          <w:szCs w:val="28"/>
        </w:rPr>
        <w:t xml:space="preserve">и </w:t>
      </w:r>
      <w:r w:rsidR="000F2611">
        <w:rPr>
          <w:rFonts w:ascii="Times New Roman" w:hAnsi="Times New Roman"/>
          <w:sz w:val="28"/>
          <w:szCs w:val="28"/>
        </w:rPr>
        <w:t>отсутствие их полномочий</w:t>
      </w:r>
      <w:r w:rsidR="00935AA7">
        <w:rPr>
          <w:rFonts w:ascii="Times New Roman" w:hAnsi="Times New Roman"/>
          <w:sz w:val="28"/>
          <w:szCs w:val="28"/>
        </w:rPr>
        <w:t xml:space="preserve"> в Кодексе Республики Казахстан "Об административных правонарушениях" </w:t>
      </w:r>
      <w:r w:rsidR="000F2611">
        <w:rPr>
          <w:rFonts w:ascii="Times New Roman" w:hAnsi="Times New Roman"/>
          <w:sz w:val="28"/>
          <w:szCs w:val="28"/>
        </w:rPr>
        <w:t>по привлечению</w:t>
      </w:r>
      <w:r w:rsidR="00935AA7">
        <w:rPr>
          <w:rFonts w:ascii="Times New Roman" w:hAnsi="Times New Roman"/>
          <w:sz w:val="28"/>
          <w:szCs w:val="28"/>
        </w:rPr>
        <w:t xml:space="preserve"> к административной ответственности лиц, нарушающих правила содержания жилищного фонда.</w:t>
      </w:r>
    </w:p>
    <w:p w:rsidR="008B0CC3" w:rsidRDefault="008B0CC3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Управлением жилищной инспекции не осуществляется должным образом контроль за соблюдением </w:t>
      </w:r>
      <w:r w:rsidR="001C25E7">
        <w:rPr>
          <w:rFonts w:ascii="Times New Roman" w:hAnsi="Times New Roman"/>
          <w:sz w:val="28"/>
          <w:szCs w:val="28"/>
        </w:rPr>
        <w:t>Правил содержания зданий и сооружений жилищно-гражданского назначения, инженерных коммуникаций города Астаны.</w:t>
      </w:r>
    </w:p>
    <w:p w:rsidR="009876D6" w:rsidRDefault="00E87FCA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Отсутствие взаимодействия государственных органов с обслуживающими организациями, многочисленные нарекания горожан на деятельность кооперативов собственников помещений (квартир)</w:t>
      </w:r>
      <w:r w:rsidR="00973B7D">
        <w:rPr>
          <w:rFonts w:ascii="Times New Roman" w:hAnsi="Times New Roman"/>
          <w:sz w:val="28"/>
          <w:szCs w:val="28"/>
        </w:rPr>
        <w:t>, низкая активность собственников жилья в управлении объектом кондомин</w:t>
      </w:r>
      <w:r w:rsidR="00F1518A">
        <w:rPr>
          <w:rFonts w:ascii="Times New Roman" w:hAnsi="Times New Roman"/>
          <w:sz w:val="28"/>
          <w:szCs w:val="28"/>
        </w:rPr>
        <w:t>иума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76D6">
        <w:rPr>
          <w:rFonts w:ascii="Times New Roman" w:hAnsi="Times New Roman"/>
          <w:sz w:val="28"/>
          <w:szCs w:val="28"/>
        </w:rPr>
        <w:t>оказывает негативное влияние</w:t>
      </w:r>
      <w:r>
        <w:rPr>
          <w:rFonts w:ascii="Times New Roman" w:hAnsi="Times New Roman"/>
          <w:sz w:val="28"/>
          <w:szCs w:val="28"/>
        </w:rPr>
        <w:t xml:space="preserve"> на состояние жилищного фонда города, качество услуг по ремонту общего и</w:t>
      </w:r>
      <w:r w:rsidR="00973B7D">
        <w:rPr>
          <w:rFonts w:ascii="Times New Roman" w:hAnsi="Times New Roman"/>
          <w:sz w:val="28"/>
          <w:szCs w:val="28"/>
        </w:rPr>
        <w:t xml:space="preserve">мущества объектов кондоминиума и </w:t>
      </w:r>
      <w:r w:rsidR="00EA2B1F">
        <w:rPr>
          <w:rFonts w:ascii="Times New Roman" w:hAnsi="Times New Roman"/>
          <w:sz w:val="28"/>
          <w:szCs w:val="28"/>
        </w:rPr>
        <w:t xml:space="preserve">качество </w:t>
      </w:r>
      <w:r w:rsidR="009814C8">
        <w:rPr>
          <w:rFonts w:ascii="Times New Roman" w:hAnsi="Times New Roman"/>
          <w:sz w:val="28"/>
          <w:szCs w:val="28"/>
        </w:rPr>
        <w:t xml:space="preserve"> </w:t>
      </w:r>
      <w:r w:rsidR="00973B7D">
        <w:rPr>
          <w:rFonts w:ascii="Times New Roman" w:hAnsi="Times New Roman"/>
          <w:sz w:val="28"/>
          <w:szCs w:val="28"/>
        </w:rPr>
        <w:t>предоставлени</w:t>
      </w:r>
      <w:r w:rsidR="00EA2B1F">
        <w:rPr>
          <w:rFonts w:ascii="Times New Roman" w:hAnsi="Times New Roman"/>
          <w:sz w:val="28"/>
          <w:szCs w:val="28"/>
        </w:rPr>
        <w:t>я</w:t>
      </w:r>
      <w:r w:rsidR="0097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услуг в жилищно-коммунальной сфере.</w:t>
      </w:r>
      <w:r w:rsidR="009876D6">
        <w:rPr>
          <w:rFonts w:ascii="Times New Roman" w:hAnsi="Times New Roman"/>
          <w:sz w:val="28"/>
          <w:szCs w:val="28"/>
        </w:rPr>
        <w:tab/>
      </w:r>
    </w:p>
    <w:p w:rsidR="00076C46" w:rsidRDefault="00076C46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CC3">
        <w:rPr>
          <w:rFonts w:ascii="Times New Roman" w:hAnsi="Times New Roman"/>
          <w:sz w:val="28"/>
          <w:szCs w:val="28"/>
        </w:rPr>
        <w:t xml:space="preserve">Недостаточно в полном объеме осуществляются мероприятия по разъяснению и предоставлению населению перечня оказываемых </w:t>
      </w:r>
      <w:r w:rsidR="008B0CC3">
        <w:rPr>
          <w:rFonts w:ascii="Times New Roman" w:hAnsi="Times New Roman"/>
          <w:sz w:val="28"/>
          <w:szCs w:val="28"/>
        </w:rPr>
        <w:lastRenderedPageBreak/>
        <w:t>кооперативами собственников квартир (помещений) услуг, что вызывает недовольства со стороны горожан.</w:t>
      </w:r>
    </w:p>
    <w:p w:rsidR="00935AA7" w:rsidRDefault="00935AA7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89E">
        <w:rPr>
          <w:rFonts w:ascii="Times New Roman" w:hAnsi="Times New Roman"/>
          <w:sz w:val="28"/>
          <w:szCs w:val="28"/>
        </w:rPr>
        <w:t>Актуальным для города остается увеличение количества</w:t>
      </w:r>
      <w:r>
        <w:rPr>
          <w:rFonts w:ascii="Times New Roman" w:hAnsi="Times New Roman"/>
          <w:sz w:val="28"/>
          <w:szCs w:val="28"/>
        </w:rPr>
        <w:t xml:space="preserve"> ветхого и аварийного жилья. </w:t>
      </w:r>
    </w:p>
    <w:p w:rsidR="00385A56" w:rsidRDefault="001C25E7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5A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передачей </w:t>
      </w:r>
      <w:r w:rsidR="00385A56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по промышленной безопасности</w:t>
      </w:r>
      <w:r w:rsidR="00385A56">
        <w:rPr>
          <w:rFonts w:ascii="Times New Roman" w:hAnsi="Times New Roman"/>
          <w:sz w:val="28"/>
          <w:szCs w:val="28"/>
        </w:rPr>
        <w:t xml:space="preserve"> и газовой инспекции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85A56">
        <w:rPr>
          <w:rFonts w:ascii="Times New Roman" w:hAnsi="Times New Roman"/>
          <w:sz w:val="28"/>
          <w:szCs w:val="28"/>
        </w:rPr>
        <w:t>возникла острая необходимость в дополнительных кадрах.</w:t>
      </w:r>
    </w:p>
    <w:p w:rsidR="00713228" w:rsidRPr="0061501B" w:rsidRDefault="0061501B" w:rsidP="00226A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вышеизложенного постоянная комиссия городского маслихата по вопросам строительства, экологии, транспорта, торговли и жилищно-коммунального хозяйства </w:t>
      </w:r>
      <w:r w:rsidRPr="0061501B">
        <w:rPr>
          <w:rFonts w:ascii="Times New Roman" w:hAnsi="Times New Roman"/>
          <w:b/>
          <w:sz w:val="28"/>
          <w:szCs w:val="28"/>
        </w:rPr>
        <w:t>ПОСТАНОВИЛА:</w:t>
      </w:r>
    </w:p>
    <w:p w:rsidR="00DE2FA5" w:rsidRDefault="00DE2FA5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Информацию "</w:t>
      </w:r>
      <w:r w:rsidRPr="00226A48">
        <w:rPr>
          <w:rFonts w:ascii="Times New Roman" w:hAnsi="Times New Roman"/>
          <w:sz w:val="28"/>
          <w:szCs w:val="28"/>
        </w:rPr>
        <w:t>О работе управления жилищной инспекции по обеспечению контроля за соблюдением правил содержания  жилищного фонда и объе</w:t>
      </w:r>
      <w:r>
        <w:rPr>
          <w:rFonts w:ascii="Times New Roman" w:hAnsi="Times New Roman"/>
          <w:sz w:val="28"/>
          <w:szCs w:val="28"/>
        </w:rPr>
        <w:t>ктов кондоминиума города Астаны" принять к сведению.</w:t>
      </w:r>
    </w:p>
    <w:p w:rsidR="00A60332" w:rsidRDefault="00DE2FA5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Рекомендовать управлению жилищной инспекции </w:t>
      </w:r>
      <w:r w:rsidR="00235CA1">
        <w:rPr>
          <w:rFonts w:ascii="Times New Roman" w:hAnsi="Times New Roman"/>
          <w:sz w:val="28"/>
          <w:szCs w:val="28"/>
        </w:rPr>
        <w:t xml:space="preserve">активизировать работу по контролю за соблюдением порядка использования, содержания, эксплуатации и ремонта общего имущества собственников помещений </w:t>
      </w:r>
      <w:r w:rsidR="00F6254E">
        <w:rPr>
          <w:rFonts w:ascii="Times New Roman" w:hAnsi="Times New Roman"/>
          <w:sz w:val="28"/>
          <w:szCs w:val="28"/>
        </w:rPr>
        <w:t>(квартир) в объекте кондоминиума и территорий прилегающей к объекту кондоминиума.</w:t>
      </w:r>
    </w:p>
    <w:p w:rsidR="008C2DFD" w:rsidRDefault="007A2910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Усилить контроль за соблюдением </w:t>
      </w:r>
      <w:r w:rsidR="008C2DFD">
        <w:rPr>
          <w:rFonts w:ascii="Times New Roman" w:hAnsi="Times New Roman"/>
          <w:sz w:val="28"/>
          <w:szCs w:val="28"/>
        </w:rPr>
        <w:t>Правил содержания зданий и сооружений жилищно-гражданского назначения, инженерных коммуникаций города Астаны.</w:t>
      </w:r>
    </w:p>
    <w:p w:rsidR="00DC79B2" w:rsidRDefault="00DC79B2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Осуществлять мероприятия по подготовке жилищного фонда и общего имущества собственников помещений в многоквартирном доме к сезонной эксплуатации.</w:t>
      </w:r>
    </w:p>
    <w:p w:rsidR="0061501B" w:rsidRDefault="0061501B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33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улучшения технического состояния жилищного фонда столицы  активизировать мероприятия по сносу аварийного жилья в рамках пилотного проекта "Снос аварийного и </w:t>
      </w:r>
      <w:r w:rsidR="00096D8F">
        <w:rPr>
          <w:rFonts w:ascii="Times New Roman" w:hAnsi="Times New Roman"/>
          <w:sz w:val="28"/>
          <w:szCs w:val="28"/>
        </w:rPr>
        <w:t>ветхого жилья в городе Астане".</w:t>
      </w:r>
    </w:p>
    <w:p w:rsidR="00EA2B1F" w:rsidRDefault="00096D8F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518A">
        <w:rPr>
          <w:rFonts w:ascii="Times New Roman" w:hAnsi="Times New Roman"/>
          <w:sz w:val="28"/>
          <w:szCs w:val="28"/>
        </w:rPr>
        <w:t>2</w:t>
      </w:r>
      <w:r w:rsidR="00EA2B1F">
        <w:rPr>
          <w:rFonts w:ascii="Times New Roman" w:hAnsi="Times New Roman"/>
          <w:sz w:val="28"/>
          <w:szCs w:val="28"/>
        </w:rPr>
        <w:t xml:space="preserve">. Рекомендовать департаменту государственного архитектурно-строительного контроля и лицензирования по городу Астана </w:t>
      </w:r>
      <w:r w:rsidR="002E1D5B">
        <w:rPr>
          <w:rFonts w:ascii="Times New Roman" w:hAnsi="Times New Roman"/>
          <w:sz w:val="28"/>
          <w:szCs w:val="28"/>
        </w:rPr>
        <w:t xml:space="preserve">в соответствии с Законом "Об архитектурной, градостроительной и строительной деятельности в Республике Казахстан"  усилить контроль за </w:t>
      </w:r>
      <w:r w:rsidR="005E3748">
        <w:rPr>
          <w:rFonts w:ascii="Times New Roman" w:hAnsi="Times New Roman"/>
          <w:sz w:val="28"/>
          <w:szCs w:val="28"/>
        </w:rPr>
        <w:t>качеством строительно-монтажных работ, ремонта жилого фонда город</w:t>
      </w:r>
      <w:r w:rsidR="00076C46">
        <w:rPr>
          <w:rFonts w:ascii="Times New Roman" w:hAnsi="Times New Roman"/>
          <w:sz w:val="28"/>
          <w:szCs w:val="28"/>
        </w:rPr>
        <w:t>а и</w:t>
      </w:r>
      <w:r w:rsidR="005E37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применять меры административного воздействия к нарушителям градостроительной и строительной деятельности.</w:t>
      </w:r>
    </w:p>
    <w:p w:rsidR="00F1518A" w:rsidRDefault="00F1518A" w:rsidP="00F151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Рекомендовать управлению жилищной инспекции, аппаратам акимов районов "Алматы", "Есиль", "Сарыарка" совместно с кооперативами собственников квартир (помещений)  осуществлять постоянный контроль за реализацией мероприятий по обеспечению бесперебойной работы систем жизнеобеспечения в осенне-зимний период 2014-2015 годы.</w:t>
      </w:r>
    </w:p>
    <w:p w:rsidR="00F1518A" w:rsidRDefault="00DC79B2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Рекомендовать</w:t>
      </w:r>
      <w:r w:rsidRPr="00DC7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аппаратам акимов районов "Алматы", "Есиль", "Сарыарка" совместно с кооперативами собственников квартир (помещений)  активизировать работу по участию членов кондоминиумов и кооперативов собственников квартир (помещений) в реализации Программы модернизации жилищно-коммунального хозяйства путем проведения разъяснительной работы. </w:t>
      </w:r>
    </w:p>
    <w:p w:rsidR="00385A56" w:rsidRDefault="00385A56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 Рекомендовать управлению экономики и бюджетного планирования изучить вопрос расширения штатов управления жилищной инспекции в связи с передачей им дополнительных функций.</w:t>
      </w:r>
    </w:p>
    <w:p w:rsidR="00096D8F" w:rsidRDefault="00096D8F" w:rsidP="00096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D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члена постоянной комиссии Хахазова Ш.Х.</w:t>
      </w:r>
    </w:p>
    <w:p w:rsidR="00096D8F" w:rsidRDefault="00096D8F" w:rsidP="00096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8F" w:rsidRDefault="00096D8F" w:rsidP="00096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D8F" w:rsidRPr="00D7739A" w:rsidRDefault="00096D8F" w:rsidP="00096D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9A">
        <w:rPr>
          <w:rFonts w:ascii="Times New Roman" w:hAnsi="Times New Roman" w:cs="Times New Roman"/>
          <w:b/>
          <w:sz w:val="28"/>
          <w:szCs w:val="28"/>
        </w:rPr>
        <w:t xml:space="preserve">Председатель постоянной комиссии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73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739A">
        <w:rPr>
          <w:rFonts w:ascii="Times New Roman" w:hAnsi="Times New Roman" w:cs="Times New Roman"/>
          <w:b/>
          <w:sz w:val="28"/>
          <w:szCs w:val="28"/>
        </w:rPr>
        <w:t xml:space="preserve"> М.Е. Шекенов</w:t>
      </w:r>
    </w:p>
    <w:p w:rsidR="00096D8F" w:rsidRDefault="00096D8F" w:rsidP="00096D8F"/>
    <w:p w:rsidR="00D70C3E" w:rsidRDefault="00D70C3E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A5" w:rsidRDefault="00DE2FA5" w:rsidP="00226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6A48" w:rsidRPr="00226A48" w:rsidRDefault="00226A48" w:rsidP="00226A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26A48" w:rsidRPr="00226A48" w:rsidSect="00A6033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89" w:rsidRDefault="00BE4789" w:rsidP="00A60332">
      <w:pPr>
        <w:spacing w:after="0" w:line="240" w:lineRule="auto"/>
      </w:pPr>
      <w:r>
        <w:separator/>
      </w:r>
    </w:p>
  </w:endnote>
  <w:endnote w:type="continuationSeparator" w:id="1">
    <w:p w:rsidR="00BE4789" w:rsidRDefault="00BE4789" w:rsidP="00A6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89" w:rsidRDefault="00BE4789" w:rsidP="00A60332">
      <w:pPr>
        <w:spacing w:after="0" w:line="240" w:lineRule="auto"/>
      </w:pPr>
      <w:r>
        <w:separator/>
      </w:r>
    </w:p>
  </w:footnote>
  <w:footnote w:type="continuationSeparator" w:id="1">
    <w:p w:rsidR="00BE4789" w:rsidRDefault="00BE4789" w:rsidP="00A6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0559"/>
      <w:docPartObj>
        <w:docPartGallery w:val="Page Numbers (Top of Page)"/>
        <w:docPartUnique/>
      </w:docPartObj>
    </w:sdtPr>
    <w:sdtContent>
      <w:p w:rsidR="00A60332" w:rsidRDefault="00A5336A">
        <w:pPr>
          <w:pStyle w:val="a3"/>
          <w:jc w:val="center"/>
        </w:pPr>
        <w:fldSimple w:instr=" PAGE   \* MERGEFORMAT ">
          <w:r w:rsidR="00CD5391">
            <w:rPr>
              <w:noProof/>
            </w:rPr>
            <w:t>2</w:t>
          </w:r>
        </w:fldSimple>
      </w:p>
    </w:sdtContent>
  </w:sdt>
  <w:p w:rsidR="00A60332" w:rsidRDefault="00A603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A48"/>
    <w:rsid w:val="00076C46"/>
    <w:rsid w:val="00096D8F"/>
    <w:rsid w:val="000F2611"/>
    <w:rsid w:val="00114B29"/>
    <w:rsid w:val="00152C0D"/>
    <w:rsid w:val="001C25E7"/>
    <w:rsid w:val="00226A48"/>
    <w:rsid w:val="00235CA1"/>
    <w:rsid w:val="002E1D5B"/>
    <w:rsid w:val="00304290"/>
    <w:rsid w:val="00385A56"/>
    <w:rsid w:val="004567A2"/>
    <w:rsid w:val="00486C6F"/>
    <w:rsid w:val="004A430B"/>
    <w:rsid w:val="005124D2"/>
    <w:rsid w:val="0055031D"/>
    <w:rsid w:val="00551979"/>
    <w:rsid w:val="00583BC4"/>
    <w:rsid w:val="005B68CC"/>
    <w:rsid w:val="005E3748"/>
    <w:rsid w:val="0061501B"/>
    <w:rsid w:val="006267E7"/>
    <w:rsid w:val="007017F5"/>
    <w:rsid w:val="00713228"/>
    <w:rsid w:val="007526DC"/>
    <w:rsid w:val="00786D66"/>
    <w:rsid w:val="007A2910"/>
    <w:rsid w:val="008003E2"/>
    <w:rsid w:val="008B0CC3"/>
    <w:rsid w:val="008C2DFD"/>
    <w:rsid w:val="009067BB"/>
    <w:rsid w:val="00917332"/>
    <w:rsid w:val="00935AA7"/>
    <w:rsid w:val="00973B7D"/>
    <w:rsid w:val="009814C8"/>
    <w:rsid w:val="009876D6"/>
    <w:rsid w:val="009B022F"/>
    <w:rsid w:val="009B1B4E"/>
    <w:rsid w:val="009C4359"/>
    <w:rsid w:val="00A36C73"/>
    <w:rsid w:val="00A5336A"/>
    <w:rsid w:val="00A60332"/>
    <w:rsid w:val="00A66FA8"/>
    <w:rsid w:val="00AB4435"/>
    <w:rsid w:val="00AD3C7B"/>
    <w:rsid w:val="00AE63C8"/>
    <w:rsid w:val="00B775F3"/>
    <w:rsid w:val="00B809C8"/>
    <w:rsid w:val="00B8598E"/>
    <w:rsid w:val="00B96525"/>
    <w:rsid w:val="00BE4789"/>
    <w:rsid w:val="00C375E7"/>
    <w:rsid w:val="00C5189E"/>
    <w:rsid w:val="00CD27CF"/>
    <w:rsid w:val="00CD5391"/>
    <w:rsid w:val="00D2769F"/>
    <w:rsid w:val="00D56D31"/>
    <w:rsid w:val="00D70C3E"/>
    <w:rsid w:val="00DC79B2"/>
    <w:rsid w:val="00DE2FA5"/>
    <w:rsid w:val="00DF2833"/>
    <w:rsid w:val="00E87FCA"/>
    <w:rsid w:val="00EA2B1F"/>
    <w:rsid w:val="00EC04A6"/>
    <w:rsid w:val="00F132B1"/>
    <w:rsid w:val="00F1518A"/>
    <w:rsid w:val="00F25154"/>
    <w:rsid w:val="00F6254E"/>
    <w:rsid w:val="00F63210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32"/>
  </w:style>
  <w:style w:type="paragraph" w:styleId="a5">
    <w:name w:val="footer"/>
    <w:basedOn w:val="a"/>
    <w:link w:val="a6"/>
    <w:uiPriority w:val="99"/>
    <w:semiHidden/>
    <w:unhideWhenUsed/>
    <w:rsid w:val="00A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A54A-F96B-4703-AA53-5C09D910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2014-12-18T09:18:00Z</cp:lastPrinted>
  <dcterms:created xsi:type="dcterms:W3CDTF">2014-10-29T02:48:00Z</dcterms:created>
  <dcterms:modified xsi:type="dcterms:W3CDTF">2014-12-18T09:18:00Z</dcterms:modified>
</cp:coreProperties>
</file>