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22" w:rsidRDefault="000F5D22" w:rsidP="000F5D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388" w:rsidRDefault="00C21388" w:rsidP="000F5D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388" w:rsidRPr="00C21388" w:rsidRDefault="00C21388" w:rsidP="000F5D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00"/>
          <w:szCs w:val="100"/>
        </w:rPr>
      </w:pPr>
    </w:p>
    <w:p w:rsidR="00C21388" w:rsidRPr="00C21388" w:rsidRDefault="00C21388" w:rsidP="00C21388">
      <w:pPr>
        <w:spacing w:after="0" w:line="240" w:lineRule="auto"/>
        <w:contextualSpacing/>
        <w:rPr>
          <w:rFonts w:ascii="Times New Roman" w:hAnsi="Times New Roman" w:cs="Times New Roman"/>
          <w:b/>
          <w:sz w:val="10"/>
          <w:szCs w:val="10"/>
        </w:rPr>
      </w:pPr>
    </w:p>
    <w:p w:rsidR="00E45211" w:rsidRDefault="00E45211" w:rsidP="00C2138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07.04.2014                                                                                        </w:t>
      </w:r>
    </w:p>
    <w:p w:rsidR="00E45211" w:rsidRDefault="00E45211" w:rsidP="000F5D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152" w:rsidRDefault="00E45211" w:rsidP="000F5D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Постановление</w:t>
      </w:r>
    </w:p>
    <w:p w:rsidR="00E45211" w:rsidRDefault="00E45211" w:rsidP="000F5D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постоянной комиссии</w:t>
      </w:r>
    </w:p>
    <w:p w:rsidR="00041152" w:rsidRDefault="00041152" w:rsidP="000F5D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D22" w:rsidRDefault="000F5D22" w:rsidP="000F5D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представлении ревизионной</w:t>
      </w:r>
    </w:p>
    <w:p w:rsidR="000F5D22" w:rsidRDefault="000F5D22" w:rsidP="000F5D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по городу Астане</w:t>
      </w:r>
    </w:p>
    <w:p w:rsidR="000F5D22" w:rsidRDefault="000F5D22" w:rsidP="000F5D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211" w:rsidRDefault="000F5D22" w:rsidP="000F5D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представление  ревизионной комиссии по городу Астане постоянная комиссия городского маслихата по вопросам бюджета, экономики, промышленности и предпринимательства отмечает, что в ходе проведенного контроля эффективности использования </w:t>
      </w:r>
      <w:r w:rsidR="00B370F1">
        <w:rPr>
          <w:rFonts w:ascii="Times New Roman" w:hAnsi="Times New Roman"/>
          <w:sz w:val="28"/>
          <w:szCs w:val="28"/>
        </w:rPr>
        <w:t>бюджетных средств,</w:t>
      </w:r>
      <w:r>
        <w:rPr>
          <w:rFonts w:ascii="Times New Roman" w:hAnsi="Times New Roman"/>
          <w:sz w:val="28"/>
          <w:szCs w:val="28"/>
        </w:rPr>
        <w:t xml:space="preserve"> выделенных </w:t>
      </w:r>
      <w:r w:rsidR="00B370F1">
        <w:rPr>
          <w:rFonts w:ascii="Times New Roman" w:hAnsi="Times New Roman"/>
          <w:sz w:val="28"/>
          <w:szCs w:val="28"/>
        </w:rPr>
        <w:t xml:space="preserve">управлению архитектуры и градостроительства и активов государства ТОО «Астанагорархитектура» выявлены нарушения и недостатки </w:t>
      </w:r>
      <w:r w:rsidR="00C5480F">
        <w:rPr>
          <w:rFonts w:ascii="Times New Roman" w:hAnsi="Times New Roman"/>
          <w:sz w:val="28"/>
          <w:szCs w:val="28"/>
        </w:rPr>
        <w:t xml:space="preserve">при использовании бюджетных средств и активов государства. </w:t>
      </w:r>
    </w:p>
    <w:p w:rsidR="00E45211" w:rsidRDefault="00C724C3" w:rsidP="000F5D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достигнуты отдельные технико-экономические показатели проекта генерального плана развития города Астаны, </w:t>
      </w:r>
      <w:r w:rsidR="00D40A43">
        <w:rPr>
          <w:rFonts w:ascii="Times New Roman" w:hAnsi="Times New Roman"/>
          <w:sz w:val="28"/>
          <w:szCs w:val="28"/>
        </w:rPr>
        <w:t>имеет место практика принятия в эксплуатацию зданий с наружной отделкой</w:t>
      </w:r>
      <w:r w:rsidR="008C4964">
        <w:rPr>
          <w:rFonts w:ascii="Times New Roman" w:hAnsi="Times New Roman"/>
          <w:sz w:val="28"/>
          <w:szCs w:val="28"/>
        </w:rPr>
        <w:t xml:space="preserve"> из керамогранита и алюкобонда. Не все строящиеся объекты обеспечиваются паркингами для автотранспорта. </w:t>
      </w:r>
    </w:p>
    <w:p w:rsidR="000F5D22" w:rsidRPr="002C2945" w:rsidRDefault="002E1470" w:rsidP="000F5D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Значительная часть объектов наружной (визуальной) рекламы размещена без разрешения управления архитектуры и градостроительства, что прив</w:t>
      </w:r>
      <w:r w:rsidR="00FE0CE6">
        <w:rPr>
          <w:rFonts w:ascii="Times New Roman" w:hAnsi="Times New Roman"/>
          <w:sz w:val="28"/>
          <w:szCs w:val="28"/>
        </w:rPr>
        <w:t>одит</w:t>
      </w:r>
      <w:r>
        <w:rPr>
          <w:rFonts w:ascii="Times New Roman" w:hAnsi="Times New Roman"/>
          <w:sz w:val="28"/>
          <w:szCs w:val="28"/>
        </w:rPr>
        <w:t xml:space="preserve"> к недопоступлению средств в местный бюджет.</w:t>
      </w:r>
      <w:r w:rsidR="00D40A43">
        <w:rPr>
          <w:rFonts w:ascii="Times New Roman" w:hAnsi="Times New Roman"/>
          <w:sz w:val="28"/>
          <w:szCs w:val="28"/>
        </w:rPr>
        <w:t xml:space="preserve"> </w:t>
      </w:r>
    </w:p>
    <w:p w:rsidR="000F5D22" w:rsidRDefault="000F5D22" w:rsidP="000F5D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вышеизложенного, постоянная комиссия городского маслихата </w:t>
      </w:r>
      <w:r>
        <w:rPr>
          <w:rFonts w:ascii="Times New Roman" w:hAnsi="Times New Roman"/>
          <w:b/>
          <w:sz w:val="28"/>
          <w:szCs w:val="28"/>
        </w:rPr>
        <w:t>ПОСТАНОВИЛА:</w:t>
      </w:r>
    </w:p>
    <w:p w:rsidR="000F5D22" w:rsidRDefault="000F5D22" w:rsidP="000F5D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Представление ревизионной комиссии по городу Астане принять к сведению.</w:t>
      </w:r>
    </w:p>
    <w:p w:rsidR="004438DF" w:rsidRDefault="000F5D22" w:rsidP="002E14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E1470">
        <w:rPr>
          <w:rFonts w:ascii="Times New Roman" w:hAnsi="Times New Roman"/>
          <w:sz w:val="28"/>
          <w:szCs w:val="28"/>
        </w:rPr>
        <w:t xml:space="preserve">. </w:t>
      </w:r>
      <w:r w:rsidR="004438DF">
        <w:rPr>
          <w:rFonts w:ascii="Times New Roman" w:hAnsi="Times New Roman"/>
          <w:sz w:val="28"/>
          <w:szCs w:val="28"/>
        </w:rPr>
        <w:t>Рекомендовать управлению архитектуры и градостроительства:</w:t>
      </w:r>
    </w:p>
    <w:p w:rsidR="002E1470" w:rsidRDefault="004438DF" w:rsidP="002E14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2E1470">
        <w:rPr>
          <w:rFonts w:ascii="Times New Roman" w:hAnsi="Times New Roman"/>
          <w:sz w:val="28"/>
          <w:szCs w:val="28"/>
        </w:rPr>
        <w:t>ринять меры по устранению выявленных в ходе контроля, проведенного ревизионной комиссией по городу Астане, нарушений бюджетного и иного законодательства Республики Казахстан;</w:t>
      </w:r>
    </w:p>
    <w:p w:rsidR="004438DF" w:rsidRDefault="002E1470" w:rsidP="002E14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усилить контроль за соблюдением показателей и основных направлений социально-экономического развития, предусмотренных в генеральном плане города при согласовании проектной документации;</w:t>
      </w:r>
    </w:p>
    <w:p w:rsidR="002E1470" w:rsidRDefault="002E1470" w:rsidP="002E14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совместно с управлением </w:t>
      </w:r>
      <w:r w:rsidR="004438DF">
        <w:rPr>
          <w:rFonts w:ascii="Times New Roman" w:hAnsi="Times New Roman"/>
          <w:sz w:val="28"/>
          <w:szCs w:val="28"/>
        </w:rPr>
        <w:t xml:space="preserve">предпринимательства и промышленности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="004438DF">
        <w:rPr>
          <w:rFonts w:ascii="Times New Roman" w:hAnsi="Times New Roman"/>
          <w:sz w:val="28"/>
          <w:szCs w:val="28"/>
        </w:rPr>
        <w:t>провести ревизию объектов наружной (визуальной) рекламы с целью выявления фактов незаконного установления рекламы</w:t>
      </w:r>
      <w:r w:rsidR="00E45211">
        <w:rPr>
          <w:rFonts w:ascii="Times New Roman" w:hAnsi="Times New Roman"/>
          <w:sz w:val="28"/>
          <w:szCs w:val="28"/>
        </w:rPr>
        <w:t>. Изучить возможность  принятия отдельных Правил размещения наружной (визуальной) рекламы на территории города Астаны.</w:t>
      </w:r>
    </w:p>
    <w:p w:rsidR="004438DF" w:rsidRDefault="004438DF" w:rsidP="002E14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 согласовании проектов на строительство жилых комплексов предусматривать в них наличие паркингов.</w:t>
      </w:r>
    </w:p>
    <w:p w:rsidR="002E1470" w:rsidRDefault="002E1470" w:rsidP="002E14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438DF">
        <w:rPr>
          <w:rFonts w:ascii="Times New Roman" w:hAnsi="Times New Roman"/>
          <w:sz w:val="28"/>
          <w:szCs w:val="28"/>
        </w:rPr>
        <w:t xml:space="preserve">. Рекомендовать управлению архитектуры и градостроительства </w:t>
      </w:r>
      <w:r>
        <w:rPr>
          <w:rFonts w:ascii="Times New Roman" w:hAnsi="Times New Roman"/>
          <w:sz w:val="28"/>
          <w:szCs w:val="28"/>
        </w:rPr>
        <w:t xml:space="preserve"> представить в городской маслихат до </w:t>
      </w:r>
      <w:r w:rsidR="00E45211">
        <w:rPr>
          <w:rFonts w:ascii="Times New Roman" w:hAnsi="Times New Roman"/>
          <w:sz w:val="28"/>
          <w:szCs w:val="28"/>
        </w:rPr>
        <w:t>3 мая</w:t>
      </w:r>
      <w:r>
        <w:rPr>
          <w:rFonts w:ascii="Times New Roman" w:hAnsi="Times New Roman"/>
          <w:sz w:val="28"/>
          <w:szCs w:val="28"/>
        </w:rPr>
        <w:t xml:space="preserve"> т.г. информацию о принятых мерах по устранению выявленных нарушений.</w:t>
      </w:r>
    </w:p>
    <w:p w:rsidR="000F5D22" w:rsidRDefault="000F5D22" w:rsidP="002E14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5211" w:rsidRDefault="00E45211" w:rsidP="002E14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5D22" w:rsidRPr="000F5D22" w:rsidRDefault="000F5D22" w:rsidP="000F5D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постоянной комиссии                            </w:t>
      </w:r>
      <w:r w:rsidR="000030C4"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030C4">
        <w:rPr>
          <w:rFonts w:ascii="Times New Roman" w:hAnsi="Times New Roman"/>
          <w:b/>
          <w:sz w:val="28"/>
          <w:szCs w:val="28"/>
        </w:rPr>
        <w:t>В.М. Досаев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sectPr w:rsidR="000F5D22" w:rsidRPr="000F5D22" w:rsidSect="00E45211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14D" w:rsidRDefault="0003214D" w:rsidP="00E45211">
      <w:pPr>
        <w:spacing w:after="0" w:line="240" w:lineRule="auto"/>
      </w:pPr>
      <w:r>
        <w:separator/>
      </w:r>
    </w:p>
  </w:endnote>
  <w:endnote w:type="continuationSeparator" w:id="1">
    <w:p w:rsidR="0003214D" w:rsidRDefault="0003214D" w:rsidP="00E4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14D" w:rsidRDefault="0003214D" w:rsidP="00E45211">
      <w:pPr>
        <w:spacing w:after="0" w:line="240" w:lineRule="auto"/>
      </w:pPr>
      <w:r>
        <w:separator/>
      </w:r>
    </w:p>
  </w:footnote>
  <w:footnote w:type="continuationSeparator" w:id="1">
    <w:p w:rsidR="0003214D" w:rsidRDefault="0003214D" w:rsidP="00E45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75532"/>
      <w:docPartObj>
        <w:docPartGallery w:val="Page Numbers (Top of Page)"/>
        <w:docPartUnique/>
      </w:docPartObj>
    </w:sdtPr>
    <w:sdtContent>
      <w:p w:rsidR="00E45211" w:rsidRDefault="00582686">
        <w:pPr>
          <w:pStyle w:val="a3"/>
          <w:jc w:val="center"/>
        </w:pPr>
        <w:fldSimple w:instr=" PAGE   \* MERGEFORMAT ">
          <w:r w:rsidR="00CB5CD7">
            <w:rPr>
              <w:noProof/>
            </w:rPr>
            <w:t>2</w:t>
          </w:r>
        </w:fldSimple>
      </w:p>
    </w:sdtContent>
  </w:sdt>
  <w:p w:rsidR="00E45211" w:rsidRDefault="00E452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5D22"/>
    <w:rsid w:val="000030C4"/>
    <w:rsid w:val="0003214D"/>
    <w:rsid w:val="00041152"/>
    <w:rsid w:val="000F5D22"/>
    <w:rsid w:val="0019118F"/>
    <w:rsid w:val="002E1470"/>
    <w:rsid w:val="004438DF"/>
    <w:rsid w:val="004972CD"/>
    <w:rsid w:val="0056269A"/>
    <w:rsid w:val="00582686"/>
    <w:rsid w:val="007C0ED9"/>
    <w:rsid w:val="008C4964"/>
    <w:rsid w:val="00947DBE"/>
    <w:rsid w:val="00AA0E9D"/>
    <w:rsid w:val="00AB5039"/>
    <w:rsid w:val="00B370F1"/>
    <w:rsid w:val="00BB5049"/>
    <w:rsid w:val="00C21388"/>
    <w:rsid w:val="00C5480F"/>
    <w:rsid w:val="00C724C3"/>
    <w:rsid w:val="00CB5CD7"/>
    <w:rsid w:val="00D37EDE"/>
    <w:rsid w:val="00D40A43"/>
    <w:rsid w:val="00E235BD"/>
    <w:rsid w:val="00E45211"/>
    <w:rsid w:val="00FA212D"/>
    <w:rsid w:val="00FA36A4"/>
    <w:rsid w:val="00FE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211"/>
  </w:style>
  <w:style w:type="paragraph" w:styleId="a5">
    <w:name w:val="footer"/>
    <w:basedOn w:val="a"/>
    <w:link w:val="a6"/>
    <w:uiPriority w:val="99"/>
    <w:semiHidden/>
    <w:unhideWhenUsed/>
    <w:rsid w:val="00E45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5211"/>
  </w:style>
  <w:style w:type="paragraph" w:styleId="a7">
    <w:name w:val="Balloon Text"/>
    <w:basedOn w:val="a"/>
    <w:link w:val="a8"/>
    <w:uiPriority w:val="99"/>
    <w:semiHidden/>
    <w:unhideWhenUsed/>
    <w:rsid w:val="00C2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15</cp:revision>
  <cp:lastPrinted>2014-04-28T08:18:00Z</cp:lastPrinted>
  <dcterms:created xsi:type="dcterms:W3CDTF">2014-04-01T07:42:00Z</dcterms:created>
  <dcterms:modified xsi:type="dcterms:W3CDTF">2014-04-28T08:18:00Z</dcterms:modified>
</cp:coreProperties>
</file>