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76" w:rsidRDefault="00471876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955B14" w:rsidRDefault="00955B14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955B14" w:rsidRDefault="00955B14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955B14" w:rsidRDefault="00955B14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955B14" w:rsidRDefault="00955B14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955B14" w:rsidRDefault="00955B14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23DBF" w:rsidRDefault="00723DBF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23DBF" w:rsidRDefault="00723DBF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5E1E91" w:rsidRPr="00471876" w:rsidRDefault="005E1E91" w:rsidP="00AC2A9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E82653" w:rsidRPr="00E82653" w:rsidRDefault="00E82653" w:rsidP="00E8265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45D1" w:rsidRDefault="00AC2A9C" w:rsidP="00A245D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74A8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F12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5B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F120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5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Тұрақты комиссияның </w:t>
      </w:r>
    </w:p>
    <w:p w:rsidR="00A245D1" w:rsidRDefault="00A245D1" w:rsidP="00A245D1">
      <w:pPr>
        <w:ind w:left="566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2019 жылғы 30 қаңтардағы </w:t>
      </w:r>
    </w:p>
    <w:p w:rsidR="00E82653" w:rsidRDefault="00A245D1" w:rsidP="00A245D1">
      <w:pPr>
        <w:ind w:left="566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қаулысы </w:t>
      </w:r>
    </w:p>
    <w:p w:rsidR="00723DBF" w:rsidRDefault="00723DBF" w:rsidP="00E82653">
      <w:pPr>
        <w:ind w:left="675" w:hanging="675"/>
        <w:rPr>
          <w:rFonts w:ascii="Times New Roman" w:hAnsi="Times New Roman"/>
          <w:b/>
          <w:sz w:val="28"/>
          <w:szCs w:val="28"/>
          <w:lang w:val="kk-KZ"/>
        </w:rPr>
      </w:pPr>
    </w:p>
    <w:p w:rsidR="00A245D1" w:rsidRDefault="00A245D1" w:rsidP="00E82653">
      <w:pPr>
        <w:ind w:left="675" w:hanging="67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Астана қаласының Кәсіпкерлер </w:t>
      </w:r>
    </w:p>
    <w:p w:rsidR="00A245D1" w:rsidRDefault="00A245D1" w:rsidP="00E82653">
      <w:pPr>
        <w:ind w:left="675" w:hanging="67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палатасының белгіленген салық </w:t>
      </w:r>
    </w:p>
    <w:p w:rsidR="00A245D1" w:rsidRDefault="00A245D1" w:rsidP="00E82653">
      <w:pPr>
        <w:ind w:left="675" w:hanging="67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ставкаларын  төмендетуге қатысты </w:t>
      </w:r>
    </w:p>
    <w:p w:rsidR="00A245D1" w:rsidRDefault="00A245D1" w:rsidP="00E82653">
      <w:pPr>
        <w:ind w:left="675" w:hanging="675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өтінішін қарастыру туралы </w:t>
      </w:r>
      <w:r w:rsidR="00E8265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82653" w:rsidRDefault="00E82653" w:rsidP="00E8265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3DBF" w:rsidRPr="00E82653" w:rsidRDefault="00723DBF" w:rsidP="00E8265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45D1" w:rsidRPr="00A245D1" w:rsidRDefault="00A245D1" w:rsidP="00A245D1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Астана қаласы мәслихатының бюджет, экономика, өнеркәсіп және кәсіпк</w:t>
      </w:r>
      <w:r w:rsidR="00562EDA">
        <w:rPr>
          <w:rFonts w:ascii="Times New Roman" w:hAnsi="Times New Roman" w:cs="Times New Roman"/>
          <w:sz w:val="28"/>
          <w:szCs w:val="28"/>
          <w:lang w:val="kk-KZ"/>
        </w:rPr>
        <w:t>ерлік мәселелері жөніндегі тұрақ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 комиссиясы (бұдан әрі – </w:t>
      </w:r>
      <w:r w:rsidR="00955B1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ұрақты комиссия) </w:t>
      </w:r>
      <w:r w:rsidRPr="00A245D1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қаласының Кәсіпкерлер палатасының белгіленген салық </w:t>
      </w:r>
    </w:p>
    <w:p w:rsidR="00A245D1" w:rsidRDefault="00A245D1" w:rsidP="00A245D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45D1">
        <w:rPr>
          <w:rFonts w:ascii="Times New Roman" w:hAnsi="Times New Roman" w:cs="Times New Roman"/>
          <w:sz w:val="28"/>
          <w:szCs w:val="28"/>
          <w:lang w:val="kk-KZ"/>
        </w:rPr>
        <w:t>ставкаларын  төмендетуге қатысты өтінішін</w:t>
      </w:r>
      <w:r w:rsidR="00E8265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қарастырып, «Салықтар және бюджетке өзге де міндетті төлемдер туралы» Қазақстан Республикасы Кодексінің 546-бабына сәйкес белгіленген базалық ставкалар шегінде жергілікті өкілетті органдар Астана қаласында қызметін жүзеге асыратын барлық салық төлеушілер үшін белгілеген салықтың бірыңғай ставкаларын белгілейді. </w:t>
      </w:r>
    </w:p>
    <w:p w:rsidR="00A245D1" w:rsidRDefault="00A245D1" w:rsidP="005E1E9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«Астана қаласының аумағында белгіленген салық ставкаларын белгілеу туралы» Астана қаласы мәслихатының 2009 жылғы 31 наурыздағы   </w:t>
      </w:r>
      <w:r w:rsidRPr="00A245D1">
        <w:rPr>
          <w:rFonts w:ascii="Times New Roman" w:hAnsi="Times New Roman" w:cs="Times New Roman"/>
          <w:sz w:val="28"/>
          <w:szCs w:val="28"/>
          <w:lang w:val="kk-KZ"/>
        </w:rPr>
        <w:t>№203/31-IV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 қала аумағында қызметін жүзеге асыратын барлық салық төлеушілер үшін белгіленген салықтың бірыңғай мөлшері белгіленгендігін және 2009 жылдан бастап өзгермегендігін айту қажет. </w:t>
      </w:r>
    </w:p>
    <w:p w:rsidR="00A245D1" w:rsidRDefault="00A245D1" w:rsidP="005E1E9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Тұрақты комиссия Астана қаласы мәслихатының атына соңғы үш жыл бойы Астана қаласының кәсіпкерле</w:t>
      </w:r>
      <w:r w:rsidR="00B04C7D">
        <w:rPr>
          <w:rFonts w:ascii="Times New Roman" w:hAnsi="Times New Roman" w:cs="Times New Roman"/>
          <w:sz w:val="28"/>
          <w:szCs w:val="28"/>
          <w:lang w:val="kk-KZ"/>
        </w:rPr>
        <w:t xml:space="preserve">рінен </w:t>
      </w:r>
      <w:r w:rsidR="00B04C7D" w:rsidRPr="00B04C7D">
        <w:rPr>
          <w:rFonts w:ascii="Times New Roman" w:hAnsi="Times New Roman" w:cs="Times New Roman"/>
          <w:sz w:val="28"/>
          <w:szCs w:val="28"/>
          <w:lang w:val="kk-KZ"/>
        </w:rPr>
        <w:t xml:space="preserve">Астана  қаласының мәслихаты бекіткен белгіленген салық ставкаларын ең төменгі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мөлшерге дейін төмендетуге қатысты </w:t>
      </w:r>
      <w:r w:rsidR="00B04C7D">
        <w:rPr>
          <w:rFonts w:ascii="Times New Roman" w:hAnsi="Times New Roman" w:cs="Times New Roman"/>
          <w:sz w:val="28"/>
          <w:szCs w:val="28"/>
          <w:lang w:val="kk-KZ"/>
        </w:rPr>
        <w:t xml:space="preserve">өтініштері түсіп жатқандығын атап айтты.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537CF" w:rsidRDefault="00B537CF" w:rsidP="005E1E9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Салық кодексімен белгіленген салықтың базалық ставкаларының минимальды мөлшері қарастырылғандығын,              сондай-ақ, Астана қаласының шағын және орта бизнесін қолдау және алдағы уақытта әрі қарай дамыту мақсатында тұрақты комиссия </w:t>
      </w:r>
      <w:r w:rsidRPr="00B537CF">
        <w:rPr>
          <w:rFonts w:ascii="Times New Roman" w:hAnsi="Times New Roman" w:cs="Times New Roman"/>
          <w:b/>
          <w:sz w:val="28"/>
          <w:szCs w:val="28"/>
          <w:lang w:val="kk-KZ"/>
        </w:rPr>
        <w:t>ҚАУЛЫ ЕТТІ: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77DFF" w:rsidRPr="00723DBF" w:rsidRDefault="00B537CF" w:rsidP="00955B14">
      <w:pPr>
        <w:pStyle w:val="a6"/>
        <w:numPr>
          <w:ilvl w:val="0"/>
          <w:numId w:val="5"/>
        </w:numPr>
        <w:ind w:left="142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қаласының Кәсіпкерлер палататысының өтініші назарға алынсын. </w:t>
      </w:r>
    </w:p>
    <w:p w:rsidR="00723DBF" w:rsidRPr="00B537CF" w:rsidRDefault="00723DBF" w:rsidP="00723DBF">
      <w:pPr>
        <w:pStyle w:val="a6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537CF" w:rsidRPr="00B537CF" w:rsidRDefault="00B537CF" w:rsidP="00E958E3">
      <w:pPr>
        <w:pStyle w:val="a7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b/>
          <w:color w:val="333333"/>
          <w:sz w:val="28"/>
          <w:szCs w:val="28"/>
          <w:lang w:val="kk-KZ"/>
        </w:rPr>
      </w:pPr>
      <w:r w:rsidRPr="00562EDA">
        <w:rPr>
          <w:color w:val="333333"/>
          <w:sz w:val="28"/>
          <w:szCs w:val="28"/>
          <w:lang w:val="kk-KZ"/>
        </w:rPr>
        <w:lastRenderedPageBreak/>
        <w:t>«Астана қаласының Инвестициялар және кәсіпкерлікті дамыту басқармасы» ММ-не «Астана қаласының Стратегиялық және бюджеттік жоспарлау басқармасы» ММ-мен бірге белгіленген салық ставкаларын</w:t>
      </w:r>
      <w:r w:rsidR="00955B14">
        <w:rPr>
          <w:color w:val="333333"/>
          <w:sz w:val="28"/>
          <w:szCs w:val="28"/>
          <w:lang w:val="kk-KZ"/>
        </w:rPr>
        <w:t xml:space="preserve">           </w:t>
      </w:r>
      <w:r w:rsidRPr="00562EDA">
        <w:rPr>
          <w:color w:val="333333"/>
          <w:sz w:val="28"/>
          <w:szCs w:val="28"/>
          <w:lang w:val="kk-KZ"/>
        </w:rPr>
        <w:t xml:space="preserve"> 2 есеге азайтумен </w:t>
      </w:r>
      <w:r w:rsidR="00562EDA">
        <w:rPr>
          <w:sz w:val="28"/>
          <w:szCs w:val="28"/>
          <w:lang w:val="kk-KZ"/>
        </w:rPr>
        <w:t xml:space="preserve">«Астана қаласының аумағында белгіленген салық ставкаларын белгілеу туралы» Астана қаласы мәслихаты шешімінің жобасын әзірлеу және Астана қаласы мәслихатының қарауына енгізу ұсынылсын.  </w:t>
      </w:r>
    </w:p>
    <w:p w:rsidR="00AC2A9C" w:rsidRPr="00955B14" w:rsidRDefault="00AC2A9C" w:rsidP="00AC2A9C">
      <w:pPr>
        <w:pStyle w:val="a7"/>
        <w:spacing w:before="0" w:beforeAutospacing="0" w:after="0" w:afterAutospacing="0"/>
        <w:jc w:val="both"/>
        <w:rPr>
          <w:b/>
          <w:color w:val="333333"/>
          <w:sz w:val="28"/>
          <w:szCs w:val="28"/>
          <w:lang w:val="kk-KZ"/>
        </w:rPr>
      </w:pPr>
    </w:p>
    <w:p w:rsidR="00955B14" w:rsidRDefault="00955B14" w:rsidP="00AC2A9C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562EDA" w:rsidRPr="00562EDA" w:rsidRDefault="00562EDA" w:rsidP="00AC2A9C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562EDA">
        <w:rPr>
          <w:b/>
          <w:sz w:val="28"/>
          <w:szCs w:val="28"/>
          <w:lang w:val="kk-KZ"/>
        </w:rPr>
        <w:t xml:space="preserve">Бюджет, экономика, өнеркәсіп </w:t>
      </w:r>
    </w:p>
    <w:p w:rsidR="00562EDA" w:rsidRPr="00562EDA" w:rsidRDefault="00562EDA" w:rsidP="00AC2A9C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562EDA">
        <w:rPr>
          <w:b/>
          <w:sz w:val="28"/>
          <w:szCs w:val="28"/>
          <w:lang w:val="kk-KZ"/>
        </w:rPr>
        <w:t xml:space="preserve">және кәсіпкерлік мәселелері </w:t>
      </w:r>
    </w:p>
    <w:p w:rsidR="00AC2A9C" w:rsidRPr="00562EDA" w:rsidRDefault="00562EDA" w:rsidP="00AC2A9C">
      <w:pPr>
        <w:pStyle w:val="a7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562EDA">
        <w:rPr>
          <w:b/>
          <w:sz w:val="28"/>
          <w:szCs w:val="28"/>
          <w:lang w:val="kk-KZ"/>
        </w:rPr>
        <w:t xml:space="preserve">жөніндегі тұрақты комиссия төрағасы </w:t>
      </w:r>
      <w:r w:rsidR="00AC2A9C" w:rsidRPr="00562EDA">
        <w:rPr>
          <w:b/>
          <w:color w:val="333333"/>
          <w:sz w:val="28"/>
          <w:szCs w:val="28"/>
        </w:rPr>
        <w:t xml:space="preserve">                                М. </w:t>
      </w:r>
      <w:proofErr w:type="spellStart"/>
      <w:r w:rsidR="00AC2A9C" w:rsidRPr="00562EDA">
        <w:rPr>
          <w:b/>
          <w:color w:val="333333"/>
          <w:sz w:val="28"/>
          <w:szCs w:val="28"/>
        </w:rPr>
        <w:t>Шекенов</w:t>
      </w:r>
      <w:proofErr w:type="spellEnd"/>
    </w:p>
    <w:p w:rsidR="00AC2A9C" w:rsidRPr="00E82653" w:rsidRDefault="00AC2A9C" w:rsidP="00AC2A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327D" w:rsidRPr="00E82653" w:rsidRDefault="0064327D" w:rsidP="00E8265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4327D" w:rsidRPr="00E82653" w:rsidSect="0007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BD0"/>
    <w:multiLevelType w:val="hybridMultilevel"/>
    <w:tmpl w:val="F4C84244"/>
    <w:lvl w:ilvl="0" w:tplc="91D295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6"/>
    <w:rsid w:val="000075C8"/>
    <w:rsid w:val="00031D3A"/>
    <w:rsid w:val="00076DA4"/>
    <w:rsid w:val="00093E85"/>
    <w:rsid w:val="00097FE8"/>
    <w:rsid w:val="000B5325"/>
    <w:rsid w:val="00103025"/>
    <w:rsid w:val="001B47F2"/>
    <w:rsid w:val="00250368"/>
    <w:rsid w:val="00290D29"/>
    <w:rsid w:val="00296C53"/>
    <w:rsid w:val="002C0578"/>
    <w:rsid w:val="0031731A"/>
    <w:rsid w:val="00317506"/>
    <w:rsid w:val="00325B18"/>
    <w:rsid w:val="003275FF"/>
    <w:rsid w:val="0033340E"/>
    <w:rsid w:val="00347AFF"/>
    <w:rsid w:val="00383FE6"/>
    <w:rsid w:val="00466231"/>
    <w:rsid w:val="00471111"/>
    <w:rsid w:val="00471876"/>
    <w:rsid w:val="00496152"/>
    <w:rsid w:val="004A1876"/>
    <w:rsid w:val="004C244B"/>
    <w:rsid w:val="004C39A6"/>
    <w:rsid w:val="004E5D4C"/>
    <w:rsid w:val="00510385"/>
    <w:rsid w:val="00562EDA"/>
    <w:rsid w:val="00593BCD"/>
    <w:rsid w:val="005B76A2"/>
    <w:rsid w:val="005E1E91"/>
    <w:rsid w:val="005E2325"/>
    <w:rsid w:val="006048FC"/>
    <w:rsid w:val="0064327D"/>
    <w:rsid w:val="006563CC"/>
    <w:rsid w:val="00723DBF"/>
    <w:rsid w:val="00794A85"/>
    <w:rsid w:val="007A149F"/>
    <w:rsid w:val="007D2033"/>
    <w:rsid w:val="007E2053"/>
    <w:rsid w:val="007F428B"/>
    <w:rsid w:val="008A0119"/>
    <w:rsid w:val="008A0661"/>
    <w:rsid w:val="0091140A"/>
    <w:rsid w:val="00935E32"/>
    <w:rsid w:val="00944738"/>
    <w:rsid w:val="00955B14"/>
    <w:rsid w:val="009646F0"/>
    <w:rsid w:val="00974A84"/>
    <w:rsid w:val="009F1208"/>
    <w:rsid w:val="00A07CEB"/>
    <w:rsid w:val="00A245D1"/>
    <w:rsid w:val="00A3098C"/>
    <w:rsid w:val="00A44AEB"/>
    <w:rsid w:val="00A56603"/>
    <w:rsid w:val="00A57CCE"/>
    <w:rsid w:val="00A77DFF"/>
    <w:rsid w:val="00AB7DB4"/>
    <w:rsid w:val="00AC2A9C"/>
    <w:rsid w:val="00AF0A8E"/>
    <w:rsid w:val="00B04C7D"/>
    <w:rsid w:val="00B10468"/>
    <w:rsid w:val="00B32042"/>
    <w:rsid w:val="00B537CF"/>
    <w:rsid w:val="00B65491"/>
    <w:rsid w:val="00BA7EBD"/>
    <w:rsid w:val="00BE089C"/>
    <w:rsid w:val="00C65B79"/>
    <w:rsid w:val="00CA347C"/>
    <w:rsid w:val="00CB4201"/>
    <w:rsid w:val="00CB7B52"/>
    <w:rsid w:val="00CC6753"/>
    <w:rsid w:val="00D34064"/>
    <w:rsid w:val="00D37892"/>
    <w:rsid w:val="00D435C0"/>
    <w:rsid w:val="00DB50DE"/>
    <w:rsid w:val="00DD5DCE"/>
    <w:rsid w:val="00E03791"/>
    <w:rsid w:val="00E34883"/>
    <w:rsid w:val="00E82653"/>
    <w:rsid w:val="00E958E3"/>
    <w:rsid w:val="00ED4ECA"/>
    <w:rsid w:val="00EF3BEA"/>
    <w:rsid w:val="00F24647"/>
    <w:rsid w:val="00F62CCC"/>
    <w:rsid w:val="00F658F3"/>
    <w:rsid w:val="00F81A82"/>
    <w:rsid w:val="00F844C5"/>
    <w:rsid w:val="00FF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</w:style>
  <w:style w:type="paragraph" w:styleId="1">
    <w:name w:val="heading 1"/>
    <w:basedOn w:val="a"/>
    <w:next w:val="a"/>
    <w:link w:val="10"/>
    <w:qFormat/>
    <w:rsid w:val="00A57CCE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7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7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4E5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5D4C"/>
    <w:rPr>
      <w:b/>
      <w:bCs/>
    </w:rPr>
  </w:style>
  <w:style w:type="character" w:styleId="a9">
    <w:name w:val="Emphasis"/>
    <w:basedOn w:val="a0"/>
    <w:uiPriority w:val="20"/>
    <w:qFormat/>
    <w:rsid w:val="004E5D4C"/>
    <w:rPr>
      <w:i/>
      <w:iCs/>
    </w:rPr>
  </w:style>
  <w:style w:type="character" w:styleId="aa">
    <w:name w:val="Hyperlink"/>
    <w:basedOn w:val="a0"/>
    <w:uiPriority w:val="99"/>
    <w:semiHidden/>
    <w:unhideWhenUsed/>
    <w:rsid w:val="004E5D4C"/>
    <w:rPr>
      <w:color w:val="0000FF"/>
      <w:u w:val="single"/>
    </w:rPr>
  </w:style>
  <w:style w:type="character" w:customStyle="1" w:styleId="04230447043804420435043b044c04420435043a04410442">
    <w:name w:val="04230447043804420435043b044c04420435043a04410442"/>
    <w:basedOn w:val="a0"/>
    <w:rsid w:val="007E2053"/>
  </w:style>
  <w:style w:type="character" w:customStyle="1" w:styleId="20">
    <w:name w:val="Заголовок 2 Знак"/>
    <w:basedOn w:val="a0"/>
    <w:link w:val="2"/>
    <w:uiPriority w:val="9"/>
    <w:semiHidden/>
    <w:rsid w:val="00E34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right">
    <w:name w:val="rteright"/>
    <w:basedOn w:val="a"/>
    <w:rsid w:val="00DD5DCE"/>
    <w:pPr>
      <w:spacing w:after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B50DE"/>
    <w:rPr>
      <w:rFonts w:eastAsiaTheme="minorEastAsia"/>
      <w:lang w:eastAsia="ru-RU"/>
    </w:rPr>
  </w:style>
  <w:style w:type="paragraph" w:styleId="ac">
    <w:name w:val="Body Text"/>
    <w:basedOn w:val="a"/>
    <w:link w:val="ad"/>
    <w:semiHidden/>
    <w:unhideWhenUsed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432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</w:style>
  <w:style w:type="paragraph" w:styleId="1">
    <w:name w:val="heading 1"/>
    <w:basedOn w:val="a"/>
    <w:next w:val="a"/>
    <w:link w:val="10"/>
    <w:qFormat/>
    <w:rsid w:val="00A57CCE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7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7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4E5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5D4C"/>
    <w:rPr>
      <w:b/>
      <w:bCs/>
    </w:rPr>
  </w:style>
  <w:style w:type="character" w:styleId="a9">
    <w:name w:val="Emphasis"/>
    <w:basedOn w:val="a0"/>
    <w:uiPriority w:val="20"/>
    <w:qFormat/>
    <w:rsid w:val="004E5D4C"/>
    <w:rPr>
      <w:i/>
      <w:iCs/>
    </w:rPr>
  </w:style>
  <w:style w:type="character" w:styleId="aa">
    <w:name w:val="Hyperlink"/>
    <w:basedOn w:val="a0"/>
    <w:uiPriority w:val="99"/>
    <w:semiHidden/>
    <w:unhideWhenUsed/>
    <w:rsid w:val="004E5D4C"/>
    <w:rPr>
      <w:color w:val="0000FF"/>
      <w:u w:val="single"/>
    </w:rPr>
  </w:style>
  <w:style w:type="character" w:customStyle="1" w:styleId="04230447043804420435043b044c04420435043a04410442">
    <w:name w:val="04230447043804420435043b044c04420435043a04410442"/>
    <w:basedOn w:val="a0"/>
    <w:rsid w:val="007E2053"/>
  </w:style>
  <w:style w:type="character" w:customStyle="1" w:styleId="20">
    <w:name w:val="Заголовок 2 Знак"/>
    <w:basedOn w:val="a0"/>
    <w:link w:val="2"/>
    <w:uiPriority w:val="9"/>
    <w:semiHidden/>
    <w:rsid w:val="00E34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right">
    <w:name w:val="rteright"/>
    <w:basedOn w:val="a"/>
    <w:rsid w:val="00DD5DCE"/>
    <w:pPr>
      <w:spacing w:after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B50DE"/>
    <w:rPr>
      <w:rFonts w:eastAsiaTheme="minorEastAsia"/>
      <w:lang w:eastAsia="ru-RU"/>
    </w:rPr>
  </w:style>
  <w:style w:type="paragraph" w:styleId="ac">
    <w:name w:val="Body Text"/>
    <w:basedOn w:val="a"/>
    <w:link w:val="ad"/>
    <w:semiHidden/>
    <w:unhideWhenUsed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432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9047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076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183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58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2122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2019-02-19T11:32:00Z</cp:lastPrinted>
  <dcterms:created xsi:type="dcterms:W3CDTF">2019-02-19T01:18:00Z</dcterms:created>
  <dcterms:modified xsi:type="dcterms:W3CDTF">2019-02-19T11:33:00Z</dcterms:modified>
</cp:coreProperties>
</file>