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72" w:rsidRDefault="00B95B72" w:rsidP="00AD492C">
      <w:pPr>
        <w:spacing w:after="0" w:line="240" w:lineRule="auto"/>
        <w:contextualSpacing/>
        <w:rPr>
          <w:rFonts w:ascii="Times New Roman" w:hAnsi="Times New Roman"/>
          <w:b/>
          <w:sz w:val="28"/>
          <w:szCs w:val="28"/>
          <w:lang w:val="kk-KZ"/>
        </w:rPr>
      </w:pPr>
    </w:p>
    <w:p w:rsidR="00746540" w:rsidRDefault="00746540" w:rsidP="00AD492C">
      <w:pPr>
        <w:spacing w:after="0" w:line="240" w:lineRule="auto"/>
        <w:contextualSpacing/>
        <w:rPr>
          <w:rFonts w:ascii="Times New Roman" w:hAnsi="Times New Roman"/>
          <w:b/>
          <w:sz w:val="28"/>
          <w:szCs w:val="28"/>
          <w:lang w:val="kk-KZ"/>
        </w:rPr>
      </w:pPr>
    </w:p>
    <w:p w:rsidR="00746540" w:rsidRDefault="00746540" w:rsidP="00AD492C">
      <w:pPr>
        <w:spacing w:after="0" w:line="240" w:lineRule="auto"/>
        <w:contextualSpacing/>
        <w:rPr>
          <w:rFonts w:ascii="Times New Roman" w:hAnsi="Times New Roman"/>
          <w:b/>
          <w:sz w:val="28"/>
          <w:szCs w:val="28"/>
          <w:lang w:val="kk-KZ"/>
        </w:rPr>
      </w:pPr>
    </w:p>
    <w:p w:rsidR="00746540" w:rsidRDefault="00746540" w:rsidP="00AD492C">
      <w:pPr>
        <w:spacing w:after="0" w:line="240" w:lineRule="auto"/>
        <w:contextualSpacing/>
        <w:rPr>
          <w:rFonts w:ascii="Times New Roman" w:hAnsi="Times New Roman"/>
          <w:b/>
          <w:color w:val="000000"/>
          <w:sz w:val="28"/>
          <w:szCs w:val="28"/>
          <w:lang w:val="kk-KZ"/>
        </w:rPr>
      </w:pPr>
    </w:p>
    <w:p w:rsidR="00746540" w:rsidRDefault="00746540" w:rsidP="00AD492C">
      <w:pPr>
        <w:spacing w:after="0" w:line="240" w:lineRule="auto"/>
        <w:contextualSpacing/>
        <w:rPr>
          <w:rFonts w:ascii="Times New Roman" w:hAnsi="Times New Roman"/>
          <w:b/>
          <w:color w:val="000000"/>
          <w:sz w:val="28"/>
          <w:szCs w:val="28"/>
          <w:lang w:val="kk-KZ"/>
        </w:rPr>
      </w:pPr>
    </w:p>
    <w:p w:rsidR="00746540" w:rsidRPr="00746540" w:rsidRDefault="00746540" w:rsidP="00AD492C">
      <w:pPr>
        <w:spacing w:after="0" w:line="240" w:lineRule="auto"/>
        <w:contextualSpacing/>
        <w:rPr>
          <w:rFonts w:ascii="Times New Roman" w:hAnsi="Times New Roman"/>
          <w:b/>
          <w:color w:val="000000"/>
          <w:sz w:val="16"/>
          <w:szCs w:val="16"/>
          <w:lang w:val="kk-KZ"/>
        </w:rPr>
      </w:pPr>
    </w:p>
    <w:p w:rsidR="00746540" w:rsidRPr="00AD492C" w:rsidRDefault="00746540" w:rsidP="00AD492C">
      <w:pPr>
        <w:spacing w:after="0" w:line="240" w:lineRule="auto"/>
        <w:contextualSpacing/>
        <w:rPr>
          <w:rFonts w:ascii="Times New Roman" w:hAnsi="Times New Roman"/>
          <w:b/>
          <w:sz w:val="28"/>
          <w:szCs w:val="28"/>
          <w:lang w:val="kk-KZ"/>
        </w:rPr>
      </w:pPr>
      <w:r>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30.09.2020                                                           </w:t>
      </w:r>
      <w:r>
        <w:rPr>
          <w:rFonts w:ascii="Times New Roman" w:hAnsi="Times New Roman"/>
          <w:b/>
          <w:color w:val="000000"/>
          <w:sz w:val="28"/>
          <w:szCs w:val="28"/>
          <w:lang w:val="kk-KZ"/>
        </w:rPr>
        <w:t xml:space="preserve">                          535</w:t>
      </w:r>
      <w:r>
        <w:rPr>
          <w:rFonts w:ascii="Times New Roman" w:hAnsi="Times New Roman"/>
          <w:b/>
          <w:color w:val="000000"/>
          <w:sz w:val="28"/>
          <w:szCs w:val="28"/>
          <w:lang w:val="kk-KZ"/>
        </w:rPr>
        <w:t>/73-VI</w:t>
      </w:r>
    </w:p>
    <w:p w:rsidR="00237B88" w:rsidRDefault="00237B88" w:rsidP="00AD492C">
      <w:pPr>
        <w:spacing w:after="0" w:line="240" w:lineRule="auto"/>
        <w:contextualSpacing/>
        <w:rPr>
          <w:rFonts w:ascii="Times New Roman" w:hAnsi="Times New Roman"/>
          <w:b/>
          <w:sz w:val="28"/>
          <w:szCs w:val="28"/>
          <w:lang w:val="kk-KZ"/>
        </w:rPr>
      </w:pPr>
    </w:p>
    <w:p w:rsidR="00746540" w:rsidRDefault="00746540" w:rsidP="00AD492C">
      <w:pPr>
        <w:spacing w:after="0" w:line="240" w:lineRule="auto"/>
        <w:contextualSpacing/>
        <w:rPr>
          <w:rFonts w:ascii="Times New Roman" w:hAnsi="Times New Roman"/>
          <w:b/>
          <w:sz w:val="28"/>
          <w:szCs w:val="28"/>
          <w:lang w:val="kk-KZ"/>
        </w:rPr>
      </w:pPr>
    </w:p>
    <w:p w:rsidR="00746540" w:rsidRDefault="00746540" w:rsidP="00AD492C">
      <w:pPr>
        <w:spacing w:after="0" w:line="240" w:lineRule="auto"/>
        <w:contextualSpacing/>
        <w:rPr>
          <w:rFonts w:ascii="Times New Roman" w:hAnsi="Times New Roman"/>
          <w:b/>
          <w:sz w:val="28"/>
          <w:szCs w:val="28"/>
          <w:lang w:val="kk-KZ"/>
        </w:rPr>
      </w:pPr>
    </w:p>
    <w:p w:rsidR="00746540" w:rsidRDefault="00746540" w:rsidP="00AD492C">
      <w:pPr>
        <w:spacing w:after="0" w:line="240" w:lineRule="auto"/>
        <w:contextualSpacing/>
        <w:rPr>
          <w:rFonts w:ascii="Times New Roman" w:hAnsi="Times New Roman"/>
          <w:b/>
          <w:sz w:val="28"/>
          <w:szCs w:val="28"/>
          <w:lang w:val="kk-KZ"/>
        </w:rPr>
      </w:pPr>
    </w:p>
    <w:p w:rsidR="00746540" w:rsidRPr="00AD492C" w:rsidRDefault="00746540" w:rsidP="00AD492C">
      <w:pPr>
        <w:spacing w:after="0" w:line="240" w:lineRule="auto"/>
        <w:contextualSpacing/>
        <w:rPr>
          <w:rFonts w:ascii="Times New Roman" w:hAnsi="Times New Roman"/>
          <w:b/>
          <w:sz w:val="28"/>
          <w:szCs w:val="28"/>
          <w:lang w:val="kk-KZ"/>
        </w:rPr>
      </w:pPr>
    </w:p>
    <w:p w:rsidR="006B366B" w:rsidRPr="00AD492C" w:rsidRDefault="006B366B" w:rsidP="00AD492C">
      <w:pPr>
        <w:spacing w:after="0" w:line="240" w:lineRule="auto"/>
        <w:contextualSpacing/>
        <w:rPr>
          <w:rFonts w:ascii="Times New Roman" w:hAnsi="Times New Roman"/>
          <w:b/>
          <w:sz w:val="28"/>
          <w:szCs w:val="28"/>
          <w:lang w:val="kk-KZ"/>
        </w:rPr>
      </w:pPr>
      <w:r w:rsidRPr="00AD492C">
        <w:rPr>
          <w:rFonts w:ascii="Times New Roman" w:hAnsi="Times New Roman"/>
          <w:b/>
          <w:sz w:val="28"/>
          <w:szCs w:val="28"/>
          <w:lang w:val="kk-KZ"/>
        </w:rPr>
        <w:t xml:space="preserve">Нұр-Сұлтан қаласының Төтенше жағдайлар </w:t>
      </w:r>
    </w:p>
    <w:p w:rsidR="006B366B" w:rsidRPr="00AD492C" w:rsidRDefault="006B366B" w:rsidP="00AD492C">
      <w:pPr>
        <w:spacing w:after="0" w:line="240" w:lineRule="auto"/>
        <w:contextualSpacing/>
        <w:rPr>
          <w:rFonts w:ascii="Times New Roman" w:hAnsi="Times New Roman"/>
          <w:b/>
          <w:sz w:val="28"/>
          <w:szCs w:val="28"/>
          <w:lang w:val="kk-KZ"/>
        </w:rPr>
      </w:pPr>
      <w:r w:rsidRPr="00AD492C">
        <w:rPr>
          <w:rFonts w:ascii="Times New Roman" w:hAnsi="Times New Roman"/>
          <w:b/>
          <w:sz w:val="28"/>
          <w:szCs w:val="28"/>
          <w:lang w:val="kk-KZ"/>
        </w:rPr>
        <w:t xml:space="preserve">департаментінің табиғи және техногендік </w:t>
      </w:r>
    </w:p>
    <w:p w:rsidR="006B366B" w:rsidRPr="00AD492C" w:rsidRDefault="006B366B" w:rsidP="00AD492C">
      <w:pPr>
        <w:spacing w:after="0" w:line="240" w:lineRule="auto"/>
        <w:contextualSpacing/>
        <w:rPr>
          <w:rFonts w:ascii="Times New Roman" w:hAnsi="Times New Roman"/>
          <w:b/>
          <w:sz w:val="28"/>
          <w:szCs w:val="28"/>
          <w:lang w:val="kk-KZ"/>
        </w:rPr>
      </w:pPr>
      <w:r w:rsidRPr="00AD492C">
        <w:rPr>
          <w:rFonts w:ascii="Times New Roman" w:hAnsi="Times New Roman"/>
          <w:b/>
          <w:sz w:val="28"/>
          <w:szCs w:val="28"/>
          <w:lang w:val="kk-KZ"/>
        </w:rPr>
        <w:t xml:space="preserve">сипаттағы төтенше жағдайлардың алдын </w:t>
      </w:r>
    </w:p>
    <w:p w:rsidR="006B366B" w:rsidRPr="00AD492C" w:rsidRDefault="006B366B" w:rsidP="00AD492C">
      <w:pPr>
        <w:spacing w:after="0" w:line="240" w:lineRule="auto"/>
        <w:contextualSpacing/>
        <w:rPr>
          <w:rFonts w:ascii="Times New Roman" w:hAnsi="Times New Roman"/>
          <w:b/>
          <w:sz w:val="28"/>
          <w:szCs w:val="28"/>
          <w:lang w:val="kk-KZ"/>
        </w:rPr>
      </w:pPr>
      <w:r w:rsidRPr="00AD492C">
        <w:rPr>
          <w:rFonts w:ascii="Times New Roman" w:hAnsi="Times New Roman"/>
          <w:b/>
          <w:sz w:val="28"/>
          <w:szCs w:val="28"/>
          <w:lang w:val="kk-KZ"/>
        </w:rPr>
        <w:t xml:space="preserve">алу және </w:t>
      </w:r>
      <w:r w:rsidRPr="00AD492C">
        <w:rPr>
          <w:rFonts w:ascii="Times New Roman" w:hAnsi="Times New Roman"/>
          <w:b/>
          <w:spacing w:val="-1"/>
          <w:sz w:val="28"/>
          <w:szCs w:val="28"/>
          <w:lang w:val="kk-KZ"/>
        </w:rPr>
        <w:t>оларды</w:t>
      </w:r>
      <w:r w:rsidRPr="00AD492C">
        <w:rPr>
          <w:rFonts w:ascii="Times New Roman" w:hAnsi="Times New Roman"/>
          <w:b/>
          <w:sz w:val="28"/>
          <w:szCs w:val="28"/>
          <w:lang w:val="kk-KZ"/>
        </w:rPr>
        <w:t xml:space="preserve"> жою, елорда </w:t>
      </w:r>
      <w:r w:rsidRPr="00AD492C">
        <w:rPr>
          <w:rFonts w:ascii="Times New Roman" w:hAnsi="Times New Roman"/>
          <w:b/>
          <w:spacing w:val="-1"/>
          <w:sz w:val="28"/>
          <w:szCs w:val="28"/>
          <w:lang w:val="kk-KZ"/>
        </w:rPr>
        <w:t>аумағында</w:t>
      </w:r>
    </w:p>
    <w:p w:rsidR="006B366B" w:rsidRPr="00AD492C" w:rsidRDefault="006B366B" w:rsidP="00AD492C">
      <w:pPr>
        <w:spacing w:after="0" w:line="240" w:lineRule="auto"/>
        <w:contextualSpacing/>
        <w:rPr>
          <w:rFonts w:ascii="Times New Roman" w:hAnsi="Times New Roman"/>
          <w:b/>
          <w:sz w:val="28"/>
          <w:szCs w:val="28"/>
          <w:lang w:val="kk-KZ"/>
        </w:rPr>
      </w:pPr>
      <w:r w:rsidRPr="00AD492C">
        <w:rPr>
          <w:rFonts w:ascii="Times New Roman" w:hAnsi="Times New Roman"/>
          <w:b/>
          <w:sz w:val="28"/>
          <w:szCs w:val="28"/>
          <w:lang w:val="kk-KZ"/>
        </w:rPr>
        <w:t xml:space="preserve">өрт қауіпсіздігін қамтамасыз ету бойынша </w:t>
      </w:r>
    </w:p>
    <w:p w:rsidR="006B366B" w:rsidRPr="00AD492C" w:rsidRDefault="006B366B" w:rsidP="00AD492C">
      <w:pPr>
        <w:spacing w:after="0" w:line="240" w:lineRule="auto"/>
        <w:contextualSpacing/>
        <w:rPr>
          <w:rFonts w:ascii="Times New Roman" w:hAnsi="Times New Roman"/>
          <w:b/>
          <w:sz w:val="28"/>
          <w:szCs w:val="28"/>
          <w:lang w:val="kk-KZ"/>
        </w:rPr>
      </w:pPr>
      <w:r w:rsidRPr="00AD492C">
        <w:rPr>
          <w:rFonts w:ascii="Times New Roman" w:hAnsi="Times New Roman"/>
          <w:b/>
          <w:sz w:val="28"/>
          <w:szCs w:val="28"/>
          <w:shd w:val="clear" w:color="auto" w:fill="FFFFFF"/>
          <w:lang w:val="kk-KZ"/>
        </w:rPr>
        <w:t>атқарып</w:t>
      </w:r>
      <w:r w:rsidRPr="00AD492C">
        <w:rPr>
          <w:rFonts w:ascii="Times New Roman" w:hAnsi="Times New Roman"/>
          <w:b/>
          <w:sz w:val="28"/>
          <w:szCs w:val="28"/>
          <w:lang w:val="kk-KZ"/>
        </w:rPr>
        <w:t xml:space="preserve"> жатқан жұмыстары туралы</w:t>
      </w:r>
    </w:p>
    <w:p w:rsidR="00237B88" w:rsidRPr="00AD492C" w:rsidRDefault="00237B88" w:rsidP="00AD492C">
      <w:pPr>
        <w:spacing w:after="0" w:line="240" w:lineRule="auto"/>
        <w:contextualSpacing/>
        <w:rPr>
          <w:rFonts w:ascii="Times New Roman" w:hAnsi="Times New Roman"/>
          <w:b/>
          <w:sz w:val="28"/>
          <w:szCs w:val="28"/>
          <w:lang w:val="kk-KZ"/>
        </w:rPr>
      </w:pPr>
    </w:p>
    <w:p w:rsidR="000E2DE5" w:rsidRPr="00AD492C" w:rsidRDefault="000E2DE5" w:rsidP="00AD492C">
      <w:pPr>
        <w:spacing w:after="0" w:line="240" w:lineRule="auto"/>
        <w:contextualSpacing/>
        <w:rPr>
          <w:rFonts w:ascii="Times New Roman" w:hAnsi="Times New Roman"/>
          <w:b/>
          <w:sz w:val="28"/>
          <w:szCs w:val="28"/>
          <w:lang w:val="kk-KZ"/>
        </w:rPr>
      </w:pPr>
    </w:p>
    <w:p w:rsidR="00B95B72" w:rsidRPr="00AD492C" w:rsidRDefault="00B95B72"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Нұр-Сұлтан қаласының мәслихаты </w:t>
      </w:r>
      <w:r w:rsidR="006B366B" w:rsidRPr="00AD492C">
        <w:rPr>
          <w:rFonts w:ascii="Times New Roman" w:hAnsi="Times New Roman"/>
          <w:sz w:val="28"/>
          <w:szCs w:val="28"/>
          <w:lang w:val="kk-KZ"/>
        </w:rPr>
        <w:t>«</w:t>
      </w:r>
      <w:r w:rsidR="006B366B" w:rsidRPr="00AD492C">
        <w:rPr>
          <w:rFonts w:ascii="Times New Roman" w:hAnsi="Times New Roman"/>
          <w:sz w:val="28"/>
          <w:szCs w:val="28"/>
          <w:shd w:val="clear" w:color="auto" w:fill="FFFFFF"/>
          <w:lang w:val="kk-KZ"/>
        </w:rPr>
        <w:t xml:space="preserve">ҚР ІІМ Төтенше жағдайлар комитетінің </w:t>
      </w:r>
      <w:r w:rsidR="006B366B" w:rsidRPr="00AD492C">
        <w:rPr>
          <w:rFonts w:ascii="Times New Roman" w:hAnsi="Times New Roman"/>
          <w:sz w:val="28"/>
          <w:szCs w:val="28"/>
          <w:lang w:val="kk-KZ"/>
        </w:rPr>
        <w:t>Нұр-Сұлтан қаласының Төтенше жағдайлар департаменті» ММ бастығы</w:t>
      </w:r>
      <w:r w:rsidR="006B366B" w:rsidRPr="00AD492C">
        <w:rPr>
          <w:rFonts w:ascii="Times New Roman" w:hAnsi="Times New Roman"/>
          <w:sz w:val="28"/>
          <w:szCs w:val="28"/>
          <w:lang w:val="kk-KZ"/>
        </w:rPr>
        <w:br/>
        <w:t xml:space="preserve">Б.М. Сыздықовтың </w:t>
      </w:r>
      <w:r w:rsidRPr="00AD492C">
        <w:rPr>
          <w:rFonts w:ascii="Times New Roman" w:hAnsi="Times New Roman"/>
          <w:sz w:val="28"/>
          <w:szCs w:val="28"/>
          <w:lang w:val="kk-KZ"/>
        </w:rPr>
        <w:t>«</w:t>
      </w:r>
      <w:r w:rsidR="006B366B" w:rsidRPr="00AD492C">
        <w:rPr>
          <w:rFonts w:ascii="Times New Roman" w:hAnsi="Times New Roman"/>
          <w:sz w:val="28"/>
          <w:szCs w:val="28"/>
          <w:lang w:val="kk-KZ"/>
        </w:rPr>
        <w:t xml:space="preserve">Нұр-Сұлтан қаласының Төтенше жағдайлар департаментінің табиғи және техногендік сипаттағы төтенше жағдайлардың алдын алу және </w:t>
      </w:r>
      <w:r w:rsidR="006B366B" w:rsidRPr="00AD492C">
        <w:rPr>
          <w:rFonts w:ascii="Times New Roman" w:hAnsi="Times New Roman"/>
          <w:spacing w:val="-1"/>
          <w:sz w:val="28"/>
          <w:szCs w:val="28"/>
          <w:lang w:val="kk-KZ"/>
        </w:rPr>
        <w:t>оларды</w:t>
      </w:r>
      <w:r w:rsidR="006B366B" w:rsidRPr="00AD492C">
        <w:rPr>
          <w:rFonts w:ascii="Times New Roman" w:hAnsi="Times New Roman"/>
          <w:sz w:val="28"/>
          <w:szCs w:val="28"/>
          <w:lang w:val="kk-KZ"/>
        </w:rPr>
        <w:t xml:space="preserve"> жою, елорда </w:t>
      </w:r>
      <w:r w:rsidR="006B366B" w:rsidRPr="00AD492C">
        <w:rPr>
          <w:rFonts w:ascii="Times New Roman" w:hAnsi="Times New Roman"/>
          <w:spacing w:val="-1"/>
          <w:sz w:val="28"/>
          <w:szCs w:val="28"/>
          <w:lang w:val="kk-KZ"/>
        </w:rPr>
        <w:t>аумағында</w:t>
      </w:r>
      <w:r w:rsidR="006B366B" w:rsidRPr="00AD492C">
        <w:rPr>
          <w:rFonts w:ascii="Times New Roman" w:hAnsi="Times New Roman"/>
          <w:sz w:val="28"/>
          <w:szCs w:val="28"/>
          <w:lang w:val="kk-KZ"/>
        </w:rPr>
        <w:t xml:space="preserve"> өрт қауіпсіздігін қамтамасыз ету бойынша </w:t>
      </w:r>
      <w:r w:rsidR="006B366B" w:rsidRPr="00AD492C">
        <w:rPr>
          <w:rFonts w:ascii="Times New Roman" w:hAnsi="Times New Roman"/>
          <w:sz w:val="28"/>
          <w:szCs w:val="28"/>
          <w:shd w:val="clear" w:color="auto" w:fill="FFFFFF"/>
          <w:lang w:val="kk-KZ"/>
        </w:rPr>
        <w:t>атқарып</w:t>
      </w:r>
      <w:r w:rsidR="006B366B" w:rsidRPr="00AD492C">
        <w:rPr>
          <w:rFonts w:ascii="Times New Roman" w:hAnsi="Times New Roman"/>
          <w:sz w:val="28"/>
          <w:szCs w:val="28"/>
          <w:lang w:val="kk-KZ"/>
        </w:rPr>
        <w:t xml:space="preserve"> жатқан жұмыстары туралы</w:t>
      </w:r>
      <w:r w:rsidRPr="00AD492C">
        <w:rPr>
          <w:rFonts w:ascii="Times New Roman" w:hAnsi="Times New Roman"/>
          <w:sz w:val="28"/>
          <w:szCs w:val="28"/>
          <w:lang w:val="kk-KZ"/>
        </w:rPr>
        <w:t xml:space="preserve">» </w:t>
      </w:r>
      <w:r w:rsidR="006B366B" w:rsidRPr="00AD492C">
        <w:rPr>
          <w:rFonts w:ascii="Times New Roman" w:hAnsi="Times New Roman"/>
          <w:sz w:val="28"/>
          <w:szCs w:val="28"/>
          <w:lang w:val="kk-KZ"/>
        </w:rPr>
        <w:t>баяндамасын тыңдап әрі талқылағаннан кейін</w:t>
      </w:r>
      <w:r w:rsidRPr="00AD492C">
        <w:rPr>
          <w:rFonts w:ascii="Times New Roman" w:hAnsi="Times New Roman"/>
          <w:sz w:val="28"/>
          <w:szCs w:val="28"/>
          <w:lang w:val="kk-KZ"/>
        </w:rPr>
        <w:t xml:space="preserve">, Нұр-Сұлтан қаласының Төтенше жағдайлар департаменті (бұдан әрі </w:t>
      </w:r>
      <w:r w:rsidR="006B366B" w:rsidRPr="00AD492C">
        <w:rPr>
          <w:rFonts w:ascii="Times New Roman" w:hAnsi="Times New Roman"/>
          <w:sz w:val="28"/>
          <w:szCs w:val="28"/>
          <w:lang w:val="kk-KZ"/>
        </w:rPr>
        <w:t>–</w:t>
      </w:r>
      <w:r w:rsidRPr="00AD492C">
        <w:rPr>
          <w:rFonts w:ascii="Times New Roman" w:hAnsi="Times New Roman"/>
          <w:sz w:val="28"/>
          <w:szCs w:val="28"/>
          <w:lang w:val="kk-KZ"/>
        </w:rPr>
        <w:t xml:space="preserve"> Департамент) </w:t>
      </w:r>
      <w:r w:rsidR="006B366B" w:rsidRPr="00AD492C">
        <w:rPr>
          <w:rFonts w:ascii="Times New Roman" w:hAnsi="Times New Roman"/>
          <w:sz w:val="28"/>
          <w:szCs w:val="28"/>
          <w:lang w:val="kk-KZ"/>
        </w:rPr>
        <w:t xml:space="preserve">өрт қауіпсіздігі және азаматтық қорғаныс саласындағы азаматтық қорғау және бақылау саласындағы мемлекеттік саясатты </w:t>
      </w:r>
      <w:r w:rsidRPr="00AD492C">
        <w:rPr>
          <w:rFonts w:ascii="Times New Roman" w:hAnsi="Times New Roman"/>
          <w:sz w:val="28"/>
          <w:szCs w:val="28"/>
          <w:lang w:val="kk-KZ"/>
        </w:rPr>
        <w:t>жүзеге асырып жатқан</w:t>
      </w:r>
      <w:r w:rsidR="006B366B" w:rsidRPr="00AD492C">
        <w:rPr>
          <w:rFonts w:ascii="Times New Roman" w:hAnsi="Times New Roman"/>
          <w:sz w:val="28"/>
          <w:szCs w:val="28"/>
          <w:lang w:val="kk-KZ"/>
        </w:rPr>
        <w:t>дығ</w:t>
      </w:r>
      <w:r w:rsidRPr="00AD492C">
        <w:rPr>
          <w:rFonts w:ascii="Times New Roman" w:hAnsi="Times New Roman"/>
          <w:sz w:val="28"/>
          <w:szCs w:val="28"/>
          <w:lang w:val="kk-KZ"/>
        </w:rPr>
        <w:t>ын атап өтті.</w:t>
      </w:r>
    </w:p>
    <w:p w:rsidR="006B366B" w:rsidRPr="00AD492C" w:rsidRDefault="006B366B"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Департаменттің құрылымына 4 төтенше жағдайлар басқармасы, </w:t>
      </w:r>
      <w:r w:rsidRPr="00AD492C">
        <w:rPr>
          <w:rFonts w:ascii="Times New Roman" w:hAnsi="Times New Roman"/>
          <w:sz w:val="28"/>
          <w:szCs w:val="28"/>
          <w:lang w:val="kk-KZ"/>
        </w:rPr>
        <w:br/>
        <w:t>11 жауынгерлік өрт сөндіру бригадасы, техникаға қызмет көрсететін өрт сөндіру қызметі және авариялық-құтқару материалдары қоймаларын қорғауға арналған өрт сөндіру қызметі, аса маңызды объектілерді қорғау отряды, жедел құтқару отряды және «Апаттар медицинасы орталығы» мемлекеттік мекемесінің филиалы кіреді.</w:t>
      </w:r>
    </w:p>
    <w:p w:rsidR="006B366B" w:rsidRPr="00AD492C" w:rsidRDefault="006B366B"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Күн сайын 300-ге жуық жеке құрам және 45 бірлік өртке қарсы және құтқару техникасы жауынгерлік кезекшілікті қабылдайды.</w:t>
      </w:r>
    </w:p>
    <w:p w:rsidR="006B366B" w:rsidRPr="00AD492C" w:rsidRDefault="006B366B"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Апаттық-құтқару жұмыстарын жүргізу үшін орта есеппен тәулігіне елордада 12 жедел шақыр</w:t>
      </w:r>
      <w:r w:rsidR="00CA030E" w:rsidRPr="00AD492C">
        <w:rPr>
          <w:rFonts w:ascii="Times New Roman" w:hAnsi="Times New Roman"/>
          <w:sz w:val="28"/>
          <w:szCs w:val="28"/>
          <w:lang w:val="kk-KZ"/>
        </w:rPr>
        <w:t>т</w:t>
      </w:r>
      <w:r w:rsidRPr="00AD492C">
        <w:rPr>
          <w:rFonts w:ascii="Times New Roman" w:hAnsi="Times New Roman"/>
          <w:sz w:val="28"/>
          <w:szCs w:val="28"/>
          <w:lang w:val="kk-KZ"/>
        </w:rPr>
        <w:t>улар жүзеге асырылады, оның 7-8– өрт</w:t>
      </w:r>
      <w:r w:rsidR="00CE798F" w:rsidRPr="00AD492C">
        <w:rPr>
          <w:rFonts w:ascii="Times New Roman" w:hAnsi="Times New Roman"/>
          <w:sz w:val="28"/>
          <w:szCs w:val="28"/>
          <w:lang w:val="kk-KZ"/>
        </w:rPr>
        <w:t>ті сөндіру</w:t>
      </w:r>
      <w:r w:rsidRPr="00AD492C">
        <w:rPr>
          <w:rFonts w:ascii="Times New Roman" w:hAnsi="Times New Roman"/>
          <w:sz w:val="28"/>
          <w:szCs w:val="28"/>
          <w:lang w:val="kk-KZ"/>
        </w:rPr>
        <w:t>, 4-5</w:t>
      </w:r>
      <w:r w:rsidR="00CA030E" w:rsidRPr="00AD492C">
        <w:rPr>
          <w:rFonts w:ascii="Times New Roman" w:hAnsi="Times New Roman"/>
          <w:sz w:val="28"/>
          <w:szCs w:val="28"/>
          <w:lang w:val="kk-KZ"/>
        </w:rPr>
        <w:t>–</w:t>
      </w:r>
      <w:r w:rsidRPr="00AD492C">
        <w:rPr>
          <w:rFonts w:ascii="Times New Roman" w:hAnsi="Times New Roman"/>
          <w:sz w:val="28"/>
          <w:szCs w:val="28"/>
          <w:lang w:val="kk-KZ"/>
        </w:rPr>
        <w:t xml:space="preserve"> құтқару жұмыстары.</w:t>
      </w:r>
    </w:p>
    <w:p w:rsidR="006B366B" w:rsidRPr="00AD492C" w:rsidRDefault="006B366B"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Құтқару бөлімшелері авариялық-құтқару жұмыстары мен шұғыл жұмыстарға 23 мың шақыр</w:t>
      </w:r>
      <w:r w:rsidR="00CA030E" w:rsidRPr="00AD492C">
        <w:rPr>
          <w:rFonts w:ascii="Times New Roman" w:hAnsi="Times New Roman"/>
          <w:sz w:val="28"/>
          <w:szCs w:val="28"/>
          <w:lang w:val="kk-KZ"/>
        </w:rPr>
        <w:t>т</w:t>
      </w:r>
      <w:r w:rsidRPr="00AD492C">
        <w:rPr>
          <w:rFonts w:ascii="Times New Roman" w:hAnsi="Times New Roman"/>
          <w:sz w:val="28"/>
          <w:szCs w:val="28"/>
          <w:lang w:val="kk-KZ"/>
        </w:rPr>
        <w:t xml:space="preserve">улар жасалады, </w:t>
      </w:r>
      <w:r w:rsidR="00CA030E" w:rsidRPr="00AD492C">
        <w:rPr>
          <w:rFonts w:ascii="Times New Roman" w:hAnsi="Times New Roman"/>
          <w:sz w:val="28"/>
          <w:szCs w:val="28"/>
          <w:lang w:val="kk-KZ"/>
        </w:rPr>
        <w:t>бұл ретте</w:t>
      </w:r>
      <w:r w:rsidRPr="00AD492C">
        <w:rPr>
          <w:rFonts w:ascii="Times New Roman" w:hAnsi="Times New Roman"/>
          <w:sz w:val="28"/>
          <w:szCs w:val="28"/>
          <w:lang w:val="kk-KZ"/>
        </w:rPr>
        <w:t xml:space="preserve"> 2322 адам құтқарылды, 8090 адам эвакуацияланды, 613 зардап шеккендерге алғашқы медициналық көмек көрсетілді.</w:t>
      </w:r>
    </w:p>
    <w:p w:rsidR="00B95B72" w:rsidRDefault="00746540" w:rsidP="00746540">
      <w:pPr>
        <w:pStyle w:val="a8"/>
        <w:jc w:val="both"/>
        <w:rPr>
          <w:rFonts w:ascii="Times New Roman" w:hAnsi="Times New Roman"/>
          <w:sz w:val="28"/>
          <w:szCs w:val="28"/>
          <w:lang w:val="kk-KZ"/>
        </w:rPr>
      </w:pPr>
      <w:r>
        <w:rPr>
          <w:rFonts w:ascii="Times New Roman" w:hAnsi="Times New Roman"/>
          <w:sz w:val="28"/>
          <w:szCs w:val="28"/>
          <w:lang w:val="kk-KZ"/>
        </w:rPr>
        <w:t xml:space="preserve">        </w:t>
      </w:r>
      <w:r w:rsidR="00B95B72" w:rsidRPr="00AD492C">
        <w:rPr>
          <w:rFonts w:ascii="Times New Roman" w:hAnsi="Times New Roman"/>
          <w:sz w:val="28"/>
          <w:szCs w:val="28"/>
          <w:lang w:val="kk-KZ"/>
        </w:rPr>
        <w:t>Осы жылы өрттен 69 адам құтқарылды, су айдындарындағы 6 адам, 1088 адам қар көшкіндерінен эвакуацияланды және 270 техника шығарылды.</w:t>
      </w:r>
    </w:p>
    <w:p w:rsidR="004B2695" w:rsidRDefault="004B2695" w:rsidP="00746540">
      <w:pPr>
        <w:pStyle w:val="a8"/>
        <w:jc w:val="both"/>
        <w:rPr>
          <w:rFonts w:ascii="Times New Roman" w:hAnsi="Times New Roman"/>
          <w:sz w:val="28"/>
          <w:szCs w:val="28"/>
          <w:lang w:val="kk-KZ"/>
        </w:rPr>
      </w:pPr>
    </w:p>
    <w:p w:rsidR="004B2695" w:rsidRDefault="004B2695" w:rsidP="00746540">
      <w:pPr>
        <w:pStyle w:val="a8"/>
        <w:jc w:val="both"/>
        <w:rPr>
          <w:rFonts w:ascii="Times New Roman" w:hAnsi="Times New Roman"/>
          <w:sz w:val="28"/>
          <w:szCs w:val="28"/>
          <w:lang w:val="kk-KZ"/>
        </w:rPr>
      </w:pPr>
    </w:p>
    <w:p w:rsidR="00087D46" w:rsidRPr="00AD492C" w:rsidRDefault="00746540" w:rsidP="00746540">
      <w:pPr>
        <w:pStyle w:val="a8"/>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087D46" w:rsidRPr="00AD492C">
        <w:rPr>
          <w:rFonts w:ascii="Times New Roman" w:hAnsi="Times New Roman"/>
          <w:sz w:val="28"/>
          <w:szCs w:val="28"/>
          <w:lang w:val="kk-KZ"/>
        </w:rPr>
        <w:t xml:space="preserve">Өрт қауіпсіздігінің алдын алу мақсатында соңғы бес жылда 9387 тексеру жүргізіліп, онда 31 452 заң бұзушылық анықталды. Азаматтық қорғаныс шебінде </w:t>
      </w:r>
      <w:r w:rsidR="00087D46" w:rsidRPr="00AD492C">
        <w:rPr>
          <w:rFonts w:ascii="Times New Roman" w:hAnsi="Times New Roman"/>
          <w:sz w:val="28"/>
          <w:szCs w:val="28"/>
          <w:lang w:val="kk-KZ"/>
        </w:rPr>
        <w:br/>
        <w:t>67 субъект тексерілді, оның 14-інде 38 бұзушылық анықталды, оларды жою бойынша нұсқаулар берілді. Анықталған заң бұзушылықтар үшін 4588 жеке және заңды тұлға 150 миллион теңгеден астам сомаға әкімшілік жауапкершілікке тартылды.</w:t>
      </w:r>
    </w:p>
    <w:p w:rsidR="00087D46" w:rsidRPr="00AD492C" w:rsidRDefault="00087D4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Халыққа шұғыл ақпараттарды жедел жеткізу, сондай-ақ азаматтық қорғау саласындағы білімді насихаттау мақсатында Департаменттің телеграмм-арнасы ағымдағы жылдың 1 қыркүйегінен бастап іске қосылды.</w:t>
      </w:r>
    </w:p>
    <w:p w:rsidR="00087D46" w:rsidRPr="00AD492C" w:rsidRDefault="00087D4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Алаш тасжолының бойында өрт сөндіру депосының құрылысы жергілікті бюджет есебінен аяқталды, 3 өрт сөндіру депосының («Көктал» ТА, «Ильинка» ТА, №28</w:t>
      </w:r>
      <w:r w:rsidR="0067338B">
        <w:rPr>
          <w:rFonts w:ascii="Times New Roman" w:hAnsi="Times New Roman"/>
          <w:sz w:val="28"/>
          <w:szCs w:val="28"/>
          <w:lang w:val="kk-KZ"/>
        </w:rPr>
        <w:t xml:space="preserve"> </w:t>
      </w:r>
      <w:r w:rsidRPr="00AD492C">
        <w:rPr>
          <w:rFonts w:ascii="Times New Roman" w:hAnsi="Times New Roman"/>
          <w:sz w:val="28"/>
          <w:szCs w:val="28"/>
          <w:lang w:val="kk-KZ"/>
        </w:rPr>
        <w:t>көшедегі жаңа теміржол станциясының жанында) құрылысының жобалық-сметалық құжаттарын әзірлеу басталды.</w:t>
      </w:r>
    </w:p>
    <w:p w:rsidR="00087D46" w:rsidRPr="00AD492C" w:rsidRDefault="00087D4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Департамент тұрақты негізде елорда аумағында төтенше жағдайлар қаупі мен олардың салдарын азайту үшін </w:t>
      </w:r>
      <w:r w:rsidRPr="00013BA1">
        <w:rPr>
          <w:rFonts w:ascii="Times New Roman" w:hAnsi="Times New Roman"/>
          <w:sz w:val="28"/>
          <w:szCs w:val="28"/>
          <w:lang w:val="kk-KZ"/>
        </w:rPr>
        <w:t>алдын</w:t>
      </w:r>
      <w:r w:rsidR="00013BA1" w:rsidRPr="00013BA1">
        <w:rPr>
          <w:rFonts w:ascii="Times New Roman" w:hAnsi="Times New Roman"/>
          <w:sz w:val="28"/>
          <w:szCs w:val="28"/>
          <w:lang w:val="kk-KZ"/>
        </w:rPr>
        <w:t xml:space="preserve"> </w:t>
      </w:r>
      <w:r w:rsidRPr="00013BA1">
        <w:rPr>
          <w:rFonts w:ascii="Times New Roman" w:hAnsi="Times New Roman"/>
          <w:sz w:val="28"/>
          <w:szCs w:val="28"/>
          <w:lang w:val="kk-KZ"/>
        </w:rPr>
        <w:t>алу</w:t>
      </w:r>
      <w:r w:rsidRPr="00AD492C">
        <w:rPr>
          <w:rFonts w:ascii="Times New Roman" w:hAnsi="Times New Roman"/>
          <w:sz w:val="28"/>
          <w:szCs w:val="28"/>
          <w:lang w:val="kk-KZ"/>
        </w:rPr>
        <w:t xml:space="preserve"> шараларының кешенін жүргізеді.</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Азаматтық қорғау саласындағы бірыңғай мемлекеттік саясатты қалыптастыру және жүзеге асыру бойынша ұсыныстар әзірлеу мақсатында Төтенше жағдайлардың </w:t>
      </w:r>
      <w:r w:rsidRPr="00013BA1">
        <w:rPr>
          <w:rFonts w:ascii="Times New Roman" w:hAnsi="Times New Roman"/>
          <w:sz w:val="28"/>
          <w:szCs w:val="28"/>
          <w:lang w:val="kk-KZ"/>
        </w:rPr>
        <w:t>алдын алу</w:t>
      </w:r>
      <w:r w:rsidRPr="00AD492C">
        <w:rPr>
          <w:rFonts w:ascii="Times New Roman" w:hAnsi="Times New Roman"/>
          <w:sz w:val="28"/>
          <w:szCs w:val="28"/>
          <w:lang w:val="kk-KZ"/>
        </w:rPr>
        <w:t xml:space="preserve"> және жою жөніндегі комиссия құрылды.</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Елорданың Жергілікті полиция қызметімен бірге өрттер мен түтіннен уланудың алдын алу мақсатында тұрғындарға өрт қауіпсіздігі туралы жадынамалар ұсыныла отырып, қаланың жеке тұрғын үй секторының ауласын айналып тексеріп өту жұмыстары жүргізілуде.</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Өрттердің негізгі себептері электр жабдықтарын монтаждау және техникалық пайдалану ережелерін, пештерді жобалау мен пайдалану кезіндегі өрт қауіпсіздігін бұзу</w:t>
      </w:r>
      <w:r w:rsidR="00013BA1">
        <w:rPr>
          <w:rFonts w:ascii="Times New Roman" w:hAnsi="Times New Roman"/>
          <w:sz w:val="28"/>
          <w:szCs w:val="28"/>
          <w:lang w:val="kk-KZ"/>
        </w:rPr>
        <w:t xml:space="preserve"> </w:t>
      </w:r>
      <w:r w:rsidRPr="00AD492C">
        <w:rPr>
          <w:rFonts w:ascii="Times New Roman" w:hAnsi="Times New Roman"/>
          <w:sz w:val="28"/>
          <w:szCs w:val="28"/>
          <w:lang w:val="kk-KZ"/>
        </w:rPr>
        <w:t>болып табылады.</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Төтенше жағдайлардың қаупін азайту үшін қалалық атқарушы органдармен бірлесіп, халықтың әлеуметтік осал топтары азаматтарының үйлеріне 1255 датчик, яғни </w:t>
      </w:r>
      <w:r w:rsidR="0079141F" w:rsidRPr="00AD492C">
        <w:rPr>
          <w:rFonts w:ascii="Times New Roman" w:hAnsi="Times New Roman"/>
          <w:sz w:val="28"/>
          <w:szCs w:val="28"/>
          <w:lang w:val="kk-KZ"/>
        </w:rPr>
        <w:t xml:space="preserve">газ бен түтінді анықтағыш </w:t>
      </w:r>
      <w:r w:rsidRPr="00AD492C">
        <w:rPr>
          <w:rFonts w:ascii="Times New Roman" w:hAnsi="Times New Roman"/>
          <w:sz w:val="28"/>
          <w:szCs w:val="28"/>
          <w:lang w:val="kk-KZ"/>
        </w:rPr>
        <w:t>қондырғы</w:t>
      </w:r>
      <w:r w:rsidR="0079141F" w:rsidRPr="00AD492C">
        <w:rPr>
          <w:rFonts w:ascii="Times New Roman" w:hAnsi="Times New Roman"/>
          <w:sz w:val="28"/>
          <w:szCs w:val="28"/>
          <w:lang w:val="kk-KZ"/>
        </w:rPr>
        <w:t>лар</w:t>
      </w:r>
      <w:r w:rsidRPr="00AD492C">
        <w:rPr>
          <w:rFonts w:ascii="Times New Roman" w:hAnsi="Times New Roman"/>
          <w:sz w:val="28"/>
          <w:szCs w:val="28"/>
          <w:lang w:val="kk-KZ"/>
        </w:rPr>
        <w:t xml:space="preserve"> орнатылды.</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Орман-дала өрттерінің болуы мүмкін ошақтарын жанудың бастапқы кезеңінде жедел жою бойынша шаралар қабылдануда, қаланың коммуналды ұйымдарымен бірге қала шекараларының периметрі бойынша жылжымалы ұтқыр посттар орнатылды, 10 бақылау мұнарасынан бақылау жүргізіліп, көп қабатты тұрғын үйлерге 32 бейнекамера орнатылды.</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Азаматтық қорғаныс объектілерін ескерту бойынша жүйелі және мақсатты жұмыстар жүргізілуде және санатталған ұйымдардың паналау орындарына кешенді зерттеу жүргізілді.</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Көкшетау техникалық институтымен бірге каркасты-модульдік типтегі жылжымалы паналау орыны жобалануда, бұл оларды күтіп ұстауға іс жүзінде қаржылық шығындарды қажет етпейді.</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Сонымен бірге, Нұр-Сұлтан қаласының Төтенше жағдайлар департаментінің табиғи және техногендік сипаттағы төтенше жағдайлардың алдын алу және </w:t>
      </w:r>
      <w:r w:rsidRPr="00AD492C">
        <w:rPr>
          <w:rFonts w:ascii="Times New Roman" w:hAnsi="Times New Roman"/>
          <w:spacing w:val="-1"/>
          <w:sz w:val="28"/>
          <w:szCs w:val="28"/>
          <w:lang w:val="kk-KZ"/>
        </w:rPr>
        <w:t>оларды</w:t>
      </w:r>
      <w:r w:rsidRPr="00AD492C">
        <w:rPr>
          <w:rFonts w:ascii="Times New Roman" w:hAnsi="Times New Roman"/>
          <w:sz w:val="28"/>
          <w:szCs w:val="28"/>
          <w:lang w:val="kk-KZ"/>
        </w:rPr>
        <w:t xml:space="preserve"> жою, елорда </w:t>
      </w:r>
      <w:r w:rsidRPr="00AD492C">
        <w:rPr>
          <w:rFonts w:ascii="Times New Roman" w:hAnsi="Times New Roman"/>
          <w:spacing w:val="-1"/>
          <w:sz w:val="28"/>
          <w:szCs w:val="28"/>
          <w:lang w:val="kk-KZ"/>
        </w:rPr>
        <w:t>аумағында</w:t>
      </w:r>
      <w:r w:rsidRPr="00AD492C">
        <w:rPr>
          <w:rFonts w:ascii="Times New Roman" w:hAnsi="Times New Roman"/>
          <w:sz w:val="28"/>
          <w:szCs w:val="28"/>
          <w:lang w:val="kk-KZ"/>
        </w:rPr>
        <w:t xml:space="preserve"> өрт қауіпсіздігін қамтамасыз ету бойынша </w:t>
      </w:r>
      <w:r w:rsidRPr="00AD492C">
        <w:rPr>
          <w:rFonts w:ascii="Times New Roman" w:hAnsi="Times New Roman"/>
          <w:sz w:val="28"/>
          <w:szCs w:val="28"/>
          <w:shd w:val="clear" w:color="auto" w:fill="FFFFFF"/>
          <w:lang w:val="kk-KZ"/>
        </w:rPr>
        <w:t>атқарып</w:t>
      </w:r>
      <w:r w:rsidRPr="00AD492C">
        <w:rPr>
          <w:rFonts w:ascii="Times New Roman" w:hAnsi="Times New Roman"/>
          <w:sz w:val="28"/>
          <w:szCs w:val="28"/>
          <w:lang w:val="kk-KZ"/>
        </w:rPr>
        <w:t xml:space="preserve"> жатқан жұмыстары мәселелерінде шешілмеген сұрақтар бар екендігі атап өтіледі.</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Өрт сөндіру деполарының тапшылығы өртті сөндірудің тиімділігіне және оның салдарына теріс әсер етеді, өрт сөндіру командаларының нақты келу уақыты </w:t>
      </w:r>
      <w:r w:rsidRPr="00AD492C">
        <w:rPr>
          <w:rFonts w:ascii="Times New Roman" w:hAnsi="Times New Roman"/>
          <w:sz w:val="28"/>
          <w:szCs w:val="28"/>
          <w:lang w:val="kk-KZ"/>
        </w:rPr>
        <w:lastRenderedPageBreak/>
        <w:t>қала үшін белгіленген нормативтен (10 минуттан аспауы тиіс) 5-6 минутқа асып түседі.</w:t>
      </w:r>
    </w:p>
    <w:p w:rsidR="00D01086" w:rsidRPr="00AD492C" w:rsidRDefault="00D0108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Стандарт</w:t>
      </w:r>
      <w:r w:rsidR="00013BA1">
        <w:rPr>
          <w:rFonts w:ascii="Times New Roman" w:hAnsi="Times New Roman"/>
          <w:sz w:val="28"/>
          <w:szCs w:val="28"/>
          <w:lang w:val="kk-KZ"/>
        </w:rPr>
        <w:t xml:space="preserve"> </w:t>
      </w:r>
      <w:r w:rsidRPr="00AD492C">
        <w:rPr>
          <w:rFonts w:ascii="Times New Roman" w:hAnsi="Times New Roman"/>
          <w:sz w:val="28"/>
          <w:szCs w:val="28"/>
          <w:lang w:val="kk-KZ"/>
        </w:rPr>
        <w:t>бойынша елордада 30 өрт сөндіру депосы жұмыс істеуі керек, бірақ тек 11 жауынгерлік өрт сөндіру бөлімі бар және №12</w:t>
      </w:r>
      <w:r w:rsidR="00013BA1">
        <w:rPr>
          <w:rFonts w:ascii="Times New Roman" w:hAnsi="Times New Roman"/>
          <w:sz w:val="28"/>
          <w:szCs w:val="28"/>
          <w:lang w:val="kk-KZ"/>
        </w:rPr>
        <w:t xml:space="preserve"> </w:t>
      </w:r>
      <w:r w:rsidRPr="00AD492C">
        <w:rPr>
          <w:rFonts w:ascii="Times New Roman" w:hAnsi="Times New Roman"/>
          <w:sz w:val="28"/>
          <w:szCs w:val="28"/>
          <w:lang w:val="kk-KZ"/>
        </w:rPr>
        <w:t xml:space="preserve">көшеде 2012 жылдан бері </w:t>
      </w:r>
      <w:r w:rsidR="00DE5696" w:rsidRPr="00AD492C">
        <w:rPr>
          <w:rFonts w:ascii="Times New Roman" w:hAnsi="Times New Roman"/>
          <w:sz w:val="28"/>
          <w:szCs w:val="28"/>
          <w:lang w:val="kk-KZ"/>
        </w:rPr>
        <w:t xml:space="preserve">құрылысы </w:t>
      </w:r>
      <w:r w:rsidRPr="00AD492C">
        <w:rPr>
          <w:rFonts w:ascii="Times New Roman" w:hAnsi="Times New Roman"/>
          <w:sz w:val="28"/>
          <w:szCs w:val="28"/>
          <w:lang w:val="kk-KZ"/>
        </w:rPr>
        <w:t xml:space="preserve">аяқталмаған өрт сөндіру </w:t>
      </w:r>
      <w:r w:rsidR="00DE5696" w:rsidRPr="00AD492C">
        <w:rPr>
          <w:rFonts w:ascii="Times New Roman" w:hAnsi="Times New Roman"/>
          <w:sz w:val="28"/>
          <w:szCs w:val="28"/>
          <w:lang w:val="kk-KZ"/>
        </w:rPr>
        <w:t>депосы</w:t>
      </w:r>
      <w:r w:rsidR="00013BA1">
        <w:rPr>
          <w:rFonts w:ascii="Times New Roman" w:hAnsi="Times New Roman"/>
          <w:sz w:val="28"/>
          <w:szCs w:val="28"/>
          <w:lang w:val="kk-KZ"/>
        </w:rPr>
        <w:t xml:space="preserve"> </w:t>
      </w:r>
      <w:r w:rsidR="00DE5696" w:rsidRPr="00AD492C">
        <w:rPr>
          <w:rFonts w:ascii="Times New Roman" w:hAnsi="Times New Roman"/>
          <w:sz w:val="28"/>
          <w:szCs w:val="28"/>
          <w:lang w:val="kk-KZ"/>
        </w:rPr>
        <w:t>бар, ол ө</w:t>
      </w:r>
      <w:r w:rsidRPr="00AD492C">
        <w:rPr>
          <w:rFonts w:ascii="Times New Roman" w:hAnsi="Times New Roman"/>
          <w:sz w:val="28"/>
          <w:szCs w:val="28"/>
          <w:lang w:val="kk-KZ"/>
        </w:rPr>
        <w:t xml:space="preserve">рт сөндіру </w:t>
      </w:r>
      <w:r w:rsidR="00DE5696" w:rsidRPr="00AD492C">
        <w:rPr>
          <w:rFonts w:ascii="Times New Roman" w:hAnsi="Times New Roman"/>
          <w:sz w:val="28"/>
          <w:szCs w:val="28"/>
          <w:lang w:val="kk-KZ"/>
        </w:rPr>
        <w:t>бөлімдеріні</w:t>
      </w:r>
      <w:r w:rsidRPr="00AD492C">
        <w:rPr>
          <w:rFonts w:ascii="Times New Roman" w:hAnsi="Times New Roman"/>
          <w:sz w:val="28"/>
          <w:szCs w:val="28"/>
          <w:lang w:val="kk-KZ"/>
        </w:rPr>
        <w:t xml:space="preserve">ң жоқтығынан </w:t>
      </w:r>
      <w:r w:rsidR="00DE5696" w:rsidRPr="00AD492C">
        <w:rPr>
          <w:rFonts w:ascii="Times New Roman" w:hAnsi="Times New Roman"/>
          <w:sz w:val="28"/>
          <w:szCs w:val="28"/>
          <w:lang w:val="kk-KZ"/>
        </w:rPr>
        <w:t>Ө</w:t>
      </w:r>
      <w:r w:rsidRPr="00AD492C">
        <w:rPr>
          <w:rFonts w:ascii="Times New Roman" w:hAnsi="Times New Roman"/>
          <w:sz w:val="28"/>
          <w:szCs w:val="28"/>
          <w:lang w:val="kk-KZ"/>
        </w:rPr>
        <w:t>ндірістік парктің аумағында және қаланың оңтүстік-шығыс бөлігіндегі алты тұрғын аудандарда өртті тез сөндіру үшін жұмыс істеуге мәжбүр</w:t>
      </w:r>
      <w:r w:rsidR="00013BA1">
        <w:rPr>
          <w:rFonts w:ascii="Times New Roman" w:hAnsi="Times New Roman"/>
          <w:sz w:val="28"/>
          <w:szCs w:val="28"/>
          <w:lang w:val="kk-KZ"/>
        </w:rPr>
        <w:t xml:space="preserve"> </w:t>
      </w:r>
      <w:r w:rsidR="00DE5696" w:rsidRPr="00AD492C">
        <w:rPr>
          <w:rFonts w:ascii="Times New Roman" w:hAnsi="Times New Roman"/>
          <w:sz w:val="28"/>
          <w:szCs w:val="28"/>
          <w:lang w:val="kk-KZ"/>
        </w:rPr>
        <w:t>екендігі айта кету керек</w:t>
      </w:r>
      <w:r w:rsidRPr="00AD492C">
        <w:rPr>
          <w:rFonts w:ascii="Times New Roman" w:hAnsi="Times New Roman"/>
          <w:sz w:val="28"/>
          <w:szCs w:val="28"/>
          <w:lang w:val="kk-KZ"/>
        </w:rPr>
        <w:t>.</w:t>
      </w:r>
    </w:p>
    <w:p w:rsidR="00DE5696" w:rsidRPr="00AD492C" w:rsidRDefault="00DE569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Гарнизон техникалық жабдықтардың жетіспеушілігін және қолданыстағы машиналар мен жабдықтарды кезең-кезеңімен жаңарту қажеттілігін сезінуде.</w:t>
      </w:r>
    </w:p>
    <w:p w:rsidR="00DE5696" w:rsidRPr="00AD492C" w:rsidRDefault="00DE569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Қызмет етудегі 168 өрт-құтқару техникасының 119-ы (53%) ауыстыруды қажет етеді.</w:t>
      </w:r>
    </w:p>
    <w:p w:rsidR="00DE5696" w:rsidRPr="00AD492C" w:rsidRDefault="00DE569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Тұрғын</w:t>
      </w:r>
      <w:r w:rsidR="00013BA1">
        <w:rPr>
          <w:rFonts w:ascii="Times New Roman" w:hAnsi="Times New Roman"/>
          <w:sz w:val="28"/>
          <w:szCs w:val="28"/>
          <w:lang w:val="kk-KZ"/>
        </w:rPr>
        <w:t xml:space="preserve"> </w:t>
      </w:r>
      <w:r w:rsidRPr="00AD492C">
        <w:rPr>
          <w:rFonts w:ascii="Times New Roman" w:hAnsi="Times New Roman"/>
          <w:sz w:val="28"/>
          <w:szCs w:val="28"/>
          <w:lang w:val="kk-KZ"/>
        </w:rPr>
        <w:t>үй ғимараттарын жобалау немесе салу кезінде жасалған құрылыс нормалары мен өрт қауіпсіздігі талаптарының өрескел бұзылуы тұрғын үй-жайларда өрт қаупін арттырады.</w:t>
      </w:r>
    </w:p>
    <w:p w:rsidR="00DE5696" w:rsidRPr="00AD492C" w:rsidRDefault="00DE569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Бүгінгі күні Нұр-Сұлтан қаласында 9 көп</w:t>
      </w:r>
      <w:r w:rsidR="00013BA1">
        <w:rPr>
          <w:rFonts w:ascii="Times New Roman" w:hAnsi="Times New Roman"/>
          <w:sz w:val="28"/>
          <w:szCs w:val="28"/>
          <w:lang w:val="kk-KZ"/>
        </w:rPr>
        <w:t xml:space="preserve"> </w:t>
      </w:r>
      <w:r w:rsidRPr="00AD492C">
        <w:rPr>
          <w:rFonts w:ascii="Times New Roman" w:hAnsi="Times New Roman"/>
          <w:sz w:val="28"/>
          <w:szCs w:val="28"/>
          <w:lang w:val="kk-KZ"/>
        </w:rPr>
        <w:t>қабатты тұрғын үй (Қосшығұлұлы, көшесі, 20 және 21 мекенжайларындағы тұрғын үй кешені, Көркем», «ЕхроTower», «Зам-Зам», «Алтын Шар», «Гранд Астана», «Азия плюс», «Бакыт Премиум») өрт қауіпсіздігін өрескел бұза отырып салынған және пайдаланылуда.</w:t>
      </w:r>
    </w:p>
    <w:p w:rsidR="00DE5696" w:rsidRPr="00AD492C" w:rsidRDefault="00DE569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Өртке</w:t>
      </w:r>
      <w:r w:rsidR="009870A2">
        <w:rPr>
          <w:rFonts w:ascii="Times New Roman" w:hAnsi="Times New Roman"/>
          <w:sz w:val="28"/>
          <w:szCs w:val="28"/>
          <w:lang w:val="kk-KZ"/>
        </w:rPr>
        <w:t xml:space="preserve"> </w:t>
      </w:r>
      <w:r w:rsidRPr="00AD492C">
        <w:rPr>
          <w:rFonts w:ascii="Times New Roman" w:hAnsi="Times New Roman"/>
          <w:sz w:val="28"/>
          <w:szCs w:val="28"/>
          <w:lang w:val="kk-KZ"/>
        </w:rPr>
        <w:t>және оның салдарына уақытылы ден қоймау себебі көбіне дұрыс қойылмаған көлік құралдары немесе жол жиегінде қалдырылған көлік құралдары, автокөліктердің ү</w:t>
      </w:r>
      <w:r w:rsidR="009870A2">
        <w:rPr>
          <w:rFonts w:ascii="Times New Roman" w:hAnsi="Times New Roman"/>
          <w:sz w:val="28"/>
          <w:szCs w:val="28"/>
          <w:lang w:val="kk-KZ"/>
        </w:rPr>
        <w:t>йлердің ішкі алаңдарына қойылуы -</w:t>
      </w:r>
      <w:r w:rsidRPr="00AD492C">
        <w:rPr>
          <w:rFonts w:ascii="Times New Roman" w:hAnsi="Times New Roman"/>
          <w:sz w:val="28"/>
          <w:szCs w:val="28"/>
          <w:lang w:val="kk-KZ"/>
        </w:rPr>
        <w:t xml:space="preserve"> мұның барлығы өрт сөндіру машиналарының тұрғын үйлердің аумағына кіруін қиындатады.</w:t>
      </w:r>
    </w:p>
    <w:p w:rsidR="00DE5696" w:rsidRPr="00AD492C" w:rsidRDefault="00DE569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Елорда тұрғындарының едәуір бөлігі саяжайларда, өз бетінше салынған</w:t>
      </w:r>
      <w:r w:rsidR="009870A2">
        <w:rPr>
          <w:rFonts w:ascii="Times New Roman" w:hAnsi="Times New Roman"/>
          <w:sz w:val="28"/>
          <w:szCs w:val="28"/>
          <w:lang w:val="kk-KZ"/>
        </w:rPr>
        <w:t xml:space="preserve"> </w:t>
      </w:r>
      <w:r w:rsidRPr="00AD492C">
        <w:rPr>
          <w:rFonts w:ascii="Times New Roman" w:hAnsi="Times New Roman"/>
          <w:sz w:val="28"/>
          <w:szCs w:val="28"/>
          <w:lang w:val="kk-KZ"/>
        </w:rPr>
        <w:t>жатақханаларда, уақытша күркелерде тұрады, оларды салу кезінде өрт қауіпсіздігінің қарапайым стандарттары сақталмайды, әр</w:t>
      </w:r>
      <w:r w:rsidR="009870A2">
        <w:rPr>
          <w:rFonts w:ascii="Times New Roman" w:hAnsi="Times New Roman"/>
          <w:sz w:val="28"/>
          <w:szCs w:val="28"/>
          <w:lang w:val="kk-KZ"/>
        </w:rPr>
        <w:t xml:space="preserve"> </w:t>
      </w:r>
      <w:r w:rsidRPr="00AD492C">
        <w:rPr>
          <w:rFonts w:ascii="Times New Roman" w:hAnsi="Times New Roman"/>
          <w:sz w:val="28"/>
          <w:szCs w:val="28"/>
          <w:lang w:val="kk-KZ"/>
        </w:rPr>
        <w:t>түрлі жанғыш материалдар мен қатты отынды, қолдан жасалған жылыту құрылғылары пайдаланылады, уақытша схемаға сәйкес тартылған электр сымдары қолданылады, ал бұлардың барлығы өрт кезінде қауіпті улы газдар шығаратын материалдар.</w:t>
      </w:r>
    </w:p>
    <w:p w:rsidR="00DE5696" w:rsidRPr="00AD492C" w:rsidRDefault="00DE5696"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Қалада </w:t>
      </w:r>
      <w:r w:rsidR="002B440A" w:rsidRPr="00AD492C">
        <w:rPr>
          <w:rFonts w:ascii="Times New Roman" w:hAnsi="Times New Roman"/>
          <w:sz w:val="28"/>
          <w:szCs w:val="28"/>
          <w:lang w:val="kk-KZ"/>
        </w:rPr>
        <w:t>түтіннен</w:t>
      </w:r>
      <w:r w:rsidRPr="00AD492C">
        <w:rPr>
          <w:rFonts w:ascii="Times New Roman" w:hAnsi="Times New Roman"/>
          <w:sz w:val="28"/>
          <w:szCs w:val="28"/>
          <w:lang w:val="kk-KZ"/>
        </w:rPr>
        <w:t xml:space="preserve"> улану жағдайлары жыл сайын артып келеді (орта есеппен жыл сайын 56 адам, оның 26-сы балалар). </w:t>
      </w:r>
      <w:r w:rsidR="002B440A" w:rsidRPr="00AD492C">
        <w:rPr>
          <w:rFonts w:ascii="Times New Roman" w:hAnsi="Times New Roman"/>
          <w:sz w:val="28"/>
          <w:szCs w:val="28"/>
          <w:lang w:val="kk-KZ"/>
        </w:rPr>
        <w:t xml:space="preserve">Түтіннен </w:t>
      </w:r>
      <w:r w:rsidRPr="00AD492C">
        <w:rPr>
          <w:rFonts w:ascii="Times New Roman" w:hAnsi="Times New Roman"/>
          <w:sz w:val="28"/>
          <w:szCs w:val="28"/>
          <w:lang w:val="kk-KZ"/>
        </w:rPr>
        <w:t xml:space="preserve">уланудың негізгі себептері </w:t>
      </w:r>
      <w:r w:rsidR="002B440A" w:rsidRPr="00AD492C">
        <w:rPr>
          <w:rFonts w:ascii="Times New Roman" w:hAnsi="Times New Roman"/>
          <w:sz w:val="28"/>
          <w:szCs w:val="28"/>
          <w:lang w:val="kk-KZ"/>
        </w:rPr>
        <w:t>–</w:t>
      </w:r>
      <w:r w:rsidRPr="00AD492C">
        <w:rPr>
          <w:rFonts w:ascii="Times New Roman" w:hAnsi="Times New Roman"/>
          <w:sz w:val="28"/>
          <w:szCs w:val="28"/>
          <w:lang w:val="kk-KZ"/>
        </w:rPr>
        <w:t xml:space="preserve"> тазартылмаған мұржалар, пеш </w:t>
      </w:r>
      <w:r w:rsidR="002B440A" w:rsidRPr="00AD492C">
        <w:rPr>
          <w:rFonts w:ascii="Times New Roman" w:hAnsi="Times New Roman"/>
          <w:sz w:val="28"/>
          <w:szCs w:val="28"/>
          <w:lang w:val="kk-KZ"/>
        </w:rPr>
        <w:t>конструкцияс</w:t>
      </w:r>
      <w:r w:rsidRPr="00AD492C">
        <w:rPr>
          <w:rFonts w:ascii="Times New Roman" w:hAnsi="Times New Roman"/>
          <w:sz w:val="28"/>
          <w:szCs w:val="28"/>
          <w:lang w:val="kk-KZ"/>
        </w:rPr>
        <w:t>ындағы жарықтар мен күйіп қалулар және пештің саңылауларын ашық қалдыру.</w:t>
      </w:r>
    </w:p>
    <w:p w:rsidR="002B440A" w:rsidRPr="00AD492C"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«Жасыл белдеу» аумағында болуы мүмкін орман-дала өрттерінің ошақтарын жедел жою үшін орман өрт сөндіру бекетін салу қажет.</w:t>
      </w:r>
    </w:p>
    <w:p w:rsidR="002B440A" w:rsidRPr="00AD492C"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Елордада Есіл өзенінің жағасын, оған іргелес аумақты және жақын елді мекендерді су басу қаупі сақталуда.</w:t>
      </w:r>
    </w:p>
    <w:p w:rsidR="002B440A" w:rsidRPr="00AD492C"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Бүгінгі күнге дейін Есіл өзенінің арнасының көтеру қабілетін арттыру жөніндегі шаралар жеткіліксіз жүргізілуде.</w:t>
      </w:r>
    </w:p>
    <w:p w:rsidR="002B440A" w:rsidRPr="00AD492C"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Бейсекова көшесінің бойында (6-кезек, 7,1 км) көпір артындағы өзен арнасын реконструкциялау әлі басталған жоқ (жобалық-сметалық құжаттама әзірленді).</w:t>
      </w:r>
    </w:p>
    <w:p w:rsidR="004B2695"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Қала аумағынан судың қауіпсіз өтуі үшін Есіл өзенінің арнасын қаланың төменгі жағынан Ақмола облысының аумағы арқылы 70-80 км қашықтықта түзеу және тереңдету қажет және</w:t>
      </w:r>
      <w:r w:rsidR="004B2695">
        <w:rPr>
          <w:rFonts w:ascii="Times New Roman" w:hAnsi="Times New Roman"/>
          <w:sz w:val="28"/>
          <w:szCs w:val="28"/>
          <w:lang w:val="kk-KZ"/>
        </w:rPr>
        <w:t xml:space="preserve"> </w:t>
      </w:r>
      <w:r w:rsidRPr="00AD492C">
        <w:rPr>
          <w:rFonts w:ascii="Times New Roman" w:hAnsi="Times New Roman"/>
          <w:sz w:val="28"/>
          <w:szCs w:val="28"/>
          <w:lang w:val="kk-KZ"/>
        </w:rPr>
        <w:t xml:space="preserve"> қорғаныш </w:t>
      </w:r>
      <w:r w:rsidR="004B2695">
        <w:rPr>
          <w:rFonts w:ascii="Times New Roman" w:hAnsi="Times New Roman"/>
          <w:sz w:val="28"/>
          <w:szCs w:val="28"/>
          <w:lang w:val="kk-KZ"/>
        </w:rPr>
        <w:t xml:space="preserve"> </w:t>
      </w:r>
      <w:r w:rsidRPr="00AD492C">
        <w:rPr>
          <w:rFonts w:ascii="Times New Roman" w:hAnsi="Times New Roman"/>
          <w:sz w:val="28"/>
          <w:szCs w:val="28"/>
          <w:lang w:val="kk-KZ"/>
        </w:rPr>
        <w:t xml:space="preserve">бөгетінің </w:t>
      </w:r>
      <w:r w:rsidR="004B2695">
        <w:rPr>
          <w:rFonts w:ascii="Times New Roman" w:hAnsi="Times New Roman"/>
          <w:sz w:val="28"/>
          <w:szCs w:val="28"/>
          <w:lang w:val="kk-KZ"/>
        </w:rPr>
        <w:t xml:space="preserve"> </w:t>
      </w:r>
      <w:r w:rsidRPr="00AD492C">
        <w:rPr>
          <w:rFonts w:ascii="Times New Roman" w:hAnsi="Times New Roman"/>
          <w:sz w:val="28"/>
          <w:szCs w:val="28"/>
          <w:lang w:val="kk-KZ"/>
        </w:rPr>
        <w:t xml:space="preserve">судың </w:t>
      </w:r>
      <w:r w:rsidR="004B2695">
        <w:rPr>
          <w:rFonts w:ascii="Times New Roman" w:hAnsi="Times New Roman"/>
          <w:sz w:val="28"/>
          <w:szCs w:val="28"/>
          <w:lang w:val="kk-KZ"/>
        </w:rPr>
        <w:t xml:space="preserve"> </w:t>
      </w:r>
      <w:r w:rsidRPr="00AD492C">
        <w:rPr>
          <w:rFonts w:ascii="Times New Roman" w:hAnsi="Times New Roman"/>
          <w:sz w:val="28"/>
          <w:szCs w:val="28"/>
          <w:lang w:val="kk-KZ"/>
        </w:rPr>
        <w:t xml:space="preserve">ұзақ </w:t>
      </w:r>
      <w:r w:rsidR="004B2695">
        <w:rPr>
          <w:rFonts w:ascii="Times New Roman" w:hAnsi="Times New Roman"/>
          <w:sz w:val="28"/>
          <w:szCs w:val="28"/>
          <w:lang w:val="kk-KZ"/>
        </w:rPr>
        <w:t xml:space="preserve"> </w:t>
      </w:r>
      <w:r w:rsidRPr="00AD492C">
        <w:rPr>
          <w:rFonts w:ascii="Times New Roman" w:hAnsi="Times New Roman"/>
          <w:sz w:val="28"/>
          <w:szCs w:val="28"/>
          <w:lang w:val="kk-KZ"/>
        </w:rPr>
        <w:t xml:space="preserve">уақыт </w:t>
      </w:r>
      <w:r w:rsidR="004B2695">
        <w:rPr>
          <w:rFonts w:ascii="Times New Roman" w:hAnsi="Times New Roman"/>
          <w:sz w:val="28"/>
          <w:szCs w:val="28"/>
          <w:lang w:val="kk-KZ"/>
        </w:rPr>
        <w:t xml:space="preserve"> </w:t>
      </w:r>
      <w:r w:rsidRPr="00AD492C">
        <w:rPr>
          <w:rFonts w:ascii="Times New Roman" w:hAnsi="Times New Roman"/>
          <w:sz w:val="28"/>
          <w:szCs w:val="28"/>
          <w:lang w:val="kk-KZ"/>
        </w:rPr>
        <w:t>сақталуын</w:t>
      </w:r>
    </w:p>
    <w:p w:rsidR="004B2695" w:rsidRDefault="004B2695" w:rsidP="00AD492C">
      <w:pPr>
        <w:pStyle w:val="a8"/>
        <w:ind w:firstLine="709"/>
        <w:jc w:val="both"/>
        <w:rPr>
          <w:rFonts w:ascii="Times New Roman" w:hAnsi="Times New Roman"/>
          <w:sz w:val="28"/>
          <w:szCs w:val="28"/>
          <w:lang w:val="kk-KZ"/>
        </w:rPr>
      </w:pPr>
    </w:p>
    <w:p w:rsidR="002B440A" w:rsidRPr="00AD492C" w:rsidRDefault="002B440A" w:rsidP="004B2695">
      <w:pPr>
        <w:pStyle w:val="a8"/>
        <w:jc w:val="both"/>
        <w:rPr>
          <w:rFonts w:ascii="Times New Roman" w:hAnsi="Times New Roman"/>
          <w:sz w:val="28"/>
          <w:szCs w:val="28"/>
          <w:lang w:val="kk-KZ"/>
        </w:rPr>
      </w:pPr>
      <w:r w:rsidRPr="00AD492C">
        <w:rPr>
          <w:rFonts w:ascii="Times New Roman" w:hAnsi="Times New Roman"/>
          <w:sz w:val="28"/>
          <w:szCs w:val="28"/>
          <w:lang w:val="kk-KZ"/>
        </w:rPr>
        <w:lastRenderedPageBreak/>
        <w:t xml:space="preserve"> болдырмау үшін апатты төгінді және салалық каналы бар қорғаныс бөгетін қайта құру қажет.</w:t>
      </w:r>
    </w:p>
    <w:p w:rsidR="002B440A" w:rsidRPr="00AD492C"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Қар түрінде жаңбырдың көп түсуіне байланысты қаланың қолданыстағы нөсерлі-кәріз жүйесі суды бұрып алып кете алмайды, бұл кейбір көшелерді үнемі су басуға әкеледі немесе қала инфрақұрылымын толығымен дерлік тоқта</w:t>
      </w:r>
      <w:r w:rsidR="009870A2">
        <w:rPr>
          <w:rFonts w:ascii="Times New Roman" w:hAnsi="Times New Roman"/>
          <w:sz w:val="28"/>
          <w:szCs w:val="28"/>
          <w:lang w:val="kk-KZ"/>
        </w:rPr>
        <w:t>та</w:t>
      </w:r>
      <w:r w:rsidRPr="00AD492C">
        <w:rPr>
          <w:rFonts w:ascii="Times New Roman" w:hAnsi="Times New Roman"/>
          <w:sz w:val="28"/>
          <w:szCs w:val="28"/>
          <w:lang w:val="kk-KZ"/>
        </w:rPr>
        <w:t>ды.</w:t>
      </w:r>
    </w:p>
    <w:p w:rsidR="002B440A" w:rsidRPr="00AD492C"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Қала аумағында су айдындарында демалуға қол</w:t>
      </w:r>
      <w:r w:rsidR="009870A2">
        <w:rPr>
          <w:rFonts w:ascii="Times New Roman" w:hAnsi="Times New Roman"/>
          <w:sz w:val="28"/>
          <w:szCs w:val="28"/>
          <w:lang w:val="kk-KZ"/>
        </w:rPr>
        <w:t xml:space="preserve"> </w:t>
      </w:r>
      <w:r w:rsidRPr="00AD492C">
        <w:rPr>
          <w:rFonts w:ascii="Times New Roman" w:hAnsi="Times New Roman"/>
          <w:sz w:val="28"/>
          <w:szCs w:val="28"/>
          <w:lang w:val="kk-KZ"/>
        </w:rPr>
        <w:t>жетімді және қауіпсіз орындардың болмауы адамдардың өліміне себеп болады. Мәселен, соңғы бес жылда шомылуға арнайы анықталмаған жерлерде 62 адам қайтыс болды, оның 15-і балалар.</w:t>
      </w:r>
      <w:r w:rsidR="009870A2" w:rsidRPr="009870A2">
        <w:rPr>
          <w:rFonts w:ascii="Times New Roman" w:hAnsi="Times New Roman"/>
          <w:sz w:val="28"/>
          <w:szCs w:val="28"/>
          <w:lang w:val="kk-KZ"/>
        </w:rPr>
        <w:t xml:space="preserve"> </w:t>
      </w:r>
    </w:p>
    <w:p w:rsidR="002B440A" w:rsidRPr="00746540" w:rsidRDefault="002B440A" w:rsidP="00AD492C">
      <w:pPr>
        <w:pStyle w:val="a8"/>
        <w:ind w:firstLine="709"/>
        <w:jc w:val="both"/>
        <w:rPr>
          <w:rFonts w:ascii="Times New Roman" w:hAnsi="Times New Roman"/>
          <w:sz w:val="28"/>
          <w:szCs w:val="28"/>
          <w:lang w:val="kk-KZ"/>
        </w:rPr>
      </w:pPr>
      <w:r w:rsidRPr="00AD492C">
        <w:rPr>
          <w:rFonts w:ascii="Times New Roman" w:hAnsi="Times New Roman"/>
          <w:sz w:val="28"/>
          <w:szCs w:val="28"/>
          <w:lang w:val="kk-KZ"/>
        </w:rPr>
        <w:t xml:space="preserve">Төтенше жағдайлар кезіндегі қалалық қызметтердің қызметін үйлестіру үшін жұмыс істеп тұрған Дағдарыс орталығы (бұдан әрі – Дағдарыс орталығы) жаңғыртуды қажет етеді. </w:t>
      </w:r>
      <w:r w:rsidRPr="00746540">
        <w:rPr>
          <w:rFonts w:ascii="Times New Roman" w:hAnsi="Times New Roman"/>
          <w:sz w:val="28"/>
          <w:szCs w:val="28"/>
          <w:lang w:val="kk-KZ"/>
        </w:rPr>
        <w:t>Дағдарыс орталығының аумағы жедел штабтың және төтенше жағдайлардың алдын алу және жою жөніндегі комиссияның барлық мүшелерін орналастыруға мүмкіндік бермейді.</w:t>
      </w:r>
    </w:p>
    <w:p w:rsidR="002B440A" w:rsidRPr="00746540" w:rsidRDefault="002B440A" w:rsidP="00AD492C">
      <w:pPr>
        <w:pStyle w:val="a8"/>
        <w:ind w:firstLine="709"/>
        <w:jc w:val="both"/>
        <w:rPr>
          <w:rFonts w:ascii="Times New Roman" w:hAnsi="Times New Roman"/>
          <w:sz w:val="28"/>
          <w:szCs w:val="28"/>
          <w:lang w:val="kk-KZ"/>
        </w:rPr>
      </w:pPr>
      <w:r w:rsidRPr="00746540">
        <w:rPr>
          <w:rFonts w:ascii="Times New Roman" w:hAnsi="Times New Roman"/>
          <w:sz w:val="28"/>
          <w:szCs w:val="28"/>
          <w:lang w:val="kk-KZ"/>
        </w:rPr>
        <w:t>Қауіпті жүктерді теміржол көлігімен тасымалдау кезінде адамдардың өліміне жол бермеу үшін радиациялық, жарылғыш және химиялық қауіпті жүктері бар жүк пойыздары</w:t>
      </w:r>
      <w:r w:rsidRPr="00AD492C">
        <w:rPr>
          <w:rFonts w:ascii="Times New Roman" w:hAnsi="Times New Roman"/>
          <w:sz w:val="28"/>
          <w:szCs w:val="28"/>
          <w:lang w:val="kk-KZ"/>
        </w:rPr>
        <w:t xml:space="preserve"> үші</w:t>
      </w:r>
      <w:r w:rsidRPr="00746540">
        <w:rPr>
          <w:rFonts w:ascii="Times New Roman" w:hAnsi="Times New Roman"/>
          <w:sz w:val="28"/>
          <w:szCs w:val="28"/>
          <w:lang w:val="kk-KZ"/>
        </w:rPr>
        <w:t>н айналма теміржол желісін салу қажет.</w:t>
      </w:r>
    </w:p>
    <w:p w:rsidR="002B440A" w:rsidRPr="00746540" w:rsidRDefault="002B440A" w:rsidP="00AD492C">
      <w:pPr>
        <w:pStyle w:val="a8"/>
        <w:ind w:firstLine="709"/>
        <w:jc w:val="both"/>
        <w:rPr>
          <w:rFonts w:ascii="Times New Roman" w:hAnsi="Times New Roman"/>
          <w:sz w:val="28"/>
          <w:szCs w:val="28"/>
          <w:lang w:val="kk-KZ"/>
        </w:rPr>
      </w:pPr>
      <w:r w:rsidRPr="00746540">
        <w:rPr>
          <w:rFonts w:ascii="Times New Roman" w:hAnsi="Times New Roman"/>
          <w:sz w:val="28"/>
          <w:szCs w:val="28"/>
          <w:lang w:val="kk-KZ"/>
        </w:rPr>
        <w:t>Баспана</w:t>
      </w:r>
      <w:r w:rsidRPr="00AD492C">
        <w:rPr>
          <w:rFonts w:ascii="Times New Roman" w:hAnsi="Times New Roman"/>
          <w:sz w:val="28"/>
          <w:szCs w:val="28"/>
          <w:lang w:val="kk-KZ"/>
        </w:rPr>
        <w:t>ның</w:t>
      </w:r>
      <w:r w:rsidRPr="00746540">
        <w:rPr>
          <w:rFonts w:ascii="Times New Roman" w:hAnsi="Times New Roman"/>
          <w:sz w:val="28"/>
          <w:szCs w:val="28"/>
          <w:lang w:val="kk-KZ"/>
        </w:rPr>
        <w:t xml:space="preserve"> болмауы және жалақының төмен болуына байланысты кадрлардың ауысуы байқалады, Департамент қызметкерлері жұмыстан шығ</w:t>
      </w:r>
      <w:r w:rsidRPr="00AD492C">
        <w:rPr>
          <w:rFonts w:ascii="Times New Roman" w:hAnsi="Times New Roman"/>
          <w:sz w:val="28"/>
          <w:szCs w:val="28"/>
          <w:lang w:val="kk-KZ"/>
        </w:rPr>
        <w:t xml:space="preserve">ып кетеді </w:t>
      </w:r>
      <w:r w:rsidRPr="00746540">
        <w:rPr>
          <w:rFonts w:ascii="Times New Roman" w:hAnsi="Times New Roman"/>
          <w:sz w:val="28"/>
          <w:szCs w:val="28"/>
          <w:lang w:val="kk-KZ"/>
        </w:rPr>
        <w:t>немесе оларға қызметтік тұрғын үй беріле</w:t>
      </w:r>
      <w:r w:rsidRPr="00AD492C">
        <w:rPr>
          <w:rFonts w:ascii="Times New Roman" w:hAnsi="Times New Roman"/>
          <w:sz w:val="28"/>
          <w:szCs w:val="28"/>
          <w:lang w:val="kk-KZ"/>
        </w:rPr>
        <w:t>т</w:t>
      </w:r>
      <w:r w:rsidRPr="00746540">
        <w:rPr>
          <w:rFonts w:ascii="Times New Roman" w:hAnsi="Times New Roman"/>
          <w:sz w:val="28"/>
          <w:szCs w:val="28"/>
          <w:lang w:val="kk-KZ"/>
        </w:rPr>
        <w:t>і</w:t>
      </w:r>
      <w:r w:rsidRPr="00AD492C">
        <w:rPr>
          <w:rFonts w:ascii="Times New Roman" w:hAnsi="Times New Roman"/>
          <w:sz w:val="28"/>
          <w:szCs w:val="28"/>
          <w:lang w:val="kk-KZ"/>
        </w:rPr>
        <w:t>н</w:t>
      </w:r>
      <w:r w:rsidR="001C00C9">
        <w:rPr>
          <w:rFonts w:ascii="Times New Roman" w:hAnsi="Times New Roman"/>
          <w:sz w:val="28"/>
          <w:szCs w:val="28"/>
          <w:lang w:val="kk-KZ"/>
        </w:rPr>
        <w:t xml:space="preserve"> </w:t>
      </w:r>
      <w:r w:rsidRPr="00746540">
        <w:rPr>
          <w:rFonts w:ascii="Times New Roman" w:hAnsi="Times New Roman"/>
          <w:sz w:val="28"/>
          <w:szCs w:val="28"/>
          <w:lang w:val="kk-KZ"/>
        </w:rPr>
        <w:t>басқа мемлекеттік органдарға ауысады. Азаматтық қорға</w:t>
      </w:r>
      <w:r w:rsidRPr="00AD492C">
        <w:rPr>
          <w:rFonts w:ascii="Times New Roman" w:hAnsi="Times New Roman"/>
          <w:sz w:val="28"/>
          <w:szCs w:val="28"/>
          <w:lang w:val="kk-KZ"/>
        </w:rPr>
        <w:t>ныс</w:t>
      </w:r>
      <w:r w:rsidRPr="00746540">
        <w:rPr>
          <w:rFonts w:ascii="Times New Roman" w:hAnsi="Times New Roman"/>
          <w:sz w:val="28"/>
          <w:szCs w:val="28"/>
          <w:lang w:val="kk-KZ"/>
        </w:rPr>
        <w:t xml:space="preserve"> қызмет</w:t>
      </w:r>
      <w:r w:rsidRPr="00AD492C">
        <w:rPr>
          <w:rFonts w:ascii="Times New Roman" w:hAnsi="Times New Roman"/>
          <w:sz w:val="28"/>
          <w:szCs w:val="28"/>
          <w:lang w:val="kk-KZ"/>
        </w:rPr>
        <w:t>к</w:t>
      </w:r>
      <w:r w:rsidRPr="00746540">
        <w:rPr>
          <w:rFonts w:ascii="Times New Roman" w:hAnsi="Times New Roman"/>
          <w:sz w:val="28"/>
          <w:szCs w:val="28"/>
          <w:lang w:val="kk-KZ"/>
        </w:rPr>
        <w:t>ерлері іс жүзінде тұрғын үйді жалдау үшін өтемақы берілмеген құқық қорғау органдарының жалғыз өкілдері болып табылады.</w:t>
      </w:r>
    </w:p>
    <w:p w:rsidR="004633B5" w:rsidRPr="001C00C9" w:rsidRDefault="002B440A" w:rsidP="004633B5">
      <w:pPr>
        <w:pStyle w:val="a5"/>
        <w:pBdr>
          <w:bottom w:val="single" w:sz="4" w:space="30" w:color="FFFFFF"/>
        </w:pBdr>
        <w:tabs>
          <w:tab w:val="left" w:pos="-5529"/>
        </w:tabs>
        <w:ind w:firstLine="709"/>
        <w:rPr>
          <w:sz w:val="28"/>
          <w:szCs w:val="28"/>
          <w:lang w:val="kk-KZ"/>
        </w:rPr>
      </w:pPr>
      <w:r w:rsidRPr="00AD492C">
        <w:rPr>
          <w:sz w:val="28"/>
          <w:szCs w:val="28"/>
          <w:lang w:val="kk-KZ"/>
        </w:rPr>
        <w:t xml:space="preserve">Жоғарыда </w:t>
      </w:r>
      <w:r w:rsidRPr="00AD492C">
        <w:rPr>
          <w:rFonts w:eastAsia="Arial Unicode MS"/>
          <w:sz w:val="28"/>
          <w:szCs w:val="28"/>
          <w:lang w:val="kk-KZ" w:eastAsia="ko-KR"/>
        </w:rPr>
        <w:t>баяндалғанды ескере келе</w:t>
      </w:r>
      <w:r w:rsidRPr="00AD492C">
        <w:rPr>
          <w:sz w:val="28"/>
          <w:szCs w:val="28"/>
          <w:lang w:val="kk-KZ"/>
        </w:rPr>
        <w:t xml:space="preserve">, </w:t>
      </w:r>
      <w:r w:rsidRPr="00746540">
        <w:rPr>
          <w:sz w:val="28"/>
          <w:szCs w:val="28"/>
          <w:lang w:val="kk-KZ"/>
        </w:rPr>
        <w:t xml:space="preserve">Нұр-Сұлтан қаласы мәслихатының сессиясы </w:t>
      </w:r>
      <w:r w:rsidRPr="00AD492C">
        <w:rPr>
          <w:sz w:val="28"/>
          <w:szCs w:val="28"/>
          <w:lang w:val="kk-KZ"/>
        </w:rPr>
        <w:t xml:space="preserve">мынадай </w:t>
      </w:r>
      <w:r w:rsidR="001C00C9">
        <w:rPr>
          <w:b/>
          <w:sz w:val="28"/>
          <w:szCs w:val="28"/>
          <w:lang w:val="kk-KZ"/>
        </w:rPr>
        <w:t>ШЕШІМ ҚАБЫЛДАДЫ:</w:t>
      </w:r>
    </w:p>
    <w:p w:rsidR="004633B5" w:rsidRDefault="00FC1F17" w:rsidP="004633B5">
      <w:pPr>
        <w:pStyle w:val="a5"/>
        <w:pBdr>
          <w:bottom w:val="single" w:sz="4" w:space="30" w:color="FFFFFF"/>
        </w:pBdr>
        <w:tabs>
          <w:tab w:val="left" w:pos="-5529"/>
        </w:tabs>
        <w:ind w:firstLine="709"/>
        <w:rPr>
          <w:sz w:val="28"/>
          <w:szCs w:val="28"/>
          <w:lang w:val="kk-KZ"/>
        </w:rPr>
      </w:pPr>
      <w:r>
        <w:rPr>
          <w:sz w:val="28"/>
          <w:szCs w:val="28"/>
          <w:lang w:val="kk-KZ"/>
        </w:rPr>
        <w:t xml:space="preserve">1. </w:t>
      </w:r>
      <w:r w:rsidR="0047114B" w:rsidRPr="00AD492C">
        <w:rPr>
          <w:sz w:val="28"/>
          <w:szCs w:val="28"/>
          <w:lang w:val="kk-KZ"/>
        </w:rPr>
        <w:t xml:space="preserve">«Нұр-Сұлтан қаласының Төтенше жағдайлар департаментінің табиғи және техногендік сипаттағы төтенше жағдайлардың алдын алу және </w:t>
      </w:r>
      <w:r w:rsidR="0047114B" w:rsidRPr="00AD492C">
        <w:rPr>
          <w:spacing w:val="-1"/>
          <w:sz w:val="28"/>
          <w:szCs w:val="28"/>
          <w:lang w:val="kk-KZ"/>
        </w:rPr>
        <w:t>оларды</w:t>
      </w:r>
      <w:r w:rsidR="0047114B" w:rsidRPr="00AD492C">
        <w:rPr>
          <w:sz w:val="28"/>
          <w:szCs w:val="28"/>
          <w:lang w:val="kk-KZ"/>
        </w:rPr>
        <w:t xml:space="preserve"> жою, елорда </w:t>
      </w:r>
      <w:r w:rsidR="0047114B" w:rsidRPr="00AD492C">
        <w:rPr>
          <w:spacing w:val="-1"/>
          <w:sz w:val="28"/>
          <w:szCs w:val="28"/>
          <w:lang w:val="kk-KZ"/>
        </w:rPr>
        <w:t>аумағында</w:t>
      </w:r>
      <w:r w:rsidR="0047114B" w:rsidRPr="00AD492C">
        <w:rPr>
          <w:sz w:val="28"/>
          <w:szCs w:val="28"/>
          <w:lang w:val="kk-KZ"/>
        </w:rPr>
        <w:t xml:space="preserve"> өрт қауіпсіздігін қамтамасыз ету бойынша </w:t>
      </w:r>
      <w:r w:rsidR="0047114B" w:rsidRPr="00AD492C">
        <w:rPr>
          <w:sz w:val="28"/>
          <w:szCs w:val="28"/>
          <w:shd w:val="clear" w:color="auto" w:fill="FFFFFF"/>
          <w:lang w:val="kk-KZ"/>
        </w:rPr>
        <w:t>атқарып</w:t>
      </w:r>
      <w:r w:rsidR="0047114B" w:rsidRPr="00AD492C">
        <w:rPr>
          <w:sz w:val="28"/>
          <w:szCs w:val="28"/>
          <w:lang w:val="kk-KZ"/>
        </w:rPr>
        <w:t xml:space="preserve"> жатқан жұмыстары туралы» баяндамасы</w:t>
      </w:r>
      <w:r w:rsidR="001C00C9">
        <w:rPr>
          <w:sz w:val="28"/>
          <w:szCs w:val="28"/>
          <w:lang w:val="kk-KZ"/>
        </w:rPr>
        <w:t xml:space="preserve"> </w:t>
      </w:r>
      <w:r w:rsidR="002B440A" w:rsidRPr="00AD492C">
        <w:rPr>
          <w:sz w:val="28"/>
          <w:szCs w:val="28"/>
          <w:lang w:val="kk-KZ"/>
        </w:rPr>
        <w:t>назарға алынсын.</w:t>
      </w:r>
    </w:p>
    <w:p w:rsidR="004633B5" w:rsidRDefault="0047114B" w:rsidP="004633B5">
      <w:pPr>
        <w:pStyle w:val="a5"/>
        <w:pBdr>
          <w:bottom w:val="single" w:sz="4" w:space="30" w:color="FFFFFF"/>
        </w:pBdr>
        <w:tabs>
          <w:tab w:val="left" w:pos="-5529"/>
        </w:tabs>
        <w:ind w:firstLine="709"/>
        <w:rPr>
          <w:sz w:val="28"/>
          <w:szCs w:val="28"/>
          <w:lang w:val="kk-KZ"/>
        </w:rPr>
      </w:pPr>
      <w:r w:rsidRPr="00AD492C">
        <w:rPr>
          <w:sz w:val="28"/>
          <w:szCs w:val="28"/>
          <w:lang w:val="kk-KZ"/>
        </w:rPr>
        <w:t>2. Нұр-Сұлтан қаласының әкімдігіне:</w:t>
      </w:r>
    </w:p>
    <w:p w:rsidR="0047114B" w:rsidRPr="00AD492C" w:rsidRDefault="0047114B" w:rsidP="004633B5">
      <w:pPr>
        <w:pStyle w:val="a5"/>
        <w:pBdr>
          <w:bottom w:val="single" w:sz="4" w:space="30" w:color="FFFFFF"/>
        </w:pBdr>
        <w:tabs>
          <w:tab w:val="left" w:pos="-5529"/>
        </w:tabs>
        <w:ind w:firstLine="709"/>
        <w:rPr>
          <w:sz w:val="28"/>
          <w:szCs w:val="28"/>
          <w:lang w:val="kk-KZ"/>
        </w:rPr>
      </w:pPr>
      <w:r w:rsidRPr="00AD492C">
        <w:rPr>
          <w:sz w:val="28"/>
          <w:szCs w:val="28"/>
          <w:lang w:val="kk-KZ"/>
        </w:rPr>
        <w:t>жобаланған үш ө</w:t>
      </w:r>
      <w:r w:rsidR="001C00C9">
        <w:rPr>
          <w:sz w:val="28"/>
          <w:szCs w:val="28"/>
          <w:lang w:val="kk-KZ"/>
        </w:rPr>
        <w:t>рт сөндіру бекетінің құрылысына</w:t>
      </w:r>
      <w:r w:rsidRPr="00AD492C">
        <w:rPr>
          <w:sz w:val="28"/>
          <w:szCs w:val="28"/>
          <w:lang w:val="kk-KZ"/>
        </w:rPr>
        <w:t xml:space="preserve"> 48 бірлік техника сатып алуға, Дағдарыс орталығын жаңартуға, айналма теміржол, азаматтық қорғаныс құрылыстарын салуға және «Құтқарушылар үйлері» азаматтық қорғау қызметкерлері үшін көп</w:t>
      </w:r>
      <w:r w:rsidR="001C00C9">
        <w:rPr>
          <w:sz w:val="28"/>
          <w:szCs w:val="28"/>
          <w:lang w:val="kk-KZ"/>
        </w:rPr>
        <w:t xml:space="preserve"> </w:t>
      </w:r>
      <w:r w:rsidRPr="00AD492C">
        <w:rPr>
          <w:sz w:val="28"/>
          <w:szCs w:val="28"/>
          <w:lang w:val="kk-KZ"/>
        </w:rPr>
        <w:t>пәтерлі тұрғын үйлер салуға қаражат бөлу мүмкіндігін зерделеу және қарастыру;</w:t>
      </w:r>
    </w:p>
    <w:p w:rsidR="0079141F" w:rsidRPr="00AD492C" w:rsidRDefault="0047114B" w:rsidP="00AD492C">
      <w:pPr>
        <w:pStyle w:val="a5"/>
        <w:pBdr>
          <w:bottom w:val="single" w:sz="4" w:space="30" w:color="FFFFFF"/>
        </w:pBdr>
        <w:tabs>
          <w:tab w:val="left" w:pos="-5529"/>
        </w:tabs>
        <w:ind w:firstLine="709"/>
        <w:rPr>
          <w:sz w:val="28"/>
          <w:szCs w:val="28"/>
          <w:lang w:val="kk-KZ"/>
        </w:rPr>
      </w:pPr>
      <w:r w:rsidRPr="00AD492C">
        <w:rPr>
          <w:sz w:val="28"/>
          <w:szCs w:val="28"/>
          <w:lang w:val="kk-KZ"/>
        </w:rPr>
        <w:t xml:space="preserve">қаладағы өрт сөндіру бөлімдерінің санын белгіленген нормаға дейін жеткізу мақсатында өрт </w:t>
      </w:r>
      <w:r w:rsidR="0079141F" w:rsidRPr="00AD492C">
        <w:rPr>
          <w:sz w:val="28"/>
          <w:szCs w:val="28"/>
          <w:lang w:val="kk-KZ"/>
        </w:rPr>
        <w:t>деполарын</w:t>
      </w:r>
      <w:r w:rsidRPr="00AD492C">
        <w:rPr>
          <w:sz w:val="28"/>
          <w:szCs w:val="28"/>
          <w:lang w:val="kk-KZ"/>
        </w:rPr>
        <w:t xml:space="preserve"> салуды қаржыландыру мәселелерін қарастыру;</w:t>
      </w:r>
    </w:p>
    <w:p w:rsidR="0047114B" w:rsidRPr="00AD492C" w:rsidRDefault="0047114B" w:rsidP="00AD492C">
      <w:pPr>
        <w:pStyle w:val="a5"/>
        <w:pBdr>
          <w:bottom w:val="single" w:sz="4" w:space="30" w:color="FFFFFF"/>
        </w:pBdr>
        <w:tabs>
          <w:tab w:val="left" w:pos="-5529"/>
        </w:tabs>
        <w:ind w:firstLine="709"/>
        <w:rPr>
          <w:sz w:val="28"/>
          <w:szCs w:val="28"/>
          <w:lang w:val="kk-KZ"/>
        </w:rPr>
      </w:pPr>
      <w:r w:rsidRPr="00AD492C">
        <w:rPr>
          <w:sz w:val="28"/>
          <w:szCs w:val="28"/>
          <w:lang w:val="kk-KZ"/>
        </w:rPr>
        <w:t>мемлекеттік-жекеш</w:t>
      </w:r>
      <w:r w:rsidR="0079141F" w:rsidRPr="00AD492C">
        <w:rPr>
          <w:sz w:val="28"/>
          <w:szCs w:val="28"/>
          <w:lang w:val="kk-KZ"/>
        </w:rPr>
        <w:t>ел</w:t>
      </w:r>
      <w:r w:rsidRPr="00AD492C">
        <w:rPr>
          <w:sz w:val="28"/>
          <w:szCs w:val="28"/>
          <w:lang w:val="kk-KZ"/>
        </w:rPr>
        <w:t xml:space="preserve">ік </w:t>
      </w:r>
      <w:r w:rsidR="0079141F" w:rsidRPr="00AD492C">
        <w:rPr>
          <w:sz w:val="28"/>
          <w:szCs w:val="28"/>
          <w:lang w:val="kk-KZ"/>
        </w:rPr>
        <w:t>әріп</w:t>
      </w:r>
      <w:r w:rsidRPr="00AD492C">
        <w:rPr>
          <w:sz w:val="28"/>
          <w:szCs w:val="28"/>
          <w:lang w:val="kk-KZ"/>
        </w:rPr>
        <w:t xml:space="preserve">тестік арқылы өрт сөндіру </w:t>
      </w:r>
      <w:r w:rsidR="0079141F" w:rsidRPr="00AD492C">
        <w:rPr>
          <w:sz w:val="28"/>
          <w:szCs w:val="28"/>
          <w:lang w:val="kk-KZ"/>
        </w:rPr>
        <w:t>деполары</w:t>
      </w:r>
      <w:r w:rsidRPr="00AD492C">
        <w:rPr>
          <w:sz w:val="28"/>
          <w:szCs w:val="28"/>
          <w:lang w:val="kk-KZ"/>
        </w:rPr>
        <w:t xml:space="preserve"> ретінде пайдалануға жарамды коммерциялық ғимараттарды жалға беруді қарастыру;</w:t>
      </w:r>
    </w:p>
    <w:p w:rsidR="004B2695" w:rsidRDefault="0079141F" w:rsidP="004B2695">
      <w:pPr>
        <w:pStyle w:val="a5"/>
        <w:pBdr>
          <w:bottom w:val="single" w:sz="4" w:space="30" w:color="FFFFFF"/>
        </w:pBdr>
        <w:tabs>
          <w:tab w:val="left" w:pos="-5529"/>
        </w:tabs>
        <w:ind w:firstLine="709"/>
        <w:rPr>
          <w:sz w:val="28"/>
          <w:szCs w:val="28"/>
          <w:lang w:val="kk-KZ"/>
        </w:rPr>
      </w:pPr>
      <w:r w:rsidRPr="00AD492C">
        <w:rPr>
          <w:sz w:val="28"/>
          <w:szCs w:val="28"/>
          <w:lang w:val="kk-KZ"/>
        </w:rPr>
        <w:t>№№7, 16 өрт сөндіру бөлімдері ғимаратының орталықтандырылған жылу, сумен жабдықтау, кәріз желілеріне қосылатын кірме жолдарды ұйымдастыру немесе оларды сүру және олардың орнына барлық орталық коммуникацияларды қосумен өрт сөндіру бекеттерінің жаңа ғимараттарын салу мүмкіндігін қарастыру;</w:t>
      </w:r>
    </w:p>
    <w:p w:rsidR="0079141F" w:rsidRPr="00AD492C" w:rsidRDefault="0079141F" w:rsidP="004B2695">
      <w:pPr>
        <w:pStyle w:val="a5"/>
        <w:pBdr>
          <w:bottom w:val="single" w:sz="4" w:space="30" w:color="FFFFFF"/>
        </w:pBdr>
        <w:tabs>
          <w:tab w:val="left" w:pos="-5529"/>
        </w:tabs>
        <w:ind w:firstLine="709"/>
        <w:rPr>
          <w:sz w:val="28"/>
          <w:szCs w:val="28"/>
          <w:lang w:val="kk-KZ"/>
        </w:rPr>
      </w:pPr>
      <w:bookmarkStart w:id="0" w:name="_GoBack"/>
      <w:bookmarkEnd w:id="0"/>
      <w:r w:rsidRPr="00AD492C">
        <w:rPr>
          <w:sz w:val="28"/>
          <w:szCs w:val="28"/>
          <w:lang w:val="kk-KZ"/>
        </w:rPr>
        <w:lastRenderedPageBreak/>
        <w:t>№10 өрт сөндіру бекетін бұзу және оның аумағында 2 шығу жолы бар модульдік типтегі өрт сөндіру депосын және Құтқарушылар үйін салу туралы мәселені қарастыру;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қала аумағын 100% қамту үшін мемлекеттік органдар мен халыққа азаматтық қорғаныс туралы хабарлама жүйесін құруды қаржыландыру мәселесін қарастыру;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абоненттер жедел ақпарат ала алатын, оның көмегімен Департаменттің ақпараттық-анықтамалық базаларына қол</w:t>
      </w:r>
      <w:r w:rsidR="001C00C9">
        <w:rPr>
          <w:sz w:val="28"/>
          <w:szCs w:val="28"/>
          <w:lang w:val="kk-KZ"/>
        </w:rPr>
        <w:t xml:space="preserve"> </w:t>
      </w:r>
      <w:r w:rsidRPr="00AD492C">
        <w:rPr>
          <w:sz w:val="28"/>
          <w:szCs w:val="28"/>
          <w:lang w:val="kk-KZ"/>
        </w:rPr>
        <w:t>жетімді мобильді қосымша әзірлеу;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Бейсекова көшесінің бойындағы өзен арнасын қалпына келтіру және Есіл өзенінің арнасын өткізу қабілетін арттыру мақсатында жер учаскелерін уақтылы алып қою мәселесін пысықтау;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жергілікті бюджет есебінен ғимараттардың қасбеттерін жанғыш материалдардан бөлшектеу мәселесін зерттеу;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мақсаты бойынша пайдаланылмаған және құрылыс нормаларына, қауіпсіздік талаптарына сәйкес келмейтін жеке ғимараттарда азаматтардың</w:t>
      </w:r>
      <w:r w:rsidR="001C00C9">
        <w:rPr>
          <w:sz w:val="28"/>
          <w:szCs w:val="28"/>
          <w:lang w:val="kk-KZ"/>
        </w:rPr>
        <w:t xml:space="preserve"> </w:t>
      </w:r>
      <w:r w:rsidRPr="00AD492C">
        <w:rPr>
          <w:sz w:val="28"/>
          <w:szCs w:val="28"/>
          <w:lang w:val="kk-KZ"/>
        </w:rPr>
        <w:t>тұруына және тіркелуіне тыйым салу механизмін әзірлеу;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жобалау кезінде немесе құрылыс кезінде жол берілген құрылыс нормалары мен өрт қауіпсіздігі талаптарының өрескел бұзылу фактілерін анықтау мақсатында пайдалануға берілген объектілерді бақылау механизмін әзірлеу;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бөлме газбен ластанған кезде газ беруді тоқтататын электромагнитті клапандармен бұғатталған метан мен көміртегі оксиді үшін газбен ластану туралы дабылдарды міндетті түрде орнатуды қамтамасыз ететін нормалардың сақталуын бақылауды қамтамасыз ету;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көп</w:t>
      </w:r>
      <w:r w:rsidR="00864793">
        <w:rPr>
          <w:sz w:val="28"/>
          <w:szCs w:val="28"/>
          <w:lang w:val="kk-KZ"/>
        </w:rPr>
        <w:t xml:space="preserve"> </w:t>
      </w:r>
      <w:r w:rsidRPr="00AD492C">
        <w:rPr>
          <w:sz w:val="28"/>
          <w:szCs w:val="28"/>
          <w:lang w:val="kk-KZ"/>
        </w:rPr>
        <w:t>қабатты үйлерде өрттен қорғау жүйелерінің тиісті қызмет көрсетуін қамтамасыз ету;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тұрғындардың әлеуметтік осал топтарының үйлерінде және пәтерлерінде жергілікті бюджет есебінен газ бен түтінді анықтағыш</w:t>
      </w:r>
      <w:r w:rsidR="00864793">
        <w:rPr>
          <w:sz w:val="28"/>
          <w:szCs w:val="28"/>
          <w:lang w:val="kk-KZ"/>
        </w:rPr>
        <w:t xml:space="preserve"> </w:t>
      </w:r>
      <w:r w:rsidRPr="00AD492C">
        <w:rPr>
          <w:sz w:val="28"/>
          <w:szCs w:val="28"/>
          <w:lang w:val="kk-KZ"/>
        </w:rPr>
        <w:t>датчиктерді орнатуды қамтамасыз ету;</w:t>
      </w:r>
    </w:p>
    <w:p w:rsidR="0079141F" w:rsidRPr="00AD492C" w:rsidRDefault="0079141F" w:rsidP="00AD492C">
      <w:pPr>
        <w:pStyle w:val="a5"/>
        <w:pBdr>
          <w:bottom w:val="single" w:sz="4" w:space="30" w:color="FFFFFF"/>
        </w:pBdr>
        <w:tabs>
          <w:tab w:val="left" w:pos="-5529"/>
        </w:tabs>
        <w:ind w:firstLine="709"/>
        <w:rPr>
          <w:sz w:val="28"/>
          <w:szCs w:val="28"/>
          <w:lang w:val="kk-KZ"/>
        </w:rPr>
      </w:pPr>
      <w:r w:rsidRPr="00AD492C">
        <w:rPr>
          <w:sz w:val="28"/>
          <w:szCs w:val="28"/>
          <w:lang w:val="kk-KZ"/>
        </w:rPr>
        <w:t>мемлекеттік-жекешелік әріптестік шеңберінде Департамент қызметкерлері үшін көп</w:t>
      </w:r>
      <w:r w:rsidR="00864793">
        <w:rPr>
          <w:sz w:val="28"/>
          <w:szCs w:val="28"/>
          <w:lang w:val="kk-KZ"/>
        </w:rPr>
        <w:t xml:space="preserve"> </w:t>
      </w:r>
      <w:r w:rsidRPr="00AD492C">
        <w:rPr>
          <w:sz w:val="28"/>
          <w:szCs w:val="28"/>
          <w:lang w:val="kk-KZ"/>
        </w:rPr>
        <w:t>қабатты «Құтқарушылар үйлері» құрылысын, соның ішінде жобаланған өрт сөндіру топтарының жер учаскелерін</w:t>
      </w:r>
      <w:r w:rsidR="00864793">
        <w:rPr>
          <w:sz w:val="28"/>
          <w:szCs w:val="28"/>
          <w:lang w:val="kk-KZ"/>
        </w:rPr>
        <w:t xml:space="preserve"> </w:t>
      </w:r>
      <w:r w:rsidRPr="00AD492C">
        <w:rPr>
          <w:sz w:val="28"/>
          <w:szCs w:val="28"/>
          <w:lang w:val="kk-KZ"/>
        </w:rPr>
        <w:t>де</w:t>
      </w:r>
      <w:r w:rsidR="00864793">
        <w:rPr>
          <w:sz w:val="28"/>
          <w:szCs w:val="28"/>
          <w:lang w:val="kk-KZ"/>
        </w:rPr>
        <w:t xml:space="preserve"> </w:t>
      </w:r>
      <w:r w:rsidRPr="00AD492C">
        <w:rPr>
          <w:sz w:val="28"/>
          <w:szCs w:val="28"/>
          <w:lang w:val="kk-KZ"/>
        </w:rPr>
        <w:t>салу мәселесін зерттеу;</w:t>
      </w:r>
    </w:p>
    <w:p w:rsidR="00AD492C" w:rsidRPr="00AD492C" w:rsidRDefault="00B95B72" w:rsidP="00AD492C">
      <w:pPr>
        <w:pStyle w:val="a5"/>
        <w:pBdr>
          <w:bottom w:val="single" w:sz="4" w:space="30" w:color="FFFFFF"/>
        </w:pBdr>
        <w:tabs>
          <w:tab w:val="left" w:pos="-5529"/>
        </w:tabs>
        <w:ind w:firstLine="709"/>
        <w:rPr>
          <w:sz w:val="28"/>
          <w:szCs w:val="28"/>
          <w:lang w:val="kk-KZ"/>
        </w:rPr>
      </w:pPr>
      <w:r w:rsidRPr="00AD492C">
        <w:rPr>
          <w:sz w:val="28"/>
          <w:szCs w:val="28"/>
          <w:lang w:val="kk-KZ"/>
        </w:rPr>
        <w:t>Төтенше жағдайлар департаментінің қызметкерлерін жерді алу кезеңінде және объектілерді қабылдауға дейін барлық төтенше жағдайлардың алдын алу және инженерлік-техникалық азаматтық қорғаныс іс-шараларының барлық төтенше жағдайлардың алдын</w:t>
      </w:r>
      <w:r w:rsidR="00864793">
        <w:rPr>
          <w:sz w:val="28"/>
          <w:szCs w:val="28"/>
          <w:lang w:val="kk-KZ"/>
        </w:rPr>
        <w:t xml:space="preserve"> </w:t>
      </w:r>
      <w:r w:rsidRPr="00AD492C">
        <w:rPr>
          <w:sz w:val="28"/>
          <w:szCs w:val="28"/>
          <w:lang w:val="kk-KZ"/>
        </w:rPr>
        <w:t>алу стандарттарының сақталуын бақылау мақсатында, аяқталған құрылыс объектілерін қабылдау</w:t>
      </w:r>
      <w:r w:rsidR="00864793">
        <w:rPr>
          <w:sz w:val="28"/>
          <w:szCs w:val="28"/>
          <w:lang w:val="kk-KZ"/>
        </w:rPr>
        <w:t xml:space="preserve"> </w:t>
      </w:r>
      <w:r w:rsidR="00AD492C" w:rsidRPr="00AD492C">
        <w:rPr>
          <w:sz w:val="28"/>
          <w:szCs w:val="28"/>
          <w:lang w:val="kk-KZ"/>
        </w:rPr>
        <w:t>жұмыс</w:t>
      </w:r>
      <w:r w:rsidRPr="00AD492C">
        <w:rPr>
          <w:sz w:val="28"/>
          <w:szCs w:val="28"/>
          <w:lang w:val="kk-KZ"/>
        </w:rPr>
        <w:t xml:space="preserve"> комиссияларының құрамына енгізу туралы мәселені пысықтау;</w:t>
      </w:r>
    </w:p>
    <w:p w:rsidR="00B95B72" w:rsidRPr="00AD492C" w:rsidRDefault="00B95B72" w:rsidP="00AD492C">
      <w:pPr>
        <w:pStyle w:val="a5"/>
        <w:pBdr>
          <w:bottom w:val="single" w:sz="4" w:space="30" w:color="FFFFFF"/>
        </w:pBdr>
        <w:tabs>
          <w:tab w:val="left" w:pos="-5529"/>
        </w:tabs>
        <w:ind w:firstLine="709"/>
        <w:rPr>
          <w:sz w:val="28"/>
          <w:szCs w:val="28"/>
          <w:lang w:val="kk-KZ"/>
        </w:rPr>
      </w:pPr>
      <w:r w:rsidRPr="00AD492C">
        <w:rPr>
          <w:sz w:val="28"/>
          <w:szCs w:val="28"/>
          <w:lang w:val="kk-KZ"/>
        </w:rPr>
        <w:t>барлық көп</w:t>
      </w:r>
      <w:r w:rsidR="00864793">
        <w:rPr>
          <w:sz w:val="28"/>
          <w:szCs w:val="28"/>
          <w:lang w:val="kk-KZ"/>
        </w:rPr>
        <w:t xml:space="preserve">  </w:t>
      </w:r>
      <w:r w:rsidRPr="00AD492C">
        <w:rPr>
          <w:sz w:val="28"/>
          <w:szCs w:val="28"/>
          <w:lang w:val="kk-KZ"/>
        </w:rPr>
        <w:t xml:space="preserve">пәтерлі </w:t>
      </w:r>
      <w:r w:rsidR="00AD492C" w:rsidRPr="00AD492C">
        <w:rPr>
          <w:sz w:val="28"/>
          <w:szCs w:val="28"/>
          <w:lang w:val="kk-KZ"/>
        </w:rPr>
        <w:t>тұрғын</w:t>
      </w:r>
      <w:r w:rsidR="00864793">
        <w:rPr>
          <w:sz w:val="28"/>
          <w:szCs w:val="28"/>
          <w:lang w:val="kk-KZ"/>
        </w:rPr>
        <w:t xml:space="preserve"> </w:t>
      </w:r>
      <w:r w:rsidRPr="00AD492C">
        <w:rPr>
          <w:sz w:val="28"/>
          <w:szCs w:val="28"/>
          <w:lang w:val="kk-KZ"/>
        </w:rPr>
        <w:t>үйлердің ішкі аудандарында автокөліктердің тұруына тыйым салу үшін тұрғын үйлерге іргелес жерлерде қосымша тұрақтар мен автотұрақтар салу мәселесін қарастыру;</w:t>
      </w:r>
    </w:p>
    <w:p w:rsidR="00B95B72" w:rsidRPr="00AD492C" w:rsidRDefault="00B95B72" w:rsidP="00AD492C">
      <w:pPr>
        <w:pStyle w:val="a5"/>
        <w:pBdr>
          <w:bottom w:val="single" w:sz="4" w:space="30" w:color="FFFFFF"/>
        </w:pBdr>
        <w:tabs>
          <w:tab w:val="left" w:pos="-5529"/>
        </w:tabs>
        <w:ind w:firstLine="709"/>
        <w:rPr>
          <w:sz w:val="28"/>
          <w:szCs w:val="28"/>
          <w:lang w:val="kk-KZ"/>
        </w:rPr>
      </w:pPr>
      <w:r w:rsidRPr="00AD492C">
        <w:rPr>
          <w:sz w:val="28"/>
          <w:szCs w:val="28"/>
          <w:lang w:val="kk-KZ"/>
        </w:rPr>
        <w:t>халықтың барлық топтары үшін жыл бойына белсенді пайдалану мүмкіндігімен ақысыз қалалық жағажайлар құру бойынша шаралар қабылдау;</w:t>
      </w:r>
    </w:p>
    <w:p w:rsidR="004633B5" w:rsidRDefault="00B95B72" w:rsidP="004633B5">
      <w:pPr>
        <w:pStyle w:val="a5"/>
        <w:pBdr>
          <w:bottom w:val="single" w:sz="4" w:space="30" w:color="FFFFFF"/>
        </w:pBdr>
        <w:tabs>
          <w:tab w:val="left" w:pos="-5529"/>
        </w:tabs>
        <w:ind w:firstLine="709"/>
        <w:rPr>
          <w:sz w:val="28"/>
          <w:szCs w:val="28"/>
          <w:lang w:val="kk-KZ"/>
        </w:rPr>
      </w:pPr>
      <w:r w:rsidRPr="00AD492C">
        <w:rPr>
          <w:sz w:val="28"/>
          <w:szCs w:val="28"/>
          <w:lang w:val="kk-KZ"/>
        </w:rPr>
        <w:t>«</w:t>
      </w:r>
      <w:r w:rsidR="00AD492C" w:rsidRPr="00AD492C">
        <w:rPr>
          <w:sz w:val="28"/>
          <w:szCs w:val="28"/>
          <w:lang w:val="kk-KZ"/>
        </w:rPr>
        <w:t>Казпромхолод</w:t>
      </w:r>
      <w:r w:rsidRPr="00AD492C">
        <w:rPr>
          <w:sz w:val="28"/>
          <w:szCs w:val="28"/>
          <w:lang w:val="kk-KZ"/>
        </w:rPr>
        <w:t>» ЖШС-нің химиялық қауіпті нысанын қауіпсіз реактивке ауыстыруды қамтамасыз ету;</w:t>
      </w:r>
    </w:p>
    <w:p w:rsidR="00AD492C" w:rsidRDefault="00B95B72" w:rsidP="004633B5">
      <w:pPr>
        <w:pStyle w:val="a5"/>
        <w:pBdr>
          <w:bottom w:val="single" w:sz="4" w:space="30" w:color="FFFFFF"/>
        </w:pBdr>
        <w:tabs>
          <w:tab w:val="left" w:pos="-5529"/>
        </w:tabs>
        <w:ind w:firstLine="709"/>
        <w:rPr>
          <w:sz w:val="28"/>
          <w:szCs w:val="28"/>
          <w:lang w:val="kk-KZ"/>
        </w:rPr>
      </w:pPr>
      <w:r w:rsidRPr="00AD492C">
        <w:rPr>
          <w:sz w:val="28"/>
          <w:szCs w:val="28"/>
          <w:lang w:val="kk-KZ"/>
        </w:rPr>
        <w:lastRenderedPageBreak/>
        <w:t>жазда қаланың қажеттіліктері үшін кейіннен су жинай отырып, қар ер</w:t>
      </w:r>
      <w:r w:rsidR="00AD492C" w:rsidRPr="00AD492C">
        <w:rPr>
          <w:sz w:val="28"/>
          <w:szCs w:val="28"/>
          <w:lang w:val="kk-KZ"/>
        </w:rPr>
        <w:t>іте</w:t>
      </w:r>
      <w:r w:rsidRPr="00AD492C">
        <w:rPr>
          <w:sz w:val="28"/>
          <w:szCs w:val="28"/>
          <w:lang w:val="kk-KZ"/>
        </w:rPr>
        <w:t>тін станциялардың саны мен қуатын арттыру</w:t>
      </w:r>
      <w:r w:rsidR="00522AC4">
        <w:rPr>
          <w:sz w:val="28"/>
          <w:szCs w:val="28"/>
          <w:lang w:val="kk-KZ"/>
        </w:rPr>
        <w:t xml:space="preserve"> </w:t>
      </w:r>
      <w:r w:rsidR="00AD492C" w:rsidRPr="00AD492C">
        <w:rPr>
          <w:sz w:val="28"/>
          <w:szCs w:val="28"/>
          <w:lang w:val="kk-KZ"/>
        </w:rPr>
        <w:t>ұсынылсын.</w:t>
      </w:r>
    </w:p>
    <w:p w:rsidR="00746540" w:rsidRDefault="00746540" w:rsidP="004633B5">
      <w:pPr>
        <w:pStyle w:val="a5"/>
        <w:pBdr>
          <w:bottom w:val="single" w:sz="4" w:space="30" w:color="FFFFFF"/>
        </w:pBdr>
        <w:tabs>
          <w:tab w:val="left" w:pos="-5529"/>
        </w:tabs>
        <w:ind w:firstLine="709"/>
        <w:rPr>
          <w:sz w:val="28"/>
          <w:szCs w:val="28"/>
          <w:lang w:val="kk-KZ"/>
        </w:rPr>
      </w:pPr>
    </w:p>
    <w:p w:rsidR="00746540" w:rsidRPr="00AD492C" w:rsidRDefault="00746540" w:rsidP="004633B5">
      <w:pPr>
        <w:pStyle w:val="a5"/>
        <w:pBdr>
          <w:bottom w:val="single" w:sz="4" w:space="30" w:color="FFFFFF"/>
        </w:pBdr>
        <w:tabs>
          <w:tab w:val="left" w:pos="-5529"/>
        </w:tabs>
        <w:ind w:firstLine="709"/>
        <w:rPr>
          <w:sz w:val="28"/>
          <w:szCs w:val="28"/>
          <w:lang w:val="kk-KZ"/>
        </w:rPr>
      </w:pPr>
    </w:p>
    <w:p w:rsidR="00AD492C" w:rsidRPr="00AD492C" w:rsidRDefault="00AD492C" w:rsidP="00AD492C">
      <w:pPr>
        <w:pStyle w:val="a5"/>
        <w:pBdr>
          <w:bottom w:val="single" w:sz="4" w:space="30" w:color="FFFFFF"/>
        </w:pBdr>
        <w:tabs>
          <w:tab w:val="left" w:pos="-5529"/>
        </w:tabs>
        <w:ind w:firstLine="709"/>
        <w:rPr>
          <w:sz w:val="28"/>
          <w:szCs w:val="28"/>
          <w:lang w:val="kk-KZ"/>
        </w:rPr>
      </w:pPr>
      <w:r w:rsidRPr="00AD492C">
        <w:rPr>
          <w:sz w:val="28"/>
          <w:szCs w:val="28"/>
          <w:lang w:val="kk-KZ"/>
        </w:rPr>
        <w:t>3. Нұр-Сұлтан қаласының Төтенше жағдайлар департаментіне:</w:t>
      </w:r>
    </w:p>
    <w:p w:rsidR="00AD492C" w:rsidRPr="00AD492C" w:rsidRDefault="00AD492C" w:rsidP="00AD492C">
      <w:pPr>
        <w:pStyle w:val="a5"/>
        <w:pBdr>
          <w:bottom w:val="single" w:sz="4" w:space="30" w:color="FFFFFF"/>
        </w:pBdr>
        <w:tabs>
          <w:tab w:val="left" w:pos="-5529"/>
        </w:tabs>
        <w:ind w:firstLine="709"/>
        <w:rPr>
          <w:sz w:val="28"/>
          <w:szCs w:val="28"/>
          <w:lang w:val="kk-KZ"/>
        </w:rPr>
      </w:pPr>
      <w:r w:rsidRPr="00AD492C">
        <w:rPr>
          <w:sz w:val="28"/>
          <w:szCs w:val="28"/>
          <w:lang w:val="kk-KZ"/>
        </w:rPr>
        <w:t>өрт қауіпсіздігі және азаматтық қорғаныс стандарттары талаптарының сақталуына бақылауды күшейту, ұйымдар қызметіндегі тәуекел дәрежесін алдын ала анықтау, азаматтық қорғау саласындағы профилактикалық іс-шаралардың алдын алу және жүзеге асыруға уақтылы шаралар қабылдау, өрт қауіпсіздігі жүйелері мен жабдықтарын жарамды күйде ұстау және тұрғын халықты оқыту;</w:t>
      </w:r>
    </w:p>
    <w:p w:rsidR="00AD492C" w:rsidRPr="00AD492C" w:rsidRDefault="00AD492C" w:rsidP="00AD492C">
      <w:pPr>
        <w:pStyle w:val="a5"/>
        <w:pBdr>
          <w:bottom w:val="single" w:sz="4" w:space="30" w:color="FFFFFF"/>
        </w:pBdr>
        <w:tabs>
          <w:tab w:val="left" w:pos="-5529"/>
        </w:tabs>
        <w:ind w:firstLine="709"/>
        <w:rPr>
          <w:sz w:val="28"/>
          <w:szCs w:val="28"/>
          <w:lang w:val="kk-KZ"/>
        </w:rPr>
      </w:pPr>
      <w:r w:rsidRPr="00AD492C">
        <w:rPr>
          <w:sz w:val="28"/>
          <w:szCs w:val="28"/>
          <w:lang w:val="kk-KZ"/>
        </w:rPr>
        <w:t>төтенше жағдайлардың алдын алу, төтенше жағдайлардан зардап шеккен азаматтарды қорғау, өрттен денсаулыққа, азаматтардың мүлкіне және шаруашылық объектілеріне келтірілген зиянды өтеу тәртібі туралы халықты хабардар ету;</w:t>
      </w:r>
    </w:p>
    <w:p w:rsidR="00AD492C" w:rsidRPr="00AD492C" w:rsidRDefault="00AD492C" w:rsidP="00AD492C">
      <w:pPr>
        <w:pStyle w:val="a5"/>
        <w:pBdr>
          <w:bottom w:val="single" w:sz="4" w:space="30" w:color="FFFFFF"/>
        </w:pBdr>
        <w:tabs>
          <w:tab w:val="left" w:pos="-5529"/>
        </w:tabs>
        <w:ind w:firstLine="709"/>
        <w:rPr>
          <w:sz w:val="28"/>
          <w:szCs w:val="28"/>
          <w:lang w:val="kk-KZ"/>
        </w:rPr>
      </w:pPr>
      <w:r w:rsidRPr="00AD492C">
        <w:rPr>
          <w:sz w:val="28"/>
          <w:szCs w:val="28"/>
          <w:lang w:val="kk-KZ"/>
        </w:rPr>
        <w:t>төтенше жағдайларға уақтылы және тиімді ден қою, төтенше жағдайлар қаупін азайту, адамдардың өмірі мен денсаулығын сақтау және материалдық шығындардың мөлшерін азайту бойынша іс-шаралар жүргізу ұсынылсын.</w:t>
      </w:r>
    </w:p>
    <w:p w:rsidR="00AD492C" w:rsidRPr="00AD492C" w:rsidRDefault="00AD492C" w:rsidP="00AD492C">
      <w:pPr>
        <w:pStyle w:val="a5"/>
        <w:pBdr>
          <w:bottom w:val="single" w:sz="4" w:space="30" w:color="FFFFFF"/>
        </w:pBdr>
        <w:tabs>
          <w:tab w:val="left" w:pos="-5529"/>
        </w:tabs>
        <w:ind w:firstLine="709"/>
        <w:rPr>
          <w:sz w:val="28"/>
          <w:szCs w:val="28"/>
          <w:lang w:val="kk-KZ"/>
        </w:rPr>
      </w:pPr>
      <w:r w:rsidRPr="00AD492C">
        <w:rPr>
          <w:sz w:val="28"/>
          <w:szCs w:val="28"/>
          <w:lang w:val="kk-KZ"/>
        </w:rPr>
        <w:t>4. Нұр-Сұлтан қаласы мәслихатының заңдылық, құқық тәртібі және қоғаммен жұмыс жасау мәселелері жөніндегі тұрақты комиссиясы 3 өрт сөндіру депосының («Көктал» ТА, «Ильинка» ТА, №28 көшедегі жаңа теміржол станциясының жанында) салынуына бақылауды қамтамасыз ету ұсынылсын.</w:t>
      </w:r>
    </w:p>
    <w:p w:rsidR="00B95B72" w:rsidRDefault="00B95B72" w:rsidP="00AD492C">
      <w:pPr>
        <w:pStyle w:val="a5"/>
        <w:pBdr>
          <w:bottom w:val="single" w:sz="4" w:space="30" w:color="FFFFFF"/>
        </w:pBdr>
        <w:tabs>
          <w:tab w:val="left" w:pos="-5529"/>
        </w:tabs>
        <w:ind w:firstLine="709"/>
        <w:rPr>
          <w:sz w:val="28"/>
          <w:szCs w:val="28"/>
          <w:lang w:val="kk-KZ"/>
        </w:rPr>
      </w:pPr>
      <w:r w:rsidRPr="00AD492C">
        <w:rPr>
          <w:sz w:val="28"/>
          <w:szCs w:val="28"/>
          <w:lang w:val="kk-KZ"/>
        </w:rPr>
        <w:t xml:space="preserve">5. Осы шешімнің орындалуын бақылау Нұр-Сұлтан қаласы мәслихатының </w:t>
      </w:r>
      <w:r w:rsidR="00AD492C" w:rsidRPr="00AD492C">
        <w:rPr>
          <w:sz w:val="28"/>
          <w:szCs w:val="28"/>
          <w:lang w:val="kk-KZ"/>
        </w:rPr>
        <w:t xml:space="preserve">заңдылық, құқық тәртібі және қоғаммен жұмыс жасау мәселелері жөніндегі тұрақты </w:t>
      </w:r>
      <w:r w:rsidRPr="00AD492C">
        <w:rPr>
          <w:sz w:val="28"/>
          <w:szCs w:val="28"/>
          <w:lang w:val="kk-KZ"/>
        </w:rPr>
        <w:t>комиссиясына жүктелсін.</w:t>
      </w:r>
    </w:p>
    <w:p w:rsidR="00B95B72" w:rsidRPr="00AD492C" w:rsidRDefault="00B95B72" w:rsidP="00AD492C">
      <w:pPr>
        <w:spacing w:after="0" w:line="240" w:lineRule="auto"/>
        <w:contextualSpacing/>
        <w:jc w:val="both"/>
        <w:rPr>
          <w:rFonts w:ascii="Times New Roman" w:hAnsi="Times New Roman"/>
          <w:b/>
          <w:sz w:val="28"/>
          <w:szCs w:val="28"/>
          <w:lang w:val="kk-KZ"/>
        </w:rPr>
      </w:pPr>
      <w:r w:rsidRPr="00AD492C">
        <w:rPr>
          <w:rFonts w:ascii="Times New Roman" w:hAnsi="Times New Roman"/>
          <w:b/>
          <w:sz w:val="28"/>
          <w:szCs w:val="28"/>
          <w:lang w:val="kk-KZ"/>
        </w:rPr>
        <w:t xml:space="preserve">Нұр-Сұлтан қаласы мәслихаты </w:t>
      </w:r>
      <w:r w:rsidR="00FC1F17">
        <w:rPr>
          <w:rFonts w:ascii="Times New Roman" w:hAnsi="Times New Roman"/>
          <w:b/>
          <w:sz w:val="28"/>
          <w:szCs w:val="28"/>
          <w:lang w:val="kk-KZ"/>
        </w:rPr>
        <w:t xml:space="preserve"> </w:t>
      </w:r>
    </w:p>
    <w:p w:rsidR="00B95B72" w:rsidRPr="00AD492C" w:rsidRDefault="00B95B72" w:rsidP="00AD492C">
      <w:pPr>
        <w:spacing w:after="0" w:line="240" w:lineRule="auto"/>
        <w:contextualSpacing/>
        <w:jc w:val="both"/>
        <w:rPr>
          <w:rFonts w:ascii="Times New Roman" w:hAnsi="Times New Roman"/>
          <w:b/>
          <w:sz w:val="28"/>
          <w:szCs w:val="28"/>
          <w:lang w:val="kk-KZ"/>
        </w:rPr>
      </w:pPr>
      <w:r w:rsidRPr="00AD492C">
        <w:rPr>
          <w:rFonts w:ascii="Times New Roman" w:hAnsi="Times New Roman"/>
          <w:b/>
          <w:sz w:val="28"/>
          <w:szCs w:val="28"/>
          <w:lang w:val="kk-KZ"/>
        </w:rPr>
        <w:t>сессиясының төрайымы</w:t>
      </w:r>
      <w:r w:rsidRPr="00AD492C">
        <w:rPr>
          <w:rFonts w:ascii="Times New Roman" w:hAnsi="Times New Roman"/>
          <w:sz w:val="28"/>
          <w:szCs w:val="28"/>
          <w:lang w:val="kk-KZ"/>
        </w:rPr>
        <w:tab/>
      </w:r>
      <w:r w:rsidRPr="00AD492C">
        <w:rPr>
          <w:rFonts w:ascii="Times New Roman" w:hAnsi="Times New Roman"/>
          <w:sz w:val="28"/>
          <w:szCs w:val="28"/>
          <w:lang w:val="kk-KZ"/>
        </w:rPr>
        <w:tab/>
      </w:r>
      <w:r w:rsidRPr="00AD492C">
        <w:rPr>
          <w:rFonts w:ascii="Times New Roman" w:hAnsi="Times New Roman"/>
          <w:sz w:val="28"/>
          <w:szCs w:val="28"/>
          <w:lang w:val="kk-KZ"/>
        </w:rPr>
        <w:tab/>
      </w:r>
      <w:r w:rsidRPr="00AD492C">
        <w:rPr>
          <w:rFonts w:ascii="Times New Roman" w:hAnsi="Times New Roman"/>
          <w:sz w:val="28"/>
          <w:szCs w:val="28"/>
          <w:lang w:val="kk-KZ"/>
        </w:rPr>
        <w:tab/>
      </w:r>
      <w:r w:rsidRPr="00AD492C">
        <w:rPr>
          <w:rFonts w:ascii="Times New Roman" w:hAnsi="Times New Roman"/>
          <w:sz w:val="28"/>
          <w:szCs w:val="28"/>
          <w:lang w:val="kk-KZ"/>
        </w:rPr>
        <w:tab/>
      </w:r>
      <w:r w:rsidRPr="00AD492C">
        <w:rPr>
          <w:rFonts w:ascii="Times New Roman" w:hAnsi="Times New Roman"/>
          <w:b/>
          <w:sz w:val="28"/>
          <w:szCs w:val="28"/>
          <w:lang w:val="kk-KZ"/>
        </w:rPr>
        <w:tab/>
      </w:r>
      <w:r w:rsidR="003D14FE">
        <w:rPr>
          <w:rFonts w:ascii="Times New Roman" w:hAnsi="Times New Roman"/>
          <w:b/>
          <w:sz w:val="28"/>
          <w:szCs w:val="28"/>
          <w:lang w:val="kk-KZ"/>
        </w:rPr>
        <w:t xml:space="preserve">               </w:t>
      </w:r>
      <w:r w:rsidR="00FC1F17">
        <w:rPr>
          <w:rFonts w:ascii="Times New Roman" w:hAnsi="Times New Roman"/>
          <w:b/>
          <w:sz w:val="28"/>
          <w:szCs w:val="28"/>
          <w:lang w:val="kk-KZ"/>
        </w:rPr>
        <w:t xml:space="preserve">     </w:t>
      </w:r>
      <w:r w:rsidR="003D14FE">
        <w:rPr>
          <w:rFonts w:ascii="Times New Roman" w:hAnsi="Times New Roman"/>
          <w:b/>
          <w:sz w:val="28"/>
          <w:szCs w:val="28"/>
          <w:lang w:val="kk-KZ"/>
        </w:rPr>
        <w:t xml:space="preserve"> </w:t>
      </w:r>
      <w:r w:rsidRPr="00AD492C">
        <w:rPr>
          <w:rFonts w:ascii="Times New Roman" w:hAnsi="Times New Roman"/>
          <w:b/>
          <w:sz w:val="28"/>
          <w:szCs w:val="28"/>
          <w:lang w:val="kk-KZ"/>
        </w:rPr>
        <w:t xml:space="preserve"> </w:t>
      </w:r>
      <w:r w:rsidR="00746540">
        <w:rPr>
          <w:rFonts w:ascii="Times New Roman" w:hAnsi="Times New Roman"/>
          <w:b/>
          <w:sz w:val="28"/>
          <w:szCs w:val="28"/>
          <w:lang w:val="kk-KZ"/>
        </w:rPr>
        <w:t xml:space="preserve"> </w:t>
      </w:r>
      <w:r w:rsidRPr="00AD492C">
        <w:rPr>
          <w:rFonts w:ascii="Times New Roman" w:hAnsi="Times New Roman"/>
          <w:b/>
          <w:sz w:val="28"/>
          <w:szCs w:val="28"/>
          <w:lang w:val="kk-KZ"/>
        </w:rPr>
        <w:t>З. Жүсіпова</w:t>
      </w:r>
    </w:p>
    <w:p w:rsidR="00B95B72" w:rsidRPr="00AD492C" w:rsidRDefault="00B95B72" w:rsidP="00AD492C">
      <w:pPr>
        <w:spacing w:after="0" w:line="240" w:lineRule="auto"/>
        <w:ind w:firstLine="709"/>
        <w:jc w:val="both"/>
        <w:rPr>
          <w:rFonts w:ascii="Times New Roman" w:hAnsi="Times New Roman"/>
          <w:b/>
          <w:sz w:val="28"/>
          <w:szCs w:val="28"/>
          <w:lang w:val="kk-KZ"/>
        </w:rPr>
      </w:pPr>
    </w:p>
    <w:p w:rsidR="00B95B72" w:rsidRPr="00746540" w:rsidRDefault="00B95B72" w:rsidP="00AD492C">
      <w:pPr>
        <w:spacing w:after="0" w:line="240" w:lineRule="auto"/>
        <w:contextualSpacing/>
        <w:jc w:val="both"/>
        <w:rPr>
          <w:rFonts w:ascii="Times New Roman" w:hAnsi="Times New Roman"/>
          <w:b/>
          <w:sz w:val="16"/>
          <w:szCs w:val="16"/>
          <w:lang w:val="kk-KZ"/>
        </w:rPr>
      </w:pPr>
    </w:p>
    <w:p w:rsidR="00B95B72" w:rsidRPr="00AD492C" w:rsidRDefault="00B95B72" w:rsidP="00AD492C">
      <w:pPr>
        <w:spacing w:after="0" w:line="240" w:lineRule="auto"/>
        <w:contextualSpacing/>
        <w:jc w:val="both"/>
        <w:rPr>
          <w:rFonts w:ascii="Times New Roman" w:hAnsi="Times New Roman"/>
          <w:b/>
          <w:sz w:val="28"/>
          <w:szCs w:val="28"/>
          <w:lang w:val="kk-KZ"/>
        </w:rPr>
      </w:pPr>
      <w:r w:rsidRPr="00AD492C">
        <w:rPr>
          <w:rFonts w:ascii="Times New Roman" w:hAnsi="Times New Roman"/>
          <w:b/>
          <w:sz w:val="28"/>
          <w:szCs w:val="28"/>
          <w:lang w:val="kk-KZ"/>
        </w:rPr>
        <w:t>Нұр-Сұлтан қаласы</w:t>
      </w:r>
      <w:r w:rsidR="003D14FE">
        <w:rPr>
          <w:rFonts w:ascii="Times New Roman" w:hAnsi="Times New Roman"/>
          <w:b/>
          <w:sz w:val="28"/>
          <w:szCs w:val="28"/>
          <w:lang w:val="kk-KZ"/>
        </w:rPr>
        <w:t xml:space="preserve">  </w:t>
      </w:r>
    </w:p>
    <w:p w:rsidR="00B95B72" w:rsidRPr="00AD492C" w:rsidRDefault="00B95B72" w:rsidP="00AD492C">
      <w:pPr>
        <w:spacing w:after="0" w:line="240" w:lineRule="auto"/>
        <w:contextualSpacing/>
        <w:jc w:val="both"/>
        <w:rPr>
          <w:rFonts w:ascii="Times New Roman" w:hAnsi="Times New Roman"/>
          <w:b/>
          <w:sz w:val="28"/>
          <w:szCs w:val="28"/>
          <w:lang w:val="kk-KZ"/>
        </w:rPr>
      </w:pPr>
      <w:r w:rsidRPr="00AD492C">
        <w:rPr>
          <w:rFonts w:ascii="Times New Roman" w:hAnsi="Times New Roman"/>
          <w:b/>
          <w:sz w:val="28"/>
          <w:szCs w:val="28"/>
          <w:lang w:val="kk-KZ"/>
        </w:rPr>
        <w:t xml:space="preserve">мәслихаты хатшысының м.а.                                                       </w:t>
      </w:r>
      <w:r w:rsidR="00FC1F17">
        <w:rPr>
          <w:rFonts w:ascii="Times New Roman" w:hAnsi="Times New Roman"/>
          <w:b/>
          <w:sz w:val="28"/>
          <w:szCs w:val="28"/>
          <w:lang w:val="kk-KZ"/>
        </w:rPr>
        <w:t xml:space="preserve">            </w:t>
      </w:r>
      <w:r w:rsidRPr="00AD492C">
        <w:rPr>
          <w:rFonts w:ascii="Times New Roman" w:hAnsi="Times New Roman"/>
          <w:b/>
          <w:sz w:val="28"/>
          <w:szCs w:val="28"/>
          <w:lang w:val="kk-KZ"/>
        </w:rPr>
        <w:t>М. Шайдаров</w:t>
      </w:r>
    </w:p>
    <w:p w:rsidR="00B95B72" w:rsidRPr="00AD492C" w:rsidRDefault="00B95B72" w:rsidP="00AD492C">
      <w:pPr>
        <w:spacing w:after="0" w:line="240" w:lineRule="auto"/>
        <w:contextualSpacing/>
        <w:rPr>
          <w:rFonts w:ascii="Times New Roman" w:hAnsi="Times New Roman"/>
          <w:sz w:val="28"/>
          <w:szCs w:val="28"/>
          <w:lang w:val="kk-KZ"/>
        </w:rPr>
      </w:pPr>
    </w:p>
    <w:p w:rsidR="00E73EFB" w:rsidRPr="00AD492C" w:rsidRDefault="00E73EFB" w:rsidP="00AD492C">
      <w:pPr>
        <w:spacing w:after="0" w:line="240" w:lineRule="auto"/>
        <w:jc w:val="right"/>
        <w:rPr>
          <w:rFonts w:ascii="Times New Roman" w:hAnsi="Times New Roman"/>
          <w:sz w:val="28"/>
          <w:szCs w:val="28"/>
          <w:lang w:val="kk-KZ"/>
        </w:rPr>
      </w:pPr>
    </w:p>
    <w:sectPr w:rsidR="00E73EFB" w:rsidRPr="00AD492C" w:rsidSect="00746540">
      <w:headerReference w:type="default" r:id="rId7"/>
      <w:pgSz w:w="11906" w:h="16838"/>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3E3" w:rsidRDefault="00ED43E3">
      <w:pPr>
        <w:spacing w:after="0" w:line="240" w:lineRule="auto"/>
      </w:pPr>
      <w:r>
        <w:separator/>
      </w:r>
    </w:p>
  </w:endnote>
  <w:endnote w:type="continuationSeparator" w:id="0">
    <w:p w:rsidR="00ED43E3" w:rsidRDefault="00ED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3E3" w:rsidRDefault="00ED43E3">
      <w:pPr>
        <w:spacing w:after="0" w:line="240" w:lineRule="auto"/>
      </w:pPr>
      <w:r>
        <w:separator/>
      </w:r>
    </w:p>
  </w:footnote>
  <w:footnote w:type="continuationSeparator" w:id="0">
    <w:p w:rsidR="00ED43E3" w:rsidRDefault="00ED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88" w:rsidRDefault="002B33CF">
    <w:pPr>
      <w:pStyle w:val="af0"/>
      <w:jc w:val="center"/>
    </w:pPr>
    <w:r>
      <w:fldChar w:fldCharType="begin"/>
    </w:r>
    <w:r w:rsidR="00213CBB">
      <w:instrText xml:space="preserve"> PAGE   \* MERGEFORMAT </w:instrText>
    </w:r>
    <w:r>
      <w:fldChar w:fldCharType="separate"/>
    </w:r>
    <w:r w:rsidR="004B2695">
      <w:rPr>
        <w:noProof/>
      </w:rPr>
      <w:t>5</w:t>
    </w:r>
    <w:r>
      <w:rPr>
        <w:noProof/>
      </w:rPr>
      <w:fldChar w:fldCharType="end"/>
    </w:r>
  </w:p>
  <w:p w:rsidR="00237B88" w:rsidRDefault="00237B8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0AF"/>
    <w:multiLevelType w:val="hybridMultilevel"/>
    <w:tmpl w:val="461AA6CA"/>
    <w:lvl w:ilvl="0" w:tplc="2AF8DF0A">
      <w:start w:val="1"/>
      <w:numFmt w:val="decimal"/>
      <w:lvlText w:val="%1."/>
      <w:lvlJc w:val="left"/>
      <w:pPr>
        <w:ind w:left="690" w:hanging="360"/>
      </w:pPr>
      <w:rPr>
        <w:rFonts w:cs="Times New Roman" w:hint="default"/>
      </w:rPr>
    </w:lvl>
    <w:lvl w:ilvl="1" w:tplc="043F0019" w:tentative="1">
      <w:start w:val="1"/>
      <w:numFmt w:val="lowerLetter"/>
      <w:lvlText w:val="%2."/>
      <w:lvlJc w:val="left"/>
      <w:pPr>
        <w:ind w:left="1410" w:hanging="360"/>
      </w:pPr>
      <w:rPr>
        <w:rFonts w:cs="Times New Roman"/>
      </w:rPr>
    </w:lvl>
    <w:lvl w:ilvl="2" w:tplc="043F001B" w:tentative="1">
      <w:start w:val="1"/>
      <w:numFmt w:val="lowerRoman"/>
      <w:lvlText w:val="%3."/>
      <w:lvlJc w:val="right"/>
      <w:pPr>
        <w:ind w:left="2130" w:hanging="180"/>
      </w:pPr>
      <w:rPr>
        <w:rFonts w:cs="Times New Roman"/>
      </w:rPr>
    </w:lvl>
    <w:lvl w:ilvl="3" w:tplc="043F000F" w:tentative="1">
      <w:start w:val="1"/>
      <w:numFmt w:val="decimal"/>
      <w:lvlText w:val="%4."/>
      <w:lvlJc w:val="left"/>
      <w:pPr>
        <w:ind w:left="2850" w:hanging="360"/>
      </w:pPr>
      <w:rPr>
        <w:rFonts w:cs="Times New Roman"/>
      </w:rPr>
    </w:lvl>
    <w:lvl w:ilvl="4" w:tplc="043F0019" w:tentative="1">
      <w:start w:val="1"/>
      <w:numFmt w:val="lowerLetter"/>
      <w:lvlText w:val="%5."/>
      <w:lvlJc w:val="left"/>
      <w:pPr>
        <w:ind w:left="3570" w:hanging="360"/>
      </w:pPr>
      <w:rPr>
        <w:rFonts w:cs="Times New Roman"/>
      </w:rPr>
    </w:lvl>
    <w:lvl w:ilvl="5" w:tplc="043F001B" w:tentative="1">
      <w:start w:val="1"/>
      <w:numFmt w:val="lowerRoman"/>
      <w:lvlText w:val="%6."/>
      <w:lvlJc w:val="right"/>
      <w:pPr>
        <w:ind w:left="4290" w:hanging="180"/>
      </w:pPr>
      <w:rPr>
        <w:rFonts w:cs="Times New Roman"/>
      </w:rPr>
    </w:lvl>
    <w:lvl w:ilvl="6" w:tplc="043F000F" w:tentative="1">
      <w:start w:val="1"/>
      <w:numFmt w:val="decimal"/>
      <w:lvlText w:val="%7."/>
      <w:lvlJc w:val="left"/>
      <w:pPr>
        <w:ind w:left="5010" w:hanging="360"/>
      </w:pPr>
      <w:rPr>
        <w:rFonts w:cs="Times New Roman"/>
      </w:rPr>
    </w:lvl>
    <w:lvl w:ilvl="7" w:tplc="043F0019" w:tentative="1">
      <w:start w:val="1"/>
      <w:numFmt w:val="lowerLetter"/>
      <w:lvlText w:val="%8."/>
      <w:lvlJc w:val="left"/>
      <w:pPr>
        <w:ind w:left="5730" w:hanging="360"/>
      </w:pPr>
      <w:rPr>
        <w:rFonts w:cs="Times New Roman"/>
      </w:rPr>
    </w:lvl>
    <w:lvl w:ilvl="8" w:tplc="043F001B" w:tentative="1">
      <w:start w:val="1"/>
      <w:numFmt w:val="lowerRoman"/>
      <w:lvlText w:val="%9."/>
      <w:lvlJc w:val="right"/>
      <w:pPr>
        <w:ind w:left="6450" w:hanging="180"/>
      </w:pPr>
      <w:rPr>
        <w:rFonts w:cs="Times New Roman"/>
      </w:rPr>
    </w:lvl>
  </w:abstractNum>
  <w:abstractNum w:abstractNumId="1" w15:restartNumberingAfterBreak="0">
    <w:nsid w:val="1E794099"/>
    <w:multiLevelType w:val="hybridMultilevel"/>
    <w:tmpl w:val="4C5CC1D6"/>
    <w:lvl w:ilvl="0" w:tplc="26863F6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2A66840"/>
    <w:multiLevelType w:val="hybridMultilevel"/>
    <w:tmpl w:val="230E5AB8"/>
    <w:lvl w:ilvl="0" w:tplc="0704777A">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C946D32"/>
    <w:multiLevelType w:val="hybridMultilevel"/>
    <w:tmpl w:val="3784437E"/>
    <w:lvl w:ilvl="0" w:tplc="724C4B32">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15:restartNumberingAfterBreak="0">
    <w:nsid w:val="46235DB5"/>
    <w:multiLevelType w:val="hybridMultilevel"/>
    <w:tmpl w:val="D2E053BC"/>
    <w:lvl w:ilvl="0" w:tplc="D0668042">
      <w:start w:val="1"/>
      <w:numFmt w:val="decimal"/>
      <w:lvlText w:val="%1."/>
      <w:lvlJc w:val="left"/>
      <w:pPr>
        <w:ind w:left="1190" w:hanging="480"/>
      </w:pPr>
      <w:rPr>
        <w:rFonts w:ascii="Times New Roman" w:hAnsi="Times New Roman" w:cs="Times New Roman" w:hint="default"/>
        <w:sz w:val="28"/>
        <w:szCs w:val="28"/>
      </w:rPr>
    </w:lvl>
    <w:lvl w:ilvl="1" w:tplc="043F0019" w:tentative="1">
      <w:start w:val="1"/>
      <w:numFmt w:val="lowerLetter"/>
      <w:lvlText w:val="%2."/>
      <w:lvlJc w:val="left"/>
      <w:pPr>
        <w:ind w:left="1791" w:hanging="360"/>
      </w:pPr>
      <w:rPr>
        <w:rFonts w:cs="Times New Roman"/>
      </w:rPr>
    </w:lvl>
    <w:lvl w:ilvl="2" w:tplc="043F001B" w:tentative="1">
      <w:start w:val="1"/>
      <w:numFmt w:val="lowerRoman"/>
      <w:lvlText w:val="%3."/>
      <w:lvlJc w:val="right"/>
      <w:pPr>
        <w:ind w:left="2511" w:hanging="180"/>
      </w:pPr>
      <w:rPr>
        <w:rFonts w:cs="Times New Roman"/>
      </w:rPr>
    </w:lvl>
    <w:lvl w:ilvl="3" w:tplc="043F000F" w:tentative="1">
      <w:start w:val="1"/>
      <w:numFmt w:val="decimal"/>
      <w:lvlText w:val="%4."/>
      <w:lvlJc w:val="left"/>
      <w:pPr>
        <w:ind w:left="3231" w:hanging="360"/>
      </w:pPr>
      <w:rPr>
        <w:rFonts w:cs="Times New Roman"/>
      </w:rPr>
    </w:lvl>
    <w:lvl w:ilvl="4" w:tplc="043F0019" w:tentative="1">
      <w:start w:val="1"/>
      <w:numFmt w:val="lowerLetter"/>
      <w:lvlText w:val="%5."/>
      <w:lvlJc w:val="left"/>
      <w:pPr>
        <w:ind w:left="3951" w:hanging="360"/>
      </w:pPr>
      <w:rPr>
        <w:rFonts w:cs="Times New Roman"/>
      </w:rPr>
    </w:lvl>
    <w:lvl w:ilvl="5" w:tplc="043F001B" w:tentative="1">
      <w:start w:val="1"/>
      <w:numFmt w:val="lowerRoman"/>
      <w:lvlText w:val="%6."/>
      <w:lvlJc w:val="right"/>
      <w:pPr>
        <w:ind w:left="4671" w:hanging="180"/>
      </w:pPr>
      <w:rPr>
        <w:rFonts w:cs="Times New Roman"/>
      </w:rPr>
    </w:lvl>
    <w:lvl w:ilvl="6" w:tplc="043F000F" w:tentative="1">
      <w:start w:val="1"/>
      <w:numFmt w:val="decimal"/>
      <w:lvlText w:val="%7."/>
      <w:lvlJc w:val="left"/>
      <w:pPr>
        <w:ind w:left="5391" w:hanging="360"/>
      </w:pPr>
      <w:rPr>
        <w:rFonts w:cs="Times New Roman"/>
      </w:rPr>
    </w:lvl>
    <w:lvl w:ilvl="7" w:tplc="043F0019" w:tentative="1">
      <w:start w:val="1"/>
      <w:numFmt w:val="lowerLetter"/>
      <w:lvlText w:val="%8."/>
      <w:lvlJc w:val="left"/>
      <w:pPr>
        <w:ind w:left="6111" w:hanging="360"/>
      </w:pPr>
      <w:rPr>
        <w:rFonts w:cs="Times New Roman"/>
      </w:rPr>
    </w:lvl>
    <w:lvl w:ilvl="8" w:tplc="043F001B" w:tentative="1">
      <w:start w:val="1"/>
      <w:numFmt w:val="lowerRoman"/>
      <w:lvlText w:val="%9."/>
      <w:lvlJc w:val="right"/>
      <w:pPr>
        <w:ind w:left="6831" w:hanging="180"/>
      </w:pPr>
      <w:rPr>
        <w:rFonts w:cs="Times New Roman"/>
      </w:rPr>
    </w:lvl>
  </w:abstractNum>
  <w:abstractNum w:abstractNumId="5" w15:restartNumberingAfterBreak="0">
    <w:nsid w:val="46C420D1"/>
    <w:multiLevelType w:val="hybridMultilevel"/>
    <w:tmpl w:val="407E9F5C"/>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6" w15:restartNumberingAfterBreak="0">
    <w:nsid w:val="626C048C"/>
    <w:multiLevelType w:val="hybridMultilevel"/>
    <w:tmpl w:val="3544C286"/>
    <w:lvl w:ilvl="0" w:tplc="6BCCEE8C">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7" w15:restartNumberingAfterBreak="0">
    <w:nsid w:val="6AAE5F00"/>
    <w:multiLevelType w:val="hybridMultilevel"/>
    <w:tmpl w:val="D764AFC0"/>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TrackMoves/>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1B3"/>
    <w:rsid w:val="00011D2D"/>
    <w:rsid w:val="000130F3"/>
    <w:rsid w:val="00013BA1"/>
    <w:rsid w:val="000157F2"/>
    <w:rsid w:val="000179F1"/>
    <w:rsid w:val="000370D6"/>
    <w:rsid w:val="00040780"/>
    <w:rsid w:val="00054C75"/>
    <w:rsid w:val="00063B41"/>
    <w:rsid w:val="000668C4"/>
    <w:rsid w:val="00066B28"/>
    <w:rsid w:val="00070F50"/>
    <w:rsid w:val="0007417A"/>
    <w:rsid w:val="00074FD6"/>
    <w:rsid w:val="00087D46"/>
    <w:rsid w:val="0009158B"/>
    <w:rsid w:val="00092028"/>
    <w:rsid w:val="00095178"/>
    <w:rsid w:val="000A202D"/>
    <w:rsid w:val="000A3F4B"/>
    <w:rsid w:val="000A4810"/>
    <w:rsid w:val="000B1FBD"/>
    <w:rsid w:val="000B67AD"/>
    <w:rsid w:val="000D384C"/>
    <w:rsid w:val="000D651C"/>
    <w:rsid w:val="000E2527"/>
    <w:rsid w:val="000E2DE5"/>
    <w:rsid w:val="000E58A7"/>
    <w:rsid w:val="000F1A57"/>
    <w:rsid w:val="000F732C"/>
    <w:rsid w:val="00104150"/>
    <w:rsid w:val="00110847"/>
    <w:rsid w:val="00135914"/>
    <w:rsid w:val="00142CCA"/>
    <w:rsid w:val="00147A61"/>
    <w:rsid w:val="00155A6B"/>
    <w:rsid w:val="00157B89"/>
    <w:rsid w:val="00160136"/>
    <w:rsid w:val="00163311"/>
    <w:rsid w:val="00166786"/>
    <w:rsid w:val="00181BA3"/>
    <w:rsid w:val="00192E64"/>
    <w:rsid w:val="001C00C9"/>
    <w:rsid w:val="001C236C"/>
    <w:rsid w:val="001C5C7C"/>
    <w:rsid w:val="001D61B3"/>
    <w:rsid w:val="001E0757"/>
    <w:rsid w:val="001E45C8"/>
    <w:rsid w:val="001E61BC"/>
    <w:rsid w:val="00201D14"/>
    <w:rsid w:val="00205049"/>
    <w:rsid w:val="00213CBB"/>
    <w:rsid w:val="00223CE5"/>
    <w:rsid w:val="002247C1"/>
    <w:rsid w:val="002349C3"/>
    <w:rsid w:val="00237B88"/>
    <w:rsid w:val="00241647"/>
    <w:rsid w:val="00241AD1"/>
    <w:rsid w:val="002473DD"/>
    <w:rsid w:val="00257487"/>
    <w:rsid w:val="0027716E"/>
    <w:rsid w:val="00286887"/>
    <w:rsid w:val="002B2044"/>
    <w:rsid w:val="002B25C1"/>
    <w:rsid w:val="002B33CF"/>
    <w:rsid w:val="002B440A"/>
    <w:rsid w:val="002C0958"/>
    <w:rsid w:val="002C2310"/>
    <w:rsid w:val="002C3795"/>
    <w:rsid w:val="002C46A2"/>
    <w:rsid w:val="002D16C1"/>
    <w:rsid w:val="002D3F29"/>
    <w:rsid w:val="002E7CBC"/>
    <w:rsid w:val="002F74DE"/>
    <w:rsid w:val="0030211A"/>
    <w:rsid w:val="003041E6"/>
    <w:rsid w:val="003134C4"/>
    <w:rsid w:val="00314FC0"/>
    <w:rsid w:val="00322665"/>
    <w:rsid w:val="00324F0F"/>
    <w:rsid w:val="00325AE6"/>
    <w:rsid w:val="00326BC6"/>
    <w:rsid w:val="0033536C"/>
    <w:rsid w:val="00336CCA"/>
    <w:rsid w:val="003416C0"/>
    <w:rsid w:val="003426E6"/>
    <w:rsid w:val="00356CD2"/>
    <w:rsid w:val="00361241"/>
    <w:rsid w:val="00361B28"/>
    <w:rsid w:val="00381674"/>
    <w:rsid w:val="00382820"/>
    <w:rsid w:val="003851DF"/>
    <w:rsid w:val="003927B7"/>
    <w:rsid w:val="003949D7"/>
    <w:rsid w:val="00396CE0"/>
    <w:rsid w:val="003A4E49"/>
    <w:rsid w:val="003B1B13"/>
    <w:rsid w:val="003B74E6"/>
    <w:rsid w:val="003D14FE"/>
    <w:rsid w:val="003D79AD"/>
    <w:rsid w:val="003E222F"/>
    <w:rsid w:val="003E24E9"/>
    <w:rsid w:val="003E4BE9"/>
    <w:rsid w:val="003E75EF"/>
    <w:rsid w:val="003F458B"/>
    <w:rsid w:val="003F6567"/>
    <w:rsid w:val="004013A0"/>
    <w:rsid w:val="004072A7"/>
    <w:rsid w:val="00410FC6"/>
    <w:rsid w:val="00425C10"/>
    <w:rsid w:val="00434732"/>
    <w:rsid w:val="004431B9"/>
    <w:rsid w:val="004472DB"/>
    <w:rsid w:val="00454DA5"/>
    <w:rsid w:val="004633B5"/>
    <w:rsid w:val="004638E2"/>
    <w:rsid w:val="0047114B"/>
    <w:rsid w:val="00472B78"/>
    <w:rsid w:val="0047584E"/>
    <w:rsid w:val="004760F1"/>
    <w:rsid w:val="00477DDC"/>
    <w:rsid w:val="00483B2E"/>
    <w:rsid w:val="00485DAA"/>
    <w:rsid w:val="004866EF"/>
    <w:rsid w:val="0048765B"/>
    <w:rsid w:val="004929B0"/>
    <w:rsid w:val="00492EEB"/>
    <w:rsid w:val="004A36D2"/>
    <w:rsid w:val="004B06FE"/>
    <w:rsid w:val="004B1779"/>
    <w:rsid w:val="004B2695"/>
    <w:rsid w:val="004E1527"/>
    <w:rsid w:val="004F4DB1"/>
    <w:rsid w:val="00504F84"/>
    <w:rsid w:val="00506052"/>
    <w:rsid w:val="00513542"/>
    <w:rsid w:val="00516466"/>
    <w:rsid w:val="005206E3"/>
    <w:rsid w:val="00522AC4"/>
    <w:rsid w:val="005251D2"/>
    <w:rsid w:val="00544ED0"/>
    <w:rsid w:val="005640D1"/>
    <w:rsid w:val="005657DE"/>
    <w:rsid w:val="00567700"/>
    <w:rsid w:val="005723DB"/>
    <w:rsid w:val="00574804"/>
    <w:rsid w:val="00574BB5"/>
    <w:rsid w:val="005778A1"/>
    <w:rsid w:val="0058312A"/>
    <w:rsid w:val="00586438"/>
    <w:rsid w:val="00587AC9"/>
    <w:rsid w:val="00594734"/>
    <w:rsid w:val="005A0F91"/>
    <w:rsid w:val="005A3BAB"/>
    <w:rsid w:val="005A731F"/>
    <w:rsid w:val="005B3B29"/>
    <w:rsid w:val="005D7967"/>
    <w:rsid w:val="005F5823"/>
    <w:rsid w:val="00603EE2"/>
    <w:rsid w:val="006145B9"/>
    <w:rsid w:val="006208FA"/>
    <w:rsid w:val="00622A71"/>
    <w:rsid w:val="0062498F"/>
    <w:rsid w:val="00633726"/>
    <w:rsid w:val="006361F7"/>
    <w:rsid w:val="006469FF"/>
    <w:rsid w:val="006618D2"/>
    <w:rsid w:val="0066410A"/>
    <w:rsid w:val="006647E7"/>
    <w:rsid w:val="00665B4B"/>
    <w:rsid w:val="006722DD"/>
    <w:rsid w:val="0067338B"/>
    <w:rsid w:val="00685944"/>
    <w:rsid w:val="006B00B8"/>
    <w:rsid w:val="006B0AAF"/>
    <w:rsid w:val="006B366B"/>
    <w:rsid w:val="006F390E"/>
    <w:rsid w:val="006F5A7B"/>
    <w:rsid w:val="006F6169"/>
    <w:rsid w:val="00710650"/>
    <w:rsid w:val="00726A32"/>
    <w:rsid w:val="00730BAC"/>
    <w:rsid w:val="00731483"/>
    <w:rsid w:val="007314B2"/>
    <w:rsid w:val="0073464A"/>
    <w:rsid w:val="007400BD"/>
    <w:rsid w:val="00746540"/>
    <w:rsid w:val="00752ABE"/>
    <w:rsid w:val="00762707"/>
    <w:rsid w:val="00762946"/>
    <w:rsid w:val="00771343"/>
    <w:rsid w:val="0077449E"/>
    <w:rsid w:val="00787CF7"/>
    <w:rsid w:val="0079141F"/>
    <w:rsid w:val="00794670"/>
    <w:rsid w:val="0079705E"/>
    <w:rsid w:val="007B6785"/>
    <w:rsid w:val="007D1281"/>
    <w:rsid w:val="007D6668"/>
    <w:rsid w:val="007D66E8"/>
    <w:rsid w:val="00807A28"/>
    <w:rsid w:val="00813B51"/>
    <w:rsid w:val="00822639"/>
    <w:rsid w:val="008237D8"/>
    <w:rsid w:val="00825C24"/>
    <w:rsid w:val="00830E85"/>
    <w:rsid w:val="008357CF"/>
    <w:rsid w:val="00836FA2"/>
    <w:rsid w:val="00842B3C"/>
    <w:rsid w:val="00855702"/>
    <w:rsid w:val="00856316"/>
    <w:rsid w:val="00860424"/>
    <w:rsid w:val="00864793"/>
    <w:rsid w:val="00873773"/>
    <w:rsid w:val="0087428C"/>
    <w:rsid w:val="0087610B"/>
    <w:rsid w:val="00877964"/>
    <w:rsid w:val="00886784"/>
    <w:rsid w:val="008946FF"/>
    <w:rsid w:val="008A5ED6"/>
    <w:rsid w:val="008B4EFE"/>
    <w:rsid w:val="008C0A29"/>
    <w:rsid w:val="008C3205"/>
    <w:rsid w:val="008C51BB"/>
    <w:rsid w:val="008C723D"/>
    <w:rsid w:val="008D4CFE"/>
    <w:rsid w:val="008D5F29"/>
    <w:rsid w:val="008E0398"/>
    <w:rsid w:val="008E7F4A"/>
    <w:rsid w:val="00901AF3"/>
    <w:rsid w:val="00904A5F"/>
    <w:rsid w:val="00912A67"/>
    <w:rsid w:val="0092346F"/>
    <w:rsid w:val="00923A39"/>
    <w:rsid w:val="00942C24"/>
    <w:rsid w:val="00944B80"/>
    <w:rsid w:val="00945A26"/>
    <w:rsid w:val="00946903"/>
    <w:rsid w:val="00947392"/>
    <w:rsid w:val="009578D1"/>
    <w:rsid w:val="009627DA"/>
    <w:rsid w:val="00962D36"/>
    <w:rsid w:val="009728B0"/>
    <w:rsid w:val="00973F2A"/>
    <w:rsid w:val="009820F3"/>
    <w:rsid w:val="009870A2"/>
    <w:rsid w:val="009939C6"/>
    <w:rsid w:val="00994117"/>
    <w:rsid w:val="00994A6C"/>
    <w:rsid w:val="0099629D"/>
    <w:rsid w:val="009A3D65"/>
    <w:rsid w:val="009A4725"/>
    <w:rsid w:val="009A67EC"/>
    <w:rsid w:val="009B2408"/>
    <w:rsid w:val="009C17CE"/>
    <w:rsid w:val="009C31E8"/>
    <w:rsid w:val="009C32B2"/>
    <w:rsid w:val="00A101DC"/>
    <w:rsid w:val="00A1540E"/>
    <w:rsid w:val="00A17D01"/>
    <w:rsid w:val="00A24391"/>
    <w:rsid w:val="00A3113A"/>
    <w:rsid w:val="00A420E3"/>
    <w:rsid w:val="00A5493D"/>
    <w:rsid w:val="00A660AF"/>
    <w:rsid w:val="00A7557C"/>
    <w:rsid w:val="00A75953"/>
    <w:rsid w:val="00AA30D4"/>
    <w:rsid w:val="00AA6045"/>
    <w:rsid w:val="00AA7E44"/>
    <w:rsid w:val="00AB3F13"/>
    <w:rsid w:val="00AC4E10"/>
    <w:rsid w:val="00AC5038"/>
    <w:rsid w:val="00AC6537"/>
    <w:rsid w:val="00AC79A6"/>
    <w:rsid w:val="00AC7CAF"/>
    <w:rsid w:val="00AD1ACE"/>
    <w:rsid w:val="00AD492C"/>
    <w:rsid w:val="00AE4063"/>
    <w:rsid w:val="00AF5192"/>
    <w:rsid w:val="00AF6760"/>
    <w:rsid w:val="00B04286"/>
    <w:rsid w:val="00B166C4"/>
    <w:rsid w:val="00B26C8D"/>
    <w:rsid w:val="00B34A13"/>
    <w:rsid w:val="00B3544D"/>
    <w:rsid w:val="00B50F58"/>
    <w:rsid w:val="00B5466F"/>
    <w:rsid w:val="00B642F3"/>
    <w:rsid w:val="00B665C9"/>
    <w:rsid w:val="00B77BDF"/>
    <w:rsid w:val="00B834D4"/>
    <w:rsid w:val="00B91A16"/>
    <w:rsid w:val="00B94A7C"/>
    <w:rsid w:val="00B95B72"/>
    <w:rsid w:val="00BD39C1"/>
    <w:rsid w:val="00BD4EB6"/>
    <w:rsid w:val="00BF1847"/>
    <w:rsid w:val="00C0374E"/>
    <w:rsid w:val="00C07C38"/>
    <w:rsid w:val="00C138B7"/>
    <w:rsid w:val="00C16CD1"/>
    <w:rsid w:val="00C511E5"/>
    <w:rsid w:val="00C551A5"/>
    <w:rsid w:val="00C80BD8"/>
    <w:rsid w:val="00C92440"/>
    <w:rsid w:val="00CA030E"/>
    <w:rsid w:val="00CB028A"/>
    <w:rsid w:val="00CB192C"/>
    <w:rsid w:val="00CC052E"/>
    <w:rsid w:val="00CD3B21"/>
    <w:rsid w:val="00CE041C"/>
    <w:rsid w:val="00CE32D9"/>
    <w:rsid w:val="00CE798F"/>
    <w:rsid w:val="00D01086"/>
    <w:rsid w:val="00D0780F"/>
    <w:rsid w:val="00D14889"/>
    <w:rsid w:val="00D369A2"/>
    <w:rsid w:val="00D40B40"/>
    <w:rsid w:val="00D514E8"/>
    <w:rsid w:val="00D725B2"/>
    <w:rsid w:val="00D72DF8"/>
    <w:rsid w:val="00D74B87"/>
    <w:rsid w:val="00D87C5E"/>
    <w:rsid w:val="00D95CE0"/>
    <w:rsid w:val="00DB166F"/>
    <w:rsid w:val="00DB488A"/>
    <w:rsid w:val="00DD2786"/>
    <w:rsid w:val="00DD316D"/>
    <w:rsid w:val="00DD6EF4"/>
    <w:rsid w:val="00DE5696"/>
    <w:rsid w:val="00DF2F70"/>
    <w:rsid w:val="00DF43C0"/>
    <w:rsid w:val="00E042B9"/>
    <w:rsid w:val="00E065F1"/>
    <w:rsid w:val="00E2401C"/>
    <w:rsid w:val="00E36A69"/>
    <w:rsid w:val="00E4798B"/>
    <w:rsid w:val="00E54C9E"/>
    <w:rsid w:val="00E55491"/>
    <w:rsid w:val="00E622F9"/>
    <w:rsid w:val="00E71086"/>
    <w:rsid w:val="00E73EFB"/>
    <w:rsid w:val="00E7478A"/>
    <w:rsid w:val="00E74ABC"/>
    <w:rsid w:val="00E7541D"/>
    <w:rsid w:val="00E80066"/>
    <w:rsid w:val="00E801C8"/>
    <w:rsid w:val="00E8759C"/>
    <w:rsid w:val="00E95DD6"/>
    <w:rsid w:val="00EC11E9"/>
    <w:rsid w:val="00EC5A9A"/>
    <w:rsid w:val="00ED43E3"/>
    <w:rsid w:val="00EE2B0C"/>
    <w:rsid w:val="00EF7B9B"/>
    <w:rsid w:val="00F14A6A"/>
    <w:rsid w:val="00F15845"/>
    <w:rsid w:val="00F20088"/>
    <w:rsid w:val="00F25505"/>
    <w:rsid w:val="00F368EC"/>
    <w:rsid w:val="00F36B1A"/>
    <w:rsid w:val="00F42756"/>
    <w:rsid w:val="00F473F2"/>
    <w:rsid w:val="00F51D1F"/>
    <w:rsid w:val="00F80FC5"/>
    <w:rsid w:val="00FA278F"/>
    <w:rsid w:val="00FA7E35"/>
    <w:rsid w:val="00FB265F"/>
    <w:rsid w:val="00FB2D7D"/>
    <w:rsid w:val="00FC1081"/>
    <w:rsid w:val="00FC1F17"/>
    <w:rsid w:val="00FD4747"/>
    <w:rsid w:val="00FE2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262DB"/>
  <w15:docId w15:val="{43EAF05C-21D4-4E8C-97C7-3AF6F3E9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241"/>
    <w:pPr>
      <w:spacing w:after="200" w:line="276" w:lineRule="auto"/>
    </w:pPr>
    <w:rPr>
      <w:sz w:val="22"/>
      <w:szCs w:val="22"/>
    </w:rPr>
  </w:style>
  <w:style w:type="paragraph" w:styleId="1">
    <w:name w:val="heading 1"/>
    <w:basedOn w:val="a"/>
    <w:next w:val="a"/>
    <w:link w:val="10"/>
    <w:uiPriority w:val="99"/>
    <w:qFormat/>
    <w:rsid w:val="00160136"/>
    <w:pPr>
      <w:keepNext/>
      <w:spacing w:after="0" w:line="240" w:lineRule="auto"/>
      <w:jc w:val="both"/>
      <w:outlineLvl w:val="0"/>
    </w:pPr>
    <w:rPr>
      <w:rFonts w:ascii="Times New Roman" w:hAnsi="Times New Roman"/>
      <w:b/>
      <w:bCs/>
      <w:sz w:val="24"/>
      <w:szCs w:val="24"/>
    </w:rPr>
  </w:style>
  <w:style w:type="paragraph" w:styleId="4">
    <w:name w:val="heading 4"/>
    <w:basedOn w:val="a"/>
    <w:next w:val="a"/>
    <w:link w:val="40"/>
    <w:uiPriority w:val="99"/>
    <w:qFormat/>
    <w:rsid w:val="00A5493D"/>
    <w:pPr>
      <w:keepNext/>
      <w:keepLines/>
      <w:spacing w:before="40" w:after="0"/>
      <w:outlineLvl w:val="3"/>
    </w:pPr>
    <w:rPr>
      <w:rFonts w:ascii="Cambria" w:hAnsi="Cambria"/>
      <w:i/>
      <w:iCs/>
      <w:color w:val="365F9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0136"/>
    <w:rPr>
      <w:rFonts w:ascii="Times New Roman" w:hAnsi="Times New Roman"/>
      <w:b/>
      <w:sz w:val="24"/>
    </w:rPr>
  </w:style>
  <w:style w:type="character" w:customStyle="1" w:styleId="40">
    <w:name w:val="Заголовок 4 Знак"/>
    <w:link w:val="4"/>
    <w:uiPriority w:val="99"/>
    <w:semiHidden/>
    <w:locked/>
    <w:rsid w:val="00A5493D"/>
    <w:rPr>
      <w:rFonts w:ascii="Cambria" w:hAnsi="Cambria"/>
      <w:i/>
      <w:color w:val="365F91"/>
    </w:rPr>
  </w:style>
  <w:style w:type="paragraph" w:styleId="HTML">
    <w:name w:val="HTML Preformatted"/>
    <w:basedOn w:val="a"/>
    <w:link w:val="HTML0"/>
    <w:uiPriority w:val="99"/>
    <w:rsid w:val="001D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1D61B3"/>
    <w:rPr>
      <w:rFonts w:ascii="Courier New" w:hAnsi="Courier New"/>
      <w:sz w:val="20"/>
    </w:rPr>
  </w:style>
  <w:style w:type="paragraph" w:styleId="a3">
    <w:name w:val="List Paragraph"/>
    <w:aliases w:val="маркированный,Абзац списка11,Абзац списка7,Абзац списка71,Абзац списка8,Абзац списка2,List Paragraph1,Абзац с отступом,References,без абзаца,Абзац списка1"/>
    <w:basedOn w:val="a"/>
    <w:link w:val="a4"/>
    <w:uiPriority w:val="99"/>
    <w:qFormat/>
    <w:rsid w:val="001D61B3"/>
    <w:pPr>
      <w:ind w:left="720"/>
      <w:contextualSpacing/>
    </w:pPr>
  </w:style>
  <w:style w:type="character" w:customStyle="1" w:styleId="FontStyle12">
    <w:name w:val="Font Style12"/>
    <w:uiPriority w:val="99"/>
    <w:rsid w:val="001D61B3"/>
    <w:rPr>
      <w:rFonts w:ascii="Times New Roman" w:hAnsi="Times New Roman"/>
      <w:sz w:val="26"/>
    </w:rPr>
  </w:style>
  <w:style w:type="paragraph" w:styleId="a5">
    <w:name w:val="Body Text"/>
    <w:basedOn w:val="a"/>
    <w:link w:val="a6"/>
    <w:uiPriority w:val="99"/>
    <w:rsid w:val="001D61B3"/>
    <w:pPr>
      <w:spacing w:after="0" w:line="240" w:lineRule="auto"/>
      <w:jc w:val="both"/>
    </w:pPr>
    <w:rPr>
      <w:rFonts w:ascii="Times New Roman" w:hAnsi="Times New Roman"/>
      <w:sz w:val="20"/>
      <w:szCs w:val="20"/>
    </w:rPr>
  </w:style>
  <w:style w:type="character" w:customStyle="1" w:styleId="a6">
    <w:name w:val="Основной текст Знак"/>
    <w:link w:val="a5"/>
    <w:uiPriority w:val="99"/>
    <w:locked/>
    <w:rsid w:val="001D61B3"/>
    <w:rPr>
      <w:rFonts w:ascii="Times New Roman" w:hAnsi="Times New Roman"/>
      <w:sz w:val="20"/>
    </w:rPr>
  </w:style>
  <w:style w:type="paragraph" w:customStyle="1" w:styleId="Default">
    <w:name w:val="Default"/>
    <w:uiPriority w:val="99"/>
    <w:rsid w:val="001D61B3"/>
    <w:pPr>
      <w:autoSpaceDE w:val="0"/>
      <w:autoSpaceDN w:val="0"/>
      <w:adjustRightInd w:val="0"/>
    </w:pPr>
    <w:rPr>
      <w:rFonts w:ascii="Times New Roman" w:hAnsi="Times New Roman"/>
      <w:color w:val="000000"/>
      <w:sz w:val="24"/>
      <w:szCs w:val="24"/>
    </w:rPr>
  </w:style>
  <w:style w:type="character" w:customStyle="1" w:styleId="a7">
    <w:name w:val="Без интервала Знак"/>
    <w:aliases w:val="Айгерим Знак,мой стиль Знак,мелкий Знак,Обя Знак,мой рабочий Знак,свой Знак,Без интервала21 Знак,норма Знак,Без интерваль Знак,Без интервала3 Знак,No Spacing12 Знак,Без интервала11 Знак,Без интервала1 Знак,Без интервала2 Знак"/>
    <w:link w:val="a8"/>
    <w:uiPriority w:val="99"/>
    <w:locked/>
    <w:rsid w:val="001D61B3"/>
    <w:rPr>
      <w:sz w:val="22"/>
      <w:lang w:val="ru-RU" w:eastAsia="ru-RU"/>
    </w:rPr>
  </w:style>
  <w:style w:type="paragraph" w:styleId="a8">
    <w:name w:val="No Spacing"/>
    <w:aliases w:val="Айгерим,мой стиль,мелкий,Обя,мой рабочий,свой,Без интервала21,норма,Без интерваль,Без интервала3,No Spacing12,Без интервала11,Без интервала1,Без интервала2,No Spacing121,Без интервала28,Без интеБез интервала,14 TNR,МОЙ СТИЛЬ,Алия"/>
    <w:link w:val="a7"/>
    <w:uiPriority w:val="99"/>
    <w:qFormat/>
    <w:rsid w:val="001D61B3"/>
    <w:rPr>
      <w:sz w:val="22"/>
      <w:szCs w:val="22"/>
    </w:rPr>
  </w:style>
  <w:style w:type="character" w:customStyle="1" w:styleId="s1">
    <w:name w:val="s1"/>
    <w:uiPriority w:val="99"/>
    <w:rsid w:val="00D0780F"/>
    <w:rPr>
      <w:rFonts w:ascii="Times New Roman" w:hAnsi="Times New Roman"/>
      <w:b/>
      <w:color w:val="000000"/>
    </w:rPr>
  </w:style>
  <w:style w:type="paragraph" w:styleId="a9">
    <w:name w:val="Balloon Text"/>
    <w:basedOn w:val="a"/>
    <w:link w:val="aa"/>
    <w:uiPriority w:val="99"/>
    <w:semiHidden/>
    <w:rsid w:val="004866EF"/>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4866EF"/>
    <w:rPr>
      <w:rFonts w:ascii="Tahoma" w:hAnsi="Tahoma"/>
      <w:sz w:val="16"/>
    </w:rPr>
  </w:style>
  <w:style w:type="character" w:styleId="ab">
    <w:name w:val="Strong"/>
    <w:uiPriority w:val="99"/>
    <w:qFormat/>
    <w:rsid w:val="003F6567"/>
    <w:rPr>
      <w:rFonts w:cs="Times New Roman"/>
      <w:b/>
    </w:rPr>
  </w:style>
  <w:style w:type="paragraph" w:styleId="ac">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uiPriority w:val="99"/>
    <w:qFormat/>
    <w:rsid w:val="003A4E49"/>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1C236C"/>
    <w:rPr>
      <w:rFonts w:cs="Times New Roman"/>
      <w:color w:val="0000FF"/>
      <w:u w:val="single"/>
    </w:rPr>
  </w:style>
  <w:style w:type="table" w:styleId="ae">
    <w:name w:val="Table Grid"/>
    <w:basedOn w:val="a1"/>
    <w:uiPriority w:val="59"/>
    <w:rsid w:val="00DF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99"/>
    <w:qFormat/>
    <w:rsid w:val="008C51BB"/>
    <w:rPr>
      <w:rFonts w:cs="Times New Roman"/>
      <w:i/>
    </w:rPr>
  </w:style>
  <w:style w:type="paragraph" w:styleId="af0">
    <w:name w:val="header"/>
    <w:basedOn w:val="a"/>
    <w:link w:val="af1"/>
    <w:uiPriority w:val="99"/>
    <w:rsid w:val="004472DB"/>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locked/>
    <w:rsid w:val="004472DB"/>
  </w:style>
  <w:style w:type="character" w:customStyle="1" w:styleId="apple-converted-space">
    <w:name w:val="apple-converted-space"/>
    <w:uiPriority w:val="99"/>
    <w:rsid w:val="004472DB"/>
  </w:style>
  <w:style w:type="paragraph" w:customStyle="1" w:styleId="msonormalbullet2gif">
    <w:name w:val="msonormalbullet2.gif"/>
    <w:basedOn w:val="a"/>
    <w:rsid w:val="00873773"/>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маркированный Знак,Абзац списка11 Знак,Абзац списка7 Знак,Абзац списка71 Знак,Абзац списка8 Знак,Абзац списка2 Знак,List Paragraph1 Знак,Абзац с отступом Знак,References Знак,без абзаца Знак,Абзац списка1 Знак"/>
    <w:link w:val="a3"/>
    <w:uiPriority w:val="99"/>
    <w:locked/>
    <w:rsid w:val="0052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5586">
      <w:bodyDiv w:val="1"/>
      <w:marLeft w:val="0"/>
      <w:marRight w:val="0"/>
      <w:marTop w:val="0"/>
      <w:marBottom w:val="0"/>
      <w:divBdr>
        <w:top w:val="none" w:sz="0" w:space="0" w:color="auto"/>
        <w:left w:val="none" w:sz="0" w:space="0" w:color="auto"/>
        <w:bottom w:val="none" w:sz="0" w:space="0" w:color="auto"/>
        <w:right w:val="none" w:sz="0" w:space="0" w:color="auto"/>
      </w:divBdr>
    </w:div>
    <w:div w:id="815338731">
      <w:bodyDiv w:val="1"/>
      <w:marLeft w:val="0"/>
      <w:marRight w:val="0"/>
      <w:marTop w:val="0"/>
      <w:marBottom w:val="0"/>
      <w:divBdr>
        <w:top w:val="none" w:sz="0" w:space="0" w:color="auto"/>
        <w:left w:val="none" w:sz="0" w:space="0" w:color="auto"/>
        <w:bottom w:val="none" w:sz="0" w:space="0" w:color="auto"/>
        <w:right w:val="none" w:sz="0" w:space="0" w:color="auto"/>
      </w:divBdr>
    </w:div>
    <w:div w:id="1697539458">
      <w:bodyDiv w:val="1"/>
      <w:marLeft w:val="0"/>
      <w:marRight w:val="0"/>
      <w:marTop w:val="0"/>
      <w:marBottom w:val="0"/>
      <w:divBdr>
        <w:top w:val="none" w:sz="0" w:space="0" w:color="auto"/>
        <w:left w:val="none" w:sz="0" w:space="0" w:color="auto"/>
        <w:bottom w:val="none" w:sz="0" w:space="0" w:color="auto"/>
        <w:right w:val="none" w:sz="0" w:space="0" w:color="auto"/>
      </w:divBdr>
    </w:div>
    <w:div w:id="2068601805">
      <w:marLeft w:val="0"/>
      <w:marRight w:val="0"/>
      <w:marTop w:val="0"/>
      <w:marBottom w:val="0"/>
      <w:divBdr>
        <w:top w:val="none" w:sz="0" w:space="0" w:color="auto"/>
        <w:left w:val="none" w:sz="0" w:space="0" w:color="auto"/>
        <w:bottom w:val="none" w:sz="0" w:space="0" w:color="auto"/>
        <w:right w:val="none" w:sz="0" w:space="0" w:color="auto"/>
      </w:divBdr>
      <w:divsChild>
        <w:div w:id="2068601826">
          <w:marLeft w:val="0"/>
          <w:marRight w:val="0"/>
          <w:marTop w:val="0"/>
          <w:marBottom w:val="300"/>
          <w:divBdr>
            <w:top w:val="none" w:sz="0" w:space="0" w:color="auto"/>
            <w:left w:val="none" w:sz="0" w:space="0" w:color="auto"/>
            <w:bottom w:val="none" w:sz="0" w:space="0" w:color="auto"/>
            <w:right w:val="none" w:sz="0" w:space="0" w:color="auto"/>
          </w:divBdr>
        </w:div>
      </w:divsChild>
    </w:div>
    <w:div w:id="2068601808">
      <w:marLeft w:val="0"/>
      <w:marRight w:val="0"/>
      <w:marTop w:val="0"/>
      <w:marBottom w:val="0"/>
      <w:divBdr>
        <w:top w:val="none" w:sz="0" w:space="0" w:color="auto"/>
        <w:left w:val="none" w:sz="0" w:space="0" w:color="auto"/>
        <w:bottom w:val="none" w:sz="0" w:space="0" w:color="auto"/>
        <w:right w:val="none" w:sz="0" w:space="0" w:color="auto"/>
      </w:divBdr>
    </w:div>
    <w:div w:id="2068601811">
      <w:marLeft w:val="0"/>
      <w:marRight w:val="0"/>
      <w:marTop w:val="0"/>
      <w:marBottom w:val="0"/>
      <w:divBdr>
        <w:top w:val="none" w:sz="0" w:space="0" w:color="auto"/>
        <w:left w:val="none" w:sz="0" w:space="0" w:color="auto"/>
        <w:bottom w:val="none" w:sz="0" w:space="0" w:color="auto"/>
        <w:right w:val="none" w:sz="0" w:space="0" w:color="auto"/>
      </w:divBdr>
    </w:div>
    <w:div w:id="2068601814">
      <w:marLeft w:val="0"/>
      <w:marRight w:val="0"/>
      <w:marTop w:val="0"/>
      <w:marBottom w:val="0"/>
      <w:divBdr>
        <w:top w:val="none" w:sz="0" w:space="0" w:color="auto"/>
        <w:left w:val="none" w:sz="0" w:space="0" w:color="auto"/>
        <w:bottom w:val="none" w:sz="0" w:space="0" w:color="auto"/>
        <w:right w:val="none" w:sz="0" w:space="0" w:color="auto"/>
      </w:divBdr>
    </w:div>
    <w:div w:id="2068601815">
      <w:marLeft w:val="0"/>
      <w:marRight w:val="0"/>
      <w:marTop w:val="0"/>
      <w:marBottom w:val="0"/>
      <w:divBdr>
        <w:top w:val="none" w:sz="0" w:space="0" w:color="auto"/>
        <w:left w:val="none" w:sz="0" w:space="0" w:color="auto"/>
        <w:bottom w:val="none" w:sz="0" w:space="0" w:color="auto"/>
        <w:right w:val="none" w:sz="0" w:space="0" w:color="auto"/>
      </w:divBdr>
    </w:div>
    <w:div w:id="2068601817">
      <w:marLeft w:val="0"/>
      <w:marRight w:val="0"/>
      <w:marTop w:val="0"/>
      <w:marBottom w:val="0"/>
      <w:divBdr>
        <w:top w:val="none" w:sz="0" w:space="0" w:color="auto"/>
        <w:left w:val="none" w:sz="0" w:space="0" w:color="auto"/>
        <w:bottom w:val="none" w:sz="0" w:space="0" w:color="auto"/>
        <w:right w:val="none" w:sz="0" w:space="0" w:color="auto"/>
      </w:divBdr>
    </w:div>
    <w:div w:id="2068601819">
      <w:marLeft w:val="0"/>
      <w:marRight w:val="0"/>
      <w:marTop w:val="0"/>
      <w:marBottom w:val="0"/>
      <w:divBdr>
        <w:top w:val="none" w:sz="0" w:space="0" w:color="auto"/>
        <w:left w:val="none" w:sz="0" w:space="0" w:color="auto"/>
        <w:bottom w:val="none" w:sz="0" w:space="0" w:color="auto"/>
        <w:right w:val="none" w:sz="0" w:space="0" w:color="auto"/>
      </w:divBdr>
      <w:divsChild>
        <w:div w:id="2068601840">
          <w:marLeft w:val="0"/>
          <w:marRight w:val="0"/>
          <w:marTop w:val="0"/>
          <w:marBottom w:val="0"/>
          <w:divBdr>
            <w:top w:val="none" w:sz="0" w:space="0" w:color="auto"/>
            <w:left w:val="none" w:sz="0" w:space="0" w:color="auto"/>
            <w:bottom w:val="none" w:sz="0" w:space="0" w:color="auto"/>
            <w:right w:val="none" w:sz="0" w:space="0" w:color="auto"/>
          </w:divBdr>
          <w:divsChild>
            <w:div w:id="20686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1823">
      <w:marLeft w:val="0"/>
      <w:marRight w:val="0"/>
      <w:marTop w:val="0"/>
      <w:marBottom w:val="0"/>
      <w:divBdr>
        <w:top w:val="none" w:sz="0" w:space="0" w:color="auto"/>
        <w:left w:val="none" w:sz="0" w:space="0" w:color="auto"/>
        <w:bottom w:val="none" w:sz="0" w:space="0" w:color="auto"/>
        <w:right w:val="none" w:sz="0" w:space="0" w:color="auto"/>
      </w:divBdr>
      <w:divsChild>
        <w:div w:id="2068601827">
          <w:marLeft w:val="0"/>
          <w:marRight w:val="0"/>
          <w:marTop w:val="0"/>
          <w:marBottom w:val="0"/>
          <w:divBdr>
            <w:top w:val="none" w:sz="0" w:space="0" w:color="auto"/>
            <w:left w:val="none" w:sz="0" w:space="0" w:color="auto"/>
            <w:bottom w:val="none" w:sz="0" w:space="0" w:color="auto"/>
            <w:right w:val="none" w:sz="0" w:space="0" w:color="auto"/>
          </w:divBdr>
          <w:divsChild>
            <w:div w:id="2068601833">
              <w:marLeft w:val="0"/>
              <w:marRight w:val="0"/>
              <w:marTop w:val="0"/>
              <w:marBottom w:val="0"/>
              <w:divBdr>
                <w:top w:val="none" w:sz="0" w:space="0" w:color="auto"/>
                <w:left w:val="none" w:sz="0" w:space="0" w:color="auto"/>
                <w:bottom w:val="none" w:sz="0" w:space="0" w:color="auto"/>
                <w:right w:val="none" w:sz="0" w:space="0" w:color="auto"/>
              </w:divBdr>
              <w:divsChild>
                <w:div w:id="20686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1843">
          <w:marLeft w:val="0"/>
          <w:marRight w:val="0"/>
          <w:marTop w:val="0"/>
          <w:marBottom w:val="0"/>
          <w:divBdr>
            <w:top w:val="none" w:sz="0" w:space="0" w:color="auto"/>
            <w:left w:val="none" w:sz="0" w:space="0" w:color="auto"/>
            <w:bottom w:val="none" w:sz="0" w:space="0" w:color="auto"/>
            <w:right w:val="none" w:sz="0" w:space="0" w:color="auto"/>
          </w:divBdr>
          <w:divsChild>
            <w:div w:id="2068601813">
              <w:marLeft w:val="0"/>
              <w:marRight w:val="0"/>
              <w:marTop w:val="75"/>
              <w:marBottom w:val="0"/>
              <w:divBdr>
                <w:top w:val="none" w:sz="0" w:space="0" w:color="auto"/>
                <w:left w:val="none" w:sz="0" w:space="0" w:color="auto"/>
                <w:bottom w:val="none" w:sz="0" w:space="0" w:color="auto"/>
                <w:right w:val="none" w:sz="0" w:space="0" w:color="auto"/>
              </w:divBdr>
              <w:divsChild>
                <w:div w:id="20686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1824">
      <w:marLeft w:val="0"/>
      <w:marRight w:val="0"/>
      <w:marTop w:val="0"/>
      <w:marBottom w:val="0"/>
      <w:divBdr>
        <w:top w:val="none" w:sz="0" w:space="0" w:color="auto"/>
        <w:left w:val="none" w:sz="0" w:space="0" w:color="auto"/>
        <w:bottom w:val="none" w:sz="0" w:space="0" w:color="auto"/>
        <w:right w:val="none" w:sz="0" w:space="0" w:color="auto"/>
      </w:divBdr>
      <w:divsChild>
        <w:div w:id="2068601812">
          <w:marLeft w:val="0"/>
          <w:marRight w:val="0"/>
          <w:marTop w:val="75"/>
          <w:marBottom w:val="0"/>
          <w:divBdr>
            <w:top w:val="none" w:sz="0" w:space="0" w:color="auto"/>
            <w:left w:val="none" w:sz="0" w:space="0" w:color="auto"/>
            <w:bottom w:val="none" w:sz="0" w:space="0" w:color="auto"/>
            <w:right w:val="none" w:sz="0" w:space="0" w:color="auto"/>
          </w:divBdr>
          <w:divsChild>
            <w:div w:id="2068601825">
              <w:marLeft w:val="0"/>
              <w:marRight w:val="0"/>
              <w:marTop w:val="0"/>
              <w:marBottom w:val="0"/>
              <w:divBdr>
                <w:top w:val="none" w:sz="0" w:space="0" w:color="auto"/>
                <w:left w:val="none" w:sz="0" w:space="0" w:color="auto"/>
                <w:bottom w:val="none" w:sz="0" w:space="0" w:color="auto"/>
                <w:right w:val="none" w:sz="0" w:space="0" w:color="auto"/>
              </w:divBdr>
            </w:div>
          </w:divsChild>
        </w:div>
        <w:div w:id="2068601816">
          <w:marLeft w:val="0"/>
          <w:marRight w:val="0"/>
          <w:marTop w:val="75"/>
          <w:marBottom w:val="0"/>
          <w:divBdr>
            <w:top w:val="none" w:sz="0" w:space="0" w:color="auto"/>
            <w:left w:val="none" w:sz="0" w:space="0" w:color="auto"/>
            <w:bottom w:val="none" w:sz="0" w:space="0" w:color="auto"/>
            <w:right w:val="none" w:sz="0" w:space="0" w:color="auto"/>
          </w:divBdr>
          <w:divsChild>
            <w:div w:id="2068601835">
              <w:marLeft w:val="0"/>
              <w:marRight w:val="0"/>
              <w:marTop w:val="0"/>
              <w:marBottom w:val="0"/>
              <w:divBdr>
                <w:top w:val="none" w:sz="0" w:space="0" w:color="auto"/>
                <w:left w:val="none" w:sz="0" w:space="0" w:color="auto"/>
                <w:bottom w:val="none" w:sz="0" w:space="0" w:color="auto"/>
                <w:right w:val="none" w:sz="0" w:space="0" w:color="auto"/>
              </w:divBdr>
            </w:div>
          </w:divsChild>
        </w:div>
        <w:div w:id="2068601820">
          <w:marLeft w:val="0"/>
          <w:marRight w:val="0"/>
          <w:marTop w:val="75"/>
          <w:marBottom w:val="0"/>
          <w:divBdr>
            <w:top w:val="none" w:sz="0" w:space="0" w:color="auto"/>
            <w:left w:val="none" w:sz="0" w:space="0" w:color="auto"/>
            <w:bottom w:val="none" w:sz="0" w:space="0" w:color="auto"/>
            <w:right w:val="none" w:sz="0" w:space="0" w:color="auto"/>
          </w:divBdr>
          <w:divsChild>
            <w:div w:id="20686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1828">
      <w:marLeft w:val="0"/>
      <w:marRight w:val="0"/>
      <w:marTop w:val="0"/>
      <w:marBottom w:val="0"/>
      <w:divBdr>
        <w:top w:val="none" w:sz="0" w:space="0" w:color="auto"/>
        <w:left w:val="none" w:sz="0" w:space="0" w:color="auto"/>
        <w:bottom w:val="none" w:sz="0" w:space="0" w:color="auto"/>
        <w:right w:val="none" w:sz="0" w:space="0" w:color="auto"/>
      </w:divBdr>
      <w:divsChild>
        <w:div w:id="2068601810">
          <w:marLeft w:val="0"/>
          <w:marRight w:val="0"/>
          <w:marTop w:val="0"/>
          <w:marBottom w:val="0"/>
          <w:divBdr>
            <w:top w:val="none" w:sz="0" w:space="0" w:color="auto"/>
            <w:left w:val="none" w:sz="0" w:space="0" w:color="auto"/>
            <w:bottom w:val="none" w:sz="0" w:space="0" w:color="auto"/>
            <w:right w:val="none" w:sz="0" w:space="0" w:color="auto"/>
          </w:divBdr>
        </w:div>
      </w:divsChild>
    </w:div>
    <w:div w:id="2068601830">
      <w:marLeft w:val="0"/>
      <w:marRight w:val="0"/>
      <w:marTop w:val="0"/>
      <w:marBottom w:val="0"/>
      <w:divBdr>
        <w:top w:val="none" w:sz="0" w:space="0" w:color="auto"/>
        <w:left w:val="none" w:sz="0" w:space="0" w:color="auto"/>
        <w:bottom w:val="none" w:sz="0" w:space="0" w:color="auto"/>
        <w:right w:val="none" w:sz="0" w:space="0" w:color="auto"/>
      </w:divBdr>
      <w:divsChild>
        <w:div w:id="2068601829">
          <w:marLeft w:val="0"/>
          <w:marRight w:val="0"/>
          <w:marTop w:val="0"/>
          <w:marBottom w:val="0"/>
          <w:divBdr>
            <w:top w:val="none" w:sz="0" w:space="0" w:color="auto"/>
            <w:left w:val="none" w:sz="0" w:space="0" w:color="auto"/>
            <w:bottom w:val="none" w:sz="0" w:space="0" w:color="auto"/>
            <w:right w:val="none" w:sz="0" w:space="0" w:color="auto"/>
          </w:divBdr>
        </w:div>
        <w:div w:id="2068601834">
          <w:marLeft w:val="0"/>
          <w:marRight w:val="0"/>
          <w:marTop w:val="0"/>
          <w:marBottom w:val="0"/>
          <w:divBdr>
            <w:top w:val="none" w:sz="0" w:space="0" w:color="auto"/>
            <w:left w:val="none" w:sz="0" w:space="0" w:color="auto"/>
            <w:bottom w:val="none" w:sz="0" w:space="0" w:color="auto"/>
            <w:right w:val="none" w:sz="0" w:space="0" w:color="auto"/>
          </w:divBdr>
        </w:div>
      </w:divsChild>
    </w:div>
    <w:div w:id="2068601837">
      <w:marLeft w:val="0"/>
      <w:marRight w:val="0"/>
      <w:marTop w:val="0"/>
      <w:marBottom w:val="0"/>
      <w:divBdr>
        <w:top w:val="none" w:sz="0" w:space="0" w:color="auto"/>
        <w:left w:val="none" w:sz="0" w:space="0" w:color="auto"/>
        <w:bottom w:val="none" w:sz="0" w:space="0" w:color="auto"/>
        <w:right w:val="none" w:sz="0" w:space="0" w:color="auto"/>
      </w:divBdr>
      <w:divsChild>
        <w:div w:id="2068601831">
          <w:marLeft w:val="0"/>
          <w:marRight w:val="0"/>
          <w:marTop w:val="0"/>
          <w:marBottom w:val="300"/>
          <w:divBdr>
            <w:top w:val="none" w:sz="0" w:space="0" w:color="auto"/>
            <w:left w:val="none" w:sz="0" w:space="0" w:color="auto"/>
            <w:bottom w:val="none" w:sz="0" w:space="0" w:color="auto"/>
            <w:right w:val="none" w:sz="0" w:space="0" w:color="auto"/>
          </w:divBdr>
        </w:div>
      </w:divsChild>
    </w:div>
    <w:div w:id="2068601839">
      <w:marLeft w:val="0"/>
      <w:marRight w:val="0"/>
      <w:marTop w:val="0"/>
      <w:marBottom w:val="0"/>
      <w:divBdr>
        <w:top w:val="none" w:sz="0" w:space="0" w:color="auto"/>
        <w:left w:val="none" w:sz="0" w:space="0" w:color="auto"/>
        <w:bottom w:val="none" w:sz="0" w:space="0" w:color="auto"/>
        <w:right w:val="none" w:sz="0" w:space="0" w:color="auto"/>
      </w:divBdr>
      <w:divsChild>
        <w:div w:id="2068601821">
          <w:marLeft w:val="0"/>
          <w:marRight w:val="0"/>
          <w:marTop w:val="0"/>
          <w:marBottom w:val="0"/>
          <w:divBdr>
            <w:top w:val="none" w:sz="0" w:space="0" w:color="auto"/>
            <w:left w:val="none" w:sz="0" w:space="0" w:color="auto"/>
            <w:bottom w:val="none" w:sz="0" w:space="0" w:color="auto"/>
            <w:right w:val="none" w:sz="0" w:space="0" w:color="auto"/>
          </w:divBdr>
        </w:div>
        <w:div w:id="2068601822">
          <w:marLeft w:val="0"/>
          <w:marRight w:val="0"/>
          <w:marTop w:val="0"/>
          <w:marBottom w:val="0"/>
          <w:divBdr>
            <w:top w:val="none" w:sz="0" w:space="0" w:color="auto"/>
            <w:left w:val="none" w:sz="0" w:space="0" w:color="auto"/>
            <w:bottom w:val="none" w:sz="0" w:space="0" w:color="auto"/>
            <w:right w:val="none" w:sz="0" w:space="0" w:color="auto"/>
          </w:divBdr>
        </w:div>
      </w:divsChild>
    </w:div>
    <w:div w:id="2068601841">
      <w:marLeft w:val="0"/>
      <w:marRight w:val="0"/>
      <w:marTop w:val="0"/>
      <w:marBottom w:val="0"/>
      <w:divBdr>
        <w:top w:val="none" w:sz="0" w:space="0" w:color="auto"/>
        <w:left w:val="none" w:sz="0" w:space="0" w:color="auto"/>
        <w:bottom w:val="none" w:sz="0" w:space="0" w:color="auto"/>
        <w:right w:val="none" w:sz="0" w:space="0" w:color="auto"/>
      </w:divBdr>
      <w:divsChild>
        <w:div w:id="2068601806">
          <w:marLeft w:val="0"/>
          <w:marRight w:val="0"/>
          <w:marTop w:val="0"/>
          <w:marBottom w:val="0"/>
          <w:divBdr>
            <w:top w:val="none" w:sz="0" w:space="0" w:color="auto"/>
            <w:left w:val="none" w:sz="0" w:space="0" w:color="auto"/>
            <w:bottom w:val="none" w:sz="0" w:space="0" w:color="auto"/>
            <w:right w:val="none" w:sz="0" w:space="0" w:color="auto"/>
          </w:divBdr>
        </w:div>
        <w:div w:id="2068601807">
          <w:marLeft w:val="0"/>
          <w:marRight w:val="0"/>
          <w:marTop w:val="0"/>
          <w:marBottom w:val="0"/>
          <w:divBdr>
            <w:top w:val="none" w:sz="0" w:space="0" w:color="auto"/>
            <w:left w:val="none" w:sz="0" w:space="0" w:color="auto"/>
            <w:bottom w:val="none" w:sz="0" w:space="0" w:color="auto"/>
            <w:right w:val="none" w:sz="0" w:space="0" w:color="auto"/>
          </w:divBdr>
        </w:div>
        <w:div w:id="2068601832">
          <w:marLeft w:val="0"/>
          <w:marRight w:val="0"/>
          <w:marTop w:val="0"/>
          <w:marBottom w:val="0"/>
          <w:divBdr>
            <w:top w:val="none" w:sz="0" w:space="0" w:color="auto"/>
            <w:left w:val="none" w:sz="0" w:space="0" w:color="auto"/>
            <w:bottom w:val="none" w:sz="0" w:space="0" w:color="auto"/>
            <w:right w:val="none" w:sz="0" w:space="0" w:color="auto"/>
          </w:divBdr>
        </w:div>
        <w:div w:id="2068601838">
          <w:marLeft w:val="0"/>
          <w:marRight w:val="0"/>
          <w:marTop w:val="150"/>
          <w:marBottom w:val="150"/>
          <w:divBdr>
            <w:top w:val="none" w:sz="0" w:space="4" w:color="auto"/>
            <w:left w:val="none" w:sz="0" w:space="4" w:color="auto"/>
            <w:bottom w:val="single" w:sz="6" w:space="4" w:color="F4F4F4"/>
            <w:right w:val="none" w:sz="0" w:space="4" w:color="auto"/>
          </w:divBdr>
        </w:div>
      </w:divsChild>
    </w:div>
    <w:div w:id="2068601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qwerr124</dc:creator>
  <cp:lastModifiedBy>Admin</cp:lastModifiedBy>
  <cp:revision>9</cp:revision>
  <cp:lastPrinted>2020-10-05T11:18:00Z</cp:lastPrinted>
  <dcterms:created xsi:type="dcterms:W3CDTF">2020-10-05T10:09:00Z</dcterms:created>
  <dcterms:modified xsi:type="dcterms:W3CDTF">2020-10-05T11:19:00Z</dcterms:modified>
</cp:coreProperties>
</file>