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82" w:rsidRDefault="00562A8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44D67" w:rsidRDefault="00F44D6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44D67" w:rsidRDefault="00F44D6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44D67" w:rsidRDefault="00F44D6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44D67" w:rsidRDefault="00F44D6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44D67" w:rsidRDefault="00F44D6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44D67" w:rsidRDefault="00F44D6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44D67" w:rsidRPr="00E86FED" w:rsidRDefault="00F44D6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D28C7" w:rsidRDefault="005D28C7" w:rsidP="00306F5C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</w:p>
    <w:p w:rsidR="005D28C7" w:rsidRDefault="005D28C7" w:rsidP="00306F5C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</w:p>
    <w:p w:rsidR="005D28C7" w:rsidRDefault="005D28C7" w:rsidP="00306F5C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</w:p>
    <w:p w:rsidR="005D28C7" w:rsidRDefault="005D28C7" w:rsidP="00306F5C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</w:p>
    <w:p w:rsidR="005D28C7" w:rsidRDefault="005D28C7" w:rsidP="005D28C7">
      <w:pPr>
        <w:spacing w:after="0" w:line="240" w:lineRule="auto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                                                                                       Тұрақты комиссияның</w:t>
      </w:r>
    </w:p>
    <w:p w:rsidR="005D28C7" w:rsidRDefault="005D28C7" w:rsidP="005D28C7">
      <w:pPr>
        <w:spacing w:after="0" w:line="240" w:lineRule="auto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                                                                                       қаулысы</w:t>
      </w:r>
    </w:p>
    <w:p w:rsidR="005D28C7" w:rsidRDefault="005D28C7" w:rsidP="005D28C7">
      <w:pPr>
        <w:spacing w:after="0" w:line="240" w:lineRule="auto"/>
        <w:jc w:val="right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2018 жылдың 6 сәуірінен</w:t>
      </w:r>
    </w:p>
    <w:p w:rsidR="00562A82" w:rsidRPr="00B50EA4" w:rsidRDefault="00562A82" w:rsidP="005D28C7">
      <w:pPr>
        <w:spacing w:after="0" w:line="240" w:lineRule="auto"/>
        <w:jc w:val="right"/>
        <w:rPr>
          <w:rFonts w:ascii="Times New Roman" w:hAnsi="Times New Roman"/>
          <w:b/>
          <w:sz w:val="28"/>
          <w:lang w:val="kk-KZ"/>
        </w:rPr>
      </w:pPr>
      <w:r w:rsidRPr="00B50EA4">
        <w:rPr>
          <w:rFonts w:ascii="Times New Roman" w:hAnsi="Times New Roman"/>
          <w:b/>
          <w:sz w:val="28"/>
          <w:lang w:val="kk-KZ"/>
        </w:rPr>
        <w:t xml:space="preserve">     </w:t>
      </w:r>
    </w:p>
    <w:p w:rsidR="00DC26BE" w:rsidRPr="00DC26BE" w:rsidRDefault="00DC26BE" w:rsidP="00DC26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26BE">
        <w:rPr>
          <w:rFonts w:ascii="Times New Roman" w:hAnsi="Times New Roman"/>
          <w:b/>
          <w:sz w:val="28"/>
          <w:szCs w:val="28"/>
          <w:lang w:val="kk-KZ"/>
        </w:rPr>
        <w:t xml:space="preserve">Мемлекеттік қажеттіліктер үшін </w:t>
      </w:r>
    </w:p>
    <w:p w:rsidR="00DC26BE" w:rsidRPr="00DC26BE" w:rsidRDefault="00DC26BE" w:rsidP="00DC26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26BE">
        <w:rPr>
          <w:rFonts w:ascii="Times New Roman" w:hAnsi="Times New Roman"/>
          <w:b/>
          <w:sz w:val="28"/>
          <w:szCs w:val="28"/>
          <w:lang w:val="kk-KZ"/>
        </w:rPr>
        <w:t>жылжымайтын мүлік объектілерін бұзумен,</w:t>
      </w:r>
    </w:p>
    <w:p w:rsidR="00DC26BE" w:rsidRPr="00DC26BE" w:rsidRDefault="00DC26BE" w:rsidP="00DC26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26BE">
        <w:rPr>
          <w:rFonts w:ascii="Times New Roman" w:hAnsi="Times New Roman"/>
          <w:b/>
          <w:sz w:val="28"/>
          <w:szCs w:val="28"/>
          <w:lang w:val="kk-KZ"/>
        </w:rPr>
        <w:t xml:space="preserve">жер учаскелерін босату жөніндегі </w:t>
      </w:r>
    </w:p>
    <w:p w:rsidR="00DC26BE" w:rsidRPr="00DC26BE" w:rsidRDefault="00DC26BE" w:rsidP="00DC26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26BE">
        <w:rPr>
          <w:rFonts w:ascii="Times New Roman" w:hAnsi="Times New Roman"/>
          <w:b/>
          <w:sz w:val="28"/>
          <w:szCs w:val="28"/>
          <w:lang w:val="kk-KZ"/>
        </w:rPr>
        <w:t xml:space="preserve">жұмыстарды ұйымдастыру бойынша </w:t>
      </w:r>
    </w:p>
    <w:p w:rsidR="00DC26BE" w:rsidRPr="00DC26BE" w:rsidRDefault="00DC26BE" w:rsidP="00DC26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26BE">
        <w:rPr>
          <w:rFonts w:ascii="Times New Roman" w:hAnsi="Times New Roman"/>
          <w:b/>
          <w:sz w:val="28"/>
          <w:szCs w:val="28"/>
          <w:lang w:val="kk-KZ"/>
        </w:rPr>
        <w:t>атқарушы органдардың жұмысы туралы</w:t>
      </w:r>
    </w:p>
    <w:p w:rsidR="00DC26BE" w:rsidRPr="00DC26BE" w:rsidRDefault="00DC26BE" w:rsidP="00DC26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62A82" w:rsidRPr="0096340A" w:rsidRDefault="00562A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6A18" w:rsidRDefault="00562A82" w:rsidP="00E36A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C26BE">
        <w:rPr>
          <w:rFonts w:ascii="Times New Roman" w:hAnsi="Times New Roman"/>
          <w:sz w:val="28"/>
          <w:lang w:val="kk-KZ"/>
        </w:rPr>
        <w:t xml:space="preserve">        </w:t>
      </w:r>
      <w:r w:rsidR="00A36B52">
        <w:rPr>
          <w:rFonts w:ascii="Times New Roman" w:hAnsi="Times New Roman"/>
          <w:sz w:val="28"/>
          <w:lang w:val="kk-KZ"/>
        </w:rPr>
        <w:t>«</w:t>
      </w:r>
      <w:r w:rsidR="00E36A18" w:rsidRPr="00E36A18">
        <w:rPr>
          <w:rFonts w:ascii="Times New Roman" w:hAnsi="Times New Roman"/>
          <w:sz w:val="28"/>
          <w:szCs w:val="28"/>
          <w:lang w:val="kk-KZ"/>
        </w:rPr>
        <w:t>Мемлекеттік қажеттіліктер үшін жылжымайтын мүлік объектілерін бұзумен,</w:t>
      </w:r>
      <w:r w:rsidR="00E36A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6A18" w:rsidRPr="00E36A18">
        <w:rPr>
          <w:rFonts w:ascii="Times New Roman" w:hAnsi="Times New Roman"/>
          <w:sz w:val="28"/>
          <w:szCs w:val="28"/>
          <w:lang w:val="kk-KZ"/>
        </w:rPr>
        <w:t>жер учаскелерін босату жөніндегі жұмыстарды ұйымдастыру бойынша атқарушы органдардың жұмысы туралы</w:t>
      </w:r>
      <w:r w:rsidR="00A36B52">
        <w:rPr>
          <w:rFonts w:ascii="Times New Roman" w:hAnsi="Times New Roman"/>
          <w:sz w:val="28"/>
          <w:szCs w:val="28"/>
          <w:lang w:val="kk-KZ"/>
        </w:rPr>
        <w:t xml:space="preserve">» ақпаратты тыңдап және талқылап, қалалық мәслихаттың тұрақты комиссиясы </w:t>
      </w:r>
      <w:r w:rsidR="00FF3507">
        <w:rPr>
          <w:rFonts w:ascii="Times New Roman" w:hAnsi="Times New Roman"/>
          <w:sz w:val="28"/>
          <w:szCs w:val="28"/>
          <w:lang w:val="kk-KZ"/>
        </w:rPr>
        <w:t xml:space="preserve">Сәулет, қала құрылысы және жер </w:t>
      </w:r>
      <w:r w:rsidR="00E86FED">
        <w:rPr>
          <w:rFonts w:ascii="Times New Roman" w:hAnsi="Times New Roman"/>
          <w:sz w:val="28"/>
          <w:szCs w:val="28"/>
          <w:lang w:val="kk-KZ"/>
        </w:rPr>
        <w:t xml:space="preserve">қатынастары басқармасы </w:t>
      </w:r>
      <w:r w:rsidR="006E6E56">
        <w:rPr>
          <w:rFonts w:ascii="Times New Roman" w:hAnsi="Times New Roman"/>
          <w:sz w:val="28"/>
          <w:szCs w:val="28"/>
          <w:lang w:val="kk-KZ"/>
        </w:rPr>
        <w:t>мен</w:t>
      </w:r>
      <w:r w:rsidR="00E86FE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E6E56">
        <w:rPr>
          <w:rFonts w:ascii="Times New Roman" w:hAnsi="Times New Roman"/>
          <w:sz w:val="28"/>
          <w:szCs w:val="28"/>
          <w:lang w:val="kk-KZ"/>
        </w:rPr>
        <w:t>Қ</w:t>
      </w:r>
      <w:r w:rsidR="00E86FED">
        <w:rPr>
          <w:rFonts w:ascii="Times New Roman" w:hAnsi="Times New Roman"/>
          <w:sz w:val="28"/>
          <w:szCs w:val="28"/>
          <w:lang w:val="kk-KZ"/>
        </w:rPr>
        <w:t>ұрылыс және тұрғын үй саясаты басқармасы м</w:t>
      </w:r>
      <w:r w:rsidR="00E86FED" w:rsidRPr="00E36A18">
        <w:rPr>
          <w:rFonts w:ascii="Times New Roman" w:hAnsi="Times New Roman"/>
          <w:sz w:val="28"/>
          <w:szCs w:val="28"/>
          <w:lang w:val="kk-KZ"/>
        </w:rPr>
        <w:t>емлекеттік қажеттіліктер үшін жер учаскелерін</w:t>
      </w:r>
      <w:r w:rsidR="00E86FED">
        <w:rPr>
          <w:rFonts w:ascii="Times New Roman" w:hAnsi="Times New Roman"/>
          <w:sz w:val="28"/>
          <w:szCs w:val="28"/>
          <w:lang w:val="kk-KZ"/>
        </w:rPr>
        <w:t xml:space="preserve"> алып қою бойынша нақты жұмыс өткізіп жатқанын хабарлайды.</w:t>
      </w:r>
    </w:p>
    <w:p w:rsidR="00E86FED" w:rsidRDefault="00E86FED" w:rsidP="00E36A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М</w:t>
      </w:r>
      <w:r w:rsidRPr="00E36A18">
        <w:rPr>
          <w:rFonts w:ascii="Times New Roman" w:hAnsi="Times New Roman"/>
          <w:sz w:val="28"/>
          <w:szCs w:val="28"/>
          <w:lang w:val="kk-KZ"/>
        </w:rPr>
        <w:t>емлекеттік қажеттіліктер үшін жер учаскелерін</w:t>
      </w:r>
      <w:r>
        <w:rPr>
          <w:rFonts w:ascii="Times New Roman" w:hAnsi="Times New Roman"/>
          <w:sz w:val="28"/>
          <w:szCs w:val="28"/>
          <w:lang w:val="kk-KZ"/>
        </w:rPr>
        <w:t xml:space="preserve"> алып қою </w:t>
      </w:r>
      <w:r w:rsidR="00391367">
        <w:rPr>
          <w:rFonts w:ascii="Times New Roman" w:hAnsi="Times New Roman"/>
          <w:sz w:val="28"/>
          <w:szCs w:val="28"/>
          <w:lang w:val="kk-KZ"/>
        </w:rPr>
        <w:t>Қазақстан Республикасының Жер кодексіне, «Мемлекеттік мүлік туралы», «Қазақстан Республикасы елордасының мәртебесі туралы» Қазақстан Республикасының Заңдарына және Астана қаласының Бас жоспарына сәйкес жүргізіледі.</w:t>
      </w:r>
    </w:p>
    <w:p w:rsidR="0073103E" w:rsidRDefault="00FB4D47" w:rsidP="00FB4D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Pr="00E36A18">
        <w:rPr>
          <w:rFonts w:ascii="Times New Roman" w:hAnsi="Times New Roman"/>
          <w:sz w:val="28"/>
          <w:szCs w:val="28"/>
          <w:lang w:val="kk-KZ"/>
        </w:rPr>
        <w:t>емлекеттік қажеттіліктер үшін жер учаскелерін</w:t>
      </w:r>
      <w:r>
        <w:rPr>
          <w:rFonts w:ascii="Times New Roman" w:hAnsi="Times New Roman"/>
          <w:sz w:val="28"/>
          <w:szCs w:val="28"/>
          <w:lang w:val="kk-KZ"/>
        </w:rPr>
        <w:t xml:space="preserve"> алып қою</w:t>
      </w:r>
      <w:r w:rsidR="002931B4">
        <w:rPr>
          <w:rFonts w:ascii="Times New Roman" w:hAnsi="Times New Roman"/>
          <w:sz w:val="28"/>
          <w:szCs w:val="28"/>
          <w:lang w:val="kk-KZ"/>
        </w:rPr>
        <w:t xml:space="preserve"> үшін «</w:t>
      </w:r>
      <w:r w:rsidR="007B467F">
        <w:rPr>
          <w:rFonts w:ascii="Times New Roman" w:hAnsi="Times New Roman"/>
          <w:sz w:val="28"/>
          <w:szCs w:val="28"/>
          <w:lang w:val="kk-KZ"/>
        </w:rPr>
        <w:t>М</w:t>
      </w:r>
      <w:r w:rsidR="002931B4" w:rsidRPr="00E36A18">
        <w:rPr>
          <w:rFonts w:ascii="Times New Roman" w:hAnsi="Times New Roman"/>
          <w:sz w:val="28"/>
          <w:szCs w:val="28"/>
          <w:lang w:val="kk-KZ"/>
        </w:rPr>
        <w:t>емлекеттік қажеттіліктер үшін жер учаскелерін</w:t>
      </w:r>
      <w:r w:rsidR="007B467F">
        <w:rPr>
          <w:rFonts w:ascii="Times New Roman" w:hAnsi="Times New Roman"/>
          <w:sz w:val="28"/>
          <w:szCs w:val="28"/>
          <w:lang w:val="kk-KZ"/>
        </w:rPr>
        <w:t xml:space="preserve"> мәжбүрлі түрде иеліктен шығару (сатып алу) туралы» Астана қаласы әкімдігінің </w:t>
      </w:r>
      <w:r w:rsidR="0073103E">
        <w:rPr>
          <w:rFonts w:ascii="Times New Roman" w:hAnsi="Times New Roman"/>
          <w:sz w:val="28"/>
          <w:szCs w:val="28"/>
          <w:lang w:val="kk-KZ"/>
        </w:rPr>
        <w:t>қаулысы қабылданады.</w:t>
      </w:r>
    </w:p>
    <w:p w:rsidR="00600370" w:rsidRDefault="00600370" w:rsidP="00FB4D4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Қаланың Құрылыс және тұрғын үй саясаты басқармасы</w:t>
      </w:r>
      <w:r w:rsidR="009C2FB4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9C2FB4" w:rsidRPr="009C2FB4">
        <w:rPr>
          <w:rFonts w:ascii="Times New Roman" w:hAnsi="Times New Roman"/>
          <w:sz w:val="28"/>
          <w:szCs w:val="28"/>
          <w:lang w:val="kk-KZ"/>
        </w:rPr>
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</w:r>
      <w:r w:rsidR="009C2FB4">
        <w:rPr>
          <w:rFonts w:ascii="Times New Roman" w:hAnsi="Times New Roman"/>
          <w:sz w:val="28"/>
          <w:szCs w:val="28"/>
          <w:lang w:val="kk-KZ"/>
        </w:rPr>
        <w:t>» бюджеттік бағдарламасының әкімшісі болып табылады.</w:t>
      </w:r>
    </w:p>
    <w:p w:rsidR="00F34E0F" w:rsidRDefault="00C80EB9" w:rsidP="00E30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50EA4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="00562A82" w:rsidRPr="00B50EA4">
        <w:rPr>
          <w:rFonts w:ascii="Times New Roman" w:hAnsi="Times New Roman"/>
          <w:color w:val="000000"/>
          <w:sz w:val="28"/>
          <w:szCs w:val="28"/>
          <w:lang w:val="kk-KZ"/>
        </w:rPr>
        <w:t>2016-2017</w:t>
      </w:r>
      <w:r w:rsidR="00F34E0F">
        <w:rPr>
          <w:rFonts w:ascii="Times New Roman" w:hAnsi="Times New Roman"/>
          <w:color w:val="000000"/>
          <w:sz w:val="28"/>
          <w:szCs w:val="28"/>
          <w:lang w:val="kk-KZ"/>
        </w:rPr>
        <w:t xml:space="preserve"> жылдары </w:t>
      </w:r>
      <w:r w:rsidR="00562A82" w:rsidRPr="00B50EA4">
        <w:rPr>
          <w:rFonts w:ascii="Times New Roman" w:hAnsi="Times New Roman"/>
          <w:color w:val="000000"/>
          <w:sz w:val="28"/>
          <w:szCs w:val="28"/>
          <w:lang w:val="kk-KZ"/>
        </w:rPr>
        <w:t xml:space="preserve">1 095 </w:t>
      </w:r>
      <w:r w:rsidR="00F34E0F">
        <w:rPr>
          <w:rFonts w:ascii="Times New Roman" w:hAnsi="Times New Roman"/>
          <w:color w:val="000000"/>
          <w:sz w:val="28"/>
          <w:szCs w:val="28"/>
          <w:lang w:val="kk-KZ"/>
        </w:rPr>
        <w:t>жер учаскесі алынды. 2016 жылы 44 әлеуметтік объект салу үшін 5,5 млрд. теңге сомасына 408 жер учаскесі иеліктен шығарылды: 3 мектеп, 3 балабақша, 7 көппәтерлі тұрғын үй кешені, 15 көше, 3 гүлзар, 3 жылу магистралі салынды.</w:t>
      </w:r>
    </w:p>
    <w:p w:rsidR="00DD2CD2" w:rsidRDefault="00DD2CD2" w:rsidP="00E30E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ab/>
        <w:t>2017 жылы 12,0 млрд. теңге сомасына 687 жер учаскесі иеліктен шығарылды, 62 әлеуметтік объект салынды: 4 мектеп, 2 балабақша, 8 көппәтерлі тұрғын үй кешені, 19 көше, 10 гүлзар, бульварлар, саябақтар, 7 жылу магистралі және 26 өзге объект салынды.</w:t>
      </w:r>
    </w:p>
    <w:p w:rsidR="00DF48E5" w:rsidRDefault="00DF48E5" w:rsidP="00DF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Қаланың</w:t>
      </w:r>
      <w:r w:rsidRPr="00DF48E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Құрылыс және тұрғын үй саясаты басқармасы м</w:t>
      </w:r>
      <w:r w:rsidRPr="009C2FB4">
        <w:rPr>
          <w:rFonts w:ascii="Times New Roman" w:hAnsi="Times New Roman"/>
          <w:sz w:val="28"/>
          <w:szCs w:val="28"/>
          <w:lang w:val="kk-KZ"/>
        </w:rPr>
        <w:t>емлекеттiк қажеттiлiктер үшiн жер учаскелерiн алып қою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 шаралар қабылдауда.</w:t>
      </w:r>
    </w:p>
    <w:p w:rsidR="00C853C8" w:rsidRDefault="00DF48E5" w:rsidP="00DF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Жер учаскелерінің иелерін және жер пайдаланушыларын белгілеу үшін бақ шаруашылықтарының</w:t>
      </w:r>
      <w:r w:rsidR="00C853C8">
        <w:rPr>
          <w:rFonts w:ascii="Times New Roman" w:hAnsi="Times New Roman"/>
          <w:sz w:val="28"/>
          <w:szCs w:val="28"/>
          <w:lang w:val="kk-KZ"/>
        </w:rPr>
        <w:t xml:space="preserve"> төрағаларымен</w:t>
      </w:r>
      <w:r>
        <w:rPr>
          <w:rFonts w:ascii="Times New Roman" w:hAnsi="Times New Roman"/>
          <w:sz w:val="28"/>
          <w:szCs w:val="28"/>
          <w:lang w:val="kk-KZ"/>
        </w:rPr>
        <w:t xml:space="preserve">, гараждардың </w:t>
      </w:r>
      <w:r w:rsidR="00C853C8">
        <w:rPr>
          <w:rFonts w:ascii="Times New Roman" w:hAnsi="Times New Roman"/>
          <w:sz w:val="28"/>
          <w:szCs w:val="28"/>
          <w:lang w:val="kk-KZ"/>
        </w:rPr>
        <w:t>жеке құрылысшылар кооперативтерімен тығыз байланыс орнатылды.</w:t>
      </w:r>
    </w:p>
    <w:p w:rsidR="00C853C8" w:rsidRDefault="00C853C8" w:rsidP="00DF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Жер учаскелерінің иелері мен жер пайдаланушылары туралы ақпарат алу үшін </w:t>
      </w:r>
      <w:r w:rsidR="007B474F">
        <w:rPr>
          <w:rFonts w:ascii="Times New Roman" w:hAnsi="Times New Roman"/>
          <w:sz w:val="28"/>
          <w:szCs w:val="28"/>
          <w:lang w:val="kk-KZ"/>
        </w:rPr>
        <w:t>мемлекеттік және мемлекеттік емес мекемелерге сұратулар жолда</w:t>
      </w:r>
      <w:r w:rsidR="00053836">
        <w:rPr>
          <w:rFonts w:ascii="Times New Roman" w:hAnsi="Times New Roman"/>
          <w:sz w:val="28"/>
          <w:szCs w:val="28"/>
          <w:lang w:val="kk-KZ"/>
        </w:rPr>
        <w:t>нады, құқық орнатушы және құқықты куәландыратын құжаттар тексеріледі.</w:t>
      </w:r>
    </w:p>
    <w:p w:rsidR="00053836" w:rsidRDefault="00021D33" w:rsidP="00DF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Нарықтық құнын анықтау үшін сатып алуға жататын жер учаскелері мен оларда орналасқан жылжымайтын мұлік объектілері зерттеледі.</w:t>
      </w:r>
    </w:p>
    <w:p w:rsidR="00021D33" w:rsidRDefault="00F457EE" w:rsidP="00DF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Жер учаскелерінің иелері мен жер пайдаланушылары хабарламаларды, хаттарды және басқа құжаттарды алудан бас тартуында актілер жасалады.</w:t>
      </w:r>
    </w:p>
    <w:p w:rsidR="00F457EE" w:rsidRDefault="0029155F" w:rsidP="00DF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Жер учаскелерінің иелері мен жер пайдаланушыларымен алынатын мүліктің құны бойынша келісім орнатылмаған кезде сот органдарына сот қуынымдарына бастамашылық жасалады.</w:t>
      </w:r>
    </w:p>
    <w:p w:rsidR="0029155F" w:rsidRDefault="006D6F81" w:rsidP="00DF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Уақытша жер пайдалану </w:t>
      </w:r>
      <w:r w:rsidR="00A51787">
        <w:rPr>
          <w:rFonts w:ascii="Times New Roman" w:hAnsi="Times New Roman"/>
          <w:sz w:val="28"/>
          <w:szCs w:val="28"/>
          <w:lang w:val="kk-KZ"/>
        </w:rPr>
        <w:t xml:space="preserve">құқығы берілген </w:t>
      </w:r>
      <w:r w:rsidR="003F34F8">
        <w:rPr>
          <w:rFonts w:ascii="Times New Roman" w:hAnsi="Times New Roman"/>
          <w:sz w:val="28"/>
          <w:szCs w:val="28"/>
          <w:lang w:val="kk-KZ"/>
        </w:rPr>
        <w:t>уақытша жер пайдаланушылар</w:t>
      </w:r>
      <w:r w:rsidR="00FE2B32">
        <w:rPr>
          <w:rFonts w:ascii="Times New Roman" w:hAnsi="Times New Roman"/>
          <w:sz w:val="28"/>
          <w:szCs w:val="28"/>
          <w:lang w:val="kk-KZ"/>
        </w:rPr>
        <w:t xml:space="preserve">дың жер пайдалану (жалдау) құқығының мерзімі өткеннен кейін </w:t>
      </w:r>
      <w:r w:rsidR="00F96227">
        <w:rPr>
          <w:rFonts w:ascii="Times New Roman" w:hAnsi="Times New Roman"/>
          <w:sz w:val="28"/>
          <w:szCs w:val="28"/>
          <w:lang w:val="kk-KZ"/>
        </w:rPr>
        <w:t>оларға қатысты, сондай-ақ мемлекеттік меншікте жер учаскелерін өздігімен жер учаскелерін иелеген өзге адамдарға қатысты шаралар қабылдануда.</w:t>
      </w:r>
    </w:p>
    <w:p w:rsidR="00AE3ED4" w:rsidRDefault="00C8474F" w:rsidP="00DF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Мердігердің қоқысты </w:t>
      </w:r>
      <w:r w:rsidR="00407C8A">
        <w:rPr>
          <w:rFonts w:ascii="Times New Roman" w:hAnsi="Times New Roman"/>
          <w:sz w:val="28"/>
          <w:szCs w:val="28"/>
          <w:lang w:val="kk-KZ"/>
        </w:rPr>
        <w:t>тазалау, шығару және жою бойынша (берілген өтінімдерге сәйкес)</w:t>
      </w:r>
      <w:r w:rsidR="007A3E1B">
        <w:rPr>
          <w:rFonts w:ascii="Times New Roman" w:hAnsi="Times New Roman"/>
          <w:sz w:val="28"/>
          <w:szCs w:val="28"/>
          <w:lang w:val="kk-KZ"/>
        </w:rPr>
        <w:t xml:space="preserve"> жұмысты</w:t>
      </w:r>
      <w:r w:rsidR="00AE3ED4">
        <w:rPr>
          <w:rFonts w:ascii="Times New Roman" w:hAnsi="Times New Roman"/>
          <w:sz w:val="28"/>
          <w:szCs w:val="28"/>
          <w:lang w:val="kk-KZ"/>
        </w:rPr>
        <w:t xml:space="preserve"> уақтылы және сапалы орындауына бақылау қамтамасыз етіледі.</w:t>
      </w:r>
    </w:p>
    <w:p w:rsidR="00AE3ED4" w:rsidRDefault="00AE3ED4" w:rsidP="00DF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Жер учаскелерінің иелеріне және мемлекеттік емес жер пайдаланушыларға заңды көмек көрсетіледі, түсіндіру жұмысы өткізіледі.</w:t>
      </w:r>
    </w:p>
    <w:p w:rsidR="0044241A" w:rsidRDefault="00B30659" w:rsidP="00DF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Сонымен қатар, жер учаскелерінің иелері және мемлекеттік емес жер пайдаланушылар</w:t>
      </w:r>
      <w:r w:rsidR="0044241A">
        <w:rPr>
          <w:rFonts w:ascii="Times New Roman" w:hAnsi="Times New Roman"/>
          <w:sz w:val="28"/>
          <w:szCs w:val="28"/>
          <w:lang w:val="kk-KZ"/>
        </w:rPr>
        <w:t>ы</w:t>
      </w:r>
      <w:r>
        <w:rPr>
          <w:rFonts w:ascii="Times New Roman" w:hAnsi="Times New Roman"/>
          <w:sz w:val="28"/>
          <w:szCs w:val="28"/>
          <w:lang w:val="kk-KZ"/>
        </w:rPr>
        <w:t xml:space="preserve"> өтемақы мөлшері</w:t>
      </w:r>
      <w:r w:rsidR="0044241A">
        <w:rPr>
          <w:rFonts w:ascii="Times New Roman" w:hAnsi="Times New Roman"/>
          <w:sz w:val="28"/>
          <w:szCs w:val="28"/>
          <w:lang w:val="kk-KZ"/>
        </w:rPr>
        <w:t>мен келіспейді.</w:t>
      </w:r>
    </w:p>
    <w:p w:rsidR="0044241A" w:rsidRDefault="0044241A" w:rsidP="00DF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44241A">
        <w:rPr>
          <w:rFonts w:ascii="Times New Roman" w:hAnsi="Times New Roman"/>
          <w:sz w:val="28"/>
          <w:szCs w:val="28"/>
          <w:lang w:val="kk-KZ"/>
        </w:rPr>
        <w:t xml:space="preserve">Мемлекеттік мүлік туралы» Қазақстан </w:t>
      </w:r>
      <w:r>
        <w:rPr>
          <w:rFonts w:ascii="Times New Roman" w:hAnsi="Times New Roman"/>
          <w:sz w:val="28"/>
          <w:szCs w:val="28"/>
          <w:lang w:val="kk-KZ"/>
        </w:rPr>
        <w:t>Р</w:t>
      </w:r>
      <w:r w:rsidRPr="0044241A">
        <w:rPr>
          <w:rFonts w:ascii="Times New Roman" w:hAnsi="Times New Roman"/>
          <w:sz w:val="28"/>
          <w:szCs w:val="28"/>
          <w:lang w:val="kk-KZ"/>
        </w:rPr>
        <w:t>еспубликасы Заңының 67-бабының 2-тармағының талаптары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4241A">
        <w:rPr>
          <w:rFonts w:ascii="Times New Roman" w:hAnsi="Times New Roman"/>
          <w:sz w:val="28"/>
          <w:szCs w:val="28"/>
          <w:lang w:val="kk-KZ"/>
        </w:rPr>
        <w:t>жер учаскесінің құны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44241A">
        <w:rPr>
          <w:rFonts w:ascii="Times New Roman" w:hAnsi="Times New Roman"/>
          <w:sz w:val="28"/>
          <w:szCs w:val="28"/>
          <w:lang w:val="kk-KZ"/>
        </w:rPr>
        <w:t xml:space="preserve"> азаматтық-құқықтық шартта немесе сот шешімінде көрсетілген</w:t>
      </w:r>
      <w:r>
        <w:rPr>
          <w:rFonts w:ascii="Times New Roman" w:hAnsi="Times New Roman"/>
          <w:sz w:val="28"/>
          <w:szCs w:val="28"/>
          <w:lang w:val="kk-KZ"/>
        </w:rPr>
        <w:t xml:space="preserve"> мөлшерде айқындайды</w:t>
      </w:r>
      <w:r w:rsidRPr="0044241A">
        <w:rPr>
          <w:rFonts w:ascii="Times New Roman" w:hAnsi="Times New Roman"/>
          <w:sz w:val="28"/>
          <w:szCs w:val="28"/>
          <w:lang w:val="kk-KZ"/>
        </w:rPr>
        <w:t>, бірақ</w:t>
      </w:r>
      <w:r>
        <w:rPr>
          <w:rFonts w:ascii="Times New Roman" w:hAnsi="Times New Roman"/>
          <w:sz w:val="28"/>
          <w:szCs w:val="28"/>
          <w:lang w:val="kk-KZ"/>
        </w:rPr>
        <w:t xml:space="preserve"> ол</w:t>
      </w:r>
      <w:r w:rsidRPr="0044241A">
        <w:rPr>
          <w:rFonts w:ascii="Times New Roman" w:hAnsi="Times New Roman"/>
          <w:sz w:val="28"/>
          <w:szCs w:val="28"/>
          <w:lang w:val="kk-KZ"/>
        </w:rPr>
        <w:t xml:space="preserve"> нарықтық құнынан аспай</w:t>
      </w:r>
      <w:r>
        <w:rPr>
          <w:rFonts w:ascii="Times New Roman" w:hAnsi="Times New Roman"/>
          <w:sz w:val="28"/>
          <w:szCs w:val="28"/>
          <w:lang w:val="kk-KZ"/>
        </w:rPr>
        <w:t>ды</w:t>
      </w:r>
      <w:r w:rsidRPr="0044241A">
        <w:rPr>
          <w:rFonts w:ascii="Times New Roman" w:hAnsi="Times New Roman"/>
          <w:sz w:val="28"/>
          <w:szCs w:val="28"/>
          <w:lang w:val="kk-KZ"/>
        </w:rPr>
        <w:t>.</w:t>
      </w:r>
    </w:p>
    <w:p w:rsidR="0044241A" w:rsidRDefault="0044241A" w:rsidP="00DF4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Меншік иелері жер учаскесі азаматтық-құқықтық шартта нарықтық құннан төмен болып табылатын кадастрлық (бағалық) құнмен белгіленген жағдайда өтемақы мөлшерімен келіспейді.</w:t>
      </w:r>
    </w:p>
    <w:p w:rsidR="00663E88" w:rsidRDefault="0044241A" w:rsidP="00663E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63E88">
        <w:rPr>
          <w:rFonts w:ascii="Times New Roman" w:hAnsi="Times New Roman"/>
          <w:sz w:val="28"/>
          <w:szCs w:val="28"/>
          <w:lang w:val="kk-KZ"/>
        </w:rPr>
        <w:t>Жоғарыда жазылғанның негізінде,</w:t>
      </w:r>
      <w:r w:rsidR="00663E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3E88" w:rsidRPr="00663E88">
        <w:rPr>
          <w:rFonts w:ascii="Times New Roman" w:hAnsi="Times New Roman"/>
          <w:sz w:val="28"/>
          <w:szCs w:val="28"/>
          <w:lang w:val="kk-KZ"/>
        </w:rPr>
        <w:t>Астана қаласы мәслихатының заңдылық, құқық тәртібі және қоғаммен жұмыс жөніндегі тұрақты комиссиясы</w:t>
      </w:r>
      <w:r w:rsidR="00663E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3E88" w:rsidRPr="00663E88">
        <w:rPr>
          <w:rFonts w:ascii="Times New Roman" w:hAnsi="Times New Roman"/>
          <w:b/>
          <w:sz w:val="28"/>
          <w:szCs w:val="28"/>
          <w:lang w:val="kk-KZ"/>
        </w:rPr>
        <w:t>ҚАУЛЫ ЕТТІ</w:t>
      </w:r>
      <w:r w:rsidR="00663E88">
        <w:rPr>
          <w:rFonts w:ascii="Times New Roman" w:hAnsi="Times New Roman"/>
          <w:sz w:val="28"/>
          <w:szCs w:val="28"/>
          <w:lang w:val="kk-KZ"/>
        </w:rPr>
        <w:t>:</w:t>
      </w:r>
    </w:p>
    <w:p w:rsidR="00663E88" w:rsidRDefault="00663E88" w:rsidP="00663E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lang w:val="kk-KZ"/>
        </w:rPr>
        <w:t xml:space="preserve"> «</w:t>
      </w:r>
      <w:r w:rsidRPr="00E36A18">
        <w:rPr>
          <w:rFonts w:ascii="Times New Roman" w:hAnsi="Times New Roman"/>
          <w:sz w:val="28"/>
          <w:szCs w:val="28"/>
          <w:lang w:val="kk-KZ"/>
        </w:rPr>
        <w:t>Мемлекеттік қажеттіліктер үшін жылжымайтын мүлік объектілерін бұзумен,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6A18">
        <w:rPr>
          <w:rFonts w:ascii="Times New Roman" w:hAnsi="Times New Roman"/>
          <w:sz w:val="28"/>
          <w:szCs w:val="28"/>
          <w:lang w:val="kk-KZ"/>
        </w:rPr>
        <w:t xml:space="preserve">жер учаскелерін босату жөніндегі жұмыстарды ұйымдастыру </w:t>
      </w:r>
      <w:r w:rsidRPr="00E36A18">
        <w:rPr>
          <w:rFonts w:ascii="Times New Roman" w:hAnsi="Times New Roman"/>
          <w:sz w:val="28"/>
          <w:szCs w:val="28"/>
          <w:lang w:val="kk-KZ"/>
        </w:rPr>
        <w:lastRenderedPageBreak/>
        <w:t>бойынша атқарушы органдардың жұмысы туралы</w:t>
      </w:r>
      <w:r>
        <w:rPr>
          <w:rFonts w:ascii="Times New Roman" w:hAnsi="Times New Roman"/>
          <w:sz w:val="28"/>
          <w:szCs w:val="28"/>
          <w:lang w:val="kk-KZ"/>
        </w:rPr>
        <w:t>» ақпарат</w:t>
      </w:r>
      <w:r w:rsidR="00805DDA">
        <w:rPr>
          <w:rFonts w:ascii="Times New Roman" w:hAnsi="Times New Roman"/>
          <w:sz w:val="28"/>
          <w:szCs w:val="28"/>
          <w:lang w:val="kk-KZ"/>
        </w:rPr>
        <w:t xml:space="preserve"> мәліметке алынсын.</w:t>
      </w:r>
    </w:p>
    <w:p w:rsidR="00805DDA" w:rsidRDefault="00805DDA" w:rsidP="00663E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Астана қаласының әкімдігіне төмендегі ұсынылсын:</w:t>
      </w:r>
    </w:p>
    <w:p w:rsidR="00805DDA" w:rsidRDefault="00805DDA" w:rsidP="00663E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«</w:t>
      </w:r>
      <w:r w:rsidRPr="0044241A">
        <w:rPr>
          <w:rFonts w:ascii="Times New Roman" w:hAnsi="Times New Roman"/>
          <w:sz w:val="28"/>
          <w:szCs w:val="28"/>
          <w:lang w:val="kk-KZ"/>
        </w:rPr>
        <w:t xml:space="preserve">Мемлекеттік мүлік туралы» Қазақстан </w:t>
      </w:r>
      <w:r>
        <w:rPr>
          <w:rFonts w:ascii="Times New Roman" w:hAnsi="Times New Roman"/>
          <w:sz w:val="28"/>
          <w:szCs w:val="28"/>
          <w:lang w:val="kk-KZ"/>
        </w:rPr>
        <w:t>Р</w:t>
      </w:r>
      <w:r w:rsidRPr="0044241A">
        <w:rPr>
          <w:rFonts w:ascii="Times New Roman" w:hAnsi="Times New Roman"/>
          <w:sz w:val="28"/>
          <w:szCs w:val="28"/>
          <w:lang w:val="kk-KZ"/>
        </w:rPr>
        <w:t>еспубликасы</w:t>
      </w:r>
      <w:r w:rsidR="00CF35D8">
        <w:rPr>
          <w:rFonts w:ascii="Times New Roman" w:hAnsi="Times New Roman"/>
          <w:sz w:val="28"/>
          <w:szCs w:val="28"/>
          <w:lang w:val="kk-KZ"/>
        </w:rPr>
        <w:t>ның</w:t>
      </w:r>
      <w:r w:rsidRPr="0044241A">
        <w:rPr>
          <w:rFonts w:ascii="Times New Roman" w:hAnsi="Times New Roman"/>
          <w:sz w:val="28"/>
          <w:szCs w:val="28"/>
          <w:lang w:val="kk-KZ"/>
        </w:rPr>
        <w:t xml:space="preserve"> Заңын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44241A">
        <w:rPr>
          <w:rFonts w:ascii="Times New Roman" w:hAnsi="Times New Roman"/>
          <w:sz w:val="28"/>
          <w:szCs w:val="28"/>
          <w:lang w:val="kk-KZ"/>
        </w:rPr>
        <w:t xml:space="preserve"> 67-бабының </w:t>
      </w:r>
      <w:bookmarkStart w:id="0" w:name="_GoBack"/>
      <w:bookmarkEnd w:id="0"/>
      <w:r w:rsidRPr="0044241A">
        <w:rPr>
          <w:rFonts w:ascii="Times New Roman" w:hAnsi="Times New Roman"/>
          <w:sz w:val="28"/>
          <w:szCs w:val="28"/>
          <w:lang w:val="kk-KZ"/>
        </w:rPr>
        <w:t>2-тармағын</w:t>
      </w:r>
      <w:r>
        <w:rPr>
          <w:rFonts w:ascii="Times New Roman" w:hAnsi="Times New Roman"/>
          <w:sz w:val="28"/>
          <w:szCs w:val="28"/>
          <w:lang w:val="kk-KZ"/>
        </w:rPr>
        <w:t xml:space="preserve"> алыт тастау бойынша өзгерістер енгізуге бастамашылық жаса</w:t>
      </w:r>
      <w:r w:rsidR="00576C55">
        <w:rPr>
          <w:rFonts w:ascii="Times New Roman" w:hAnsi="Times New Roman"/>
          <w:sz w:val="28"/>
          <w:szCs w:val="28"/>
          <w:lang w:val="kk-KZ"/>
        </w:rPr>
        <w:t>лсын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4F3189" w:rsidRDefault="00805DDA" w:rsidP="00663E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5D1156">
        <w:rPr>
          <w:rFonts w:ascii="Times New Roman" w:hAnsi="Times New Roman"/>
          <w:sz w:val="28"/>
          <w:szCs w:val="28"/>
          <w:lang w:val="kk-KZ"/>
        </w:rPr>
        <w:t xml:space="preserve">Астана қаласының </w:t>
      </w:r>
      <w:r w:rsidR="004F3189">
        <w:rPr>
          <w:rFonts w:ascii="Times New Roman" w:hAnsi="Times New Roman"/>
          <w:sz w:val="28"/>
          <w:szCs w:val="28"/>
          <w:lang w:val="kk-KZ"/>
        </w:rPr>
        <w:t xml:space="preserve">Әділет департаментінде </w:t>
      </w:r>
      <w:r w:rsidR="00F654A3">
        <w:rPr>
          <w:rFonts w:ascii="Times New Roman" w:hAnsi="Times New Roman"/>
          <w:sz w:val="28"/>
          <w:szCs w:val="28"/>
          <w:lang w:val="kk-KZ"/>
        </w:rPr>
        <w:t>жеке меншік құқығының, жерді пайдалану құқығының</w:t>
      </w:r>
      <w:r w:rsidR="004F3189">
        <w:rPr>
          <w:rFonts w:ascii="Times New Roman" w:hAnsi="Times New Roman"/>
          <w:sz w:val="28"/>
          <w:szCs w:val="28"/>
          <w:lang w:val="kk-KZ"/>
        </w:rPr>
        <w:t xml:space="preserve"> тоқтатылуын</w:t>
      </w:r>
      <w:r w:rsidR="00F654A3">
        <w:rPr>
          <w:rFonts w:ascii="Times New Roman" w:hAnsi="Times New Roman"/>
          <w:sz w:val="28"/>
          <w:szCs w:val="28"/>
          <w:lang w:val="kk-KZ"/>
        </w:rPr>
        <w:t xml:space="preserve"> және жер учаскесі мен басқа жылжымайтын</w:t>
      </w:r>
      <w:r w:rsidR="00B50EA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F3189">
        <w:rPr>
          <w:rFonts w:ascii="Times New Roman" w:hAnsi="Times New Roman"/>
          <w:sz w:val="28"/>
          <w:szCs w:val="28"/>
          <w:lang w:val="kk-KZ"/>
        </w:rPr>
        <w:t>мүлікке мемлекет құқығының пайда болуын тіркеуді қамтамасыз ету;</w:t>
      </w:r>
    </w:p>
    <w:p w:rsidR="004F3189" w:rsidRDefault="004F3189" w:rsidP="004F31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мемлекеттік қажеттіліктер үшін алып қойылған жер учаскелеріне мониторинг өткіңзуді бақылауға алу.</w:t>
      </w:r>
    </w:p>
    <w:p w:rsidR="004F3189" w:rsidRDefault="004F3189" w:rsidP="004F31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C85560">
        <w:rPr>
          <w:rFonts w:ascii="Times New Roman" w:hAnsi="Times New Roman"/>
          <w:sz w:val="28"/>
          <w:szCs w:val="28"/>
          <w:lang w:val="kk-KZ"/>
        </w:rPr>
        <w:t xml:space="preserve">«Астана қаласының Сәулет, қала құрылысы және жер қатынастары басқармасы» ММ-ға </w:t>
      </w:r>
      <w:r w:rsidR="001D503C">
        <w:rPr>
          <w:rFonts w:ascii="Times New Roman" w:hAnsi="Times New Roman"/>
          <w:sz w:val="28"/>
          <w:szCs w:val="28"/>
          <w:lang w:val="kk-KZ"/>
        </w:rPr>
        <w:t>м</w:t>
      </w:r>
      <w:r w:rsidR="001D503C" w:rsidRPr="00E36A18">
        <w:rPr>
          <w:rFonts w:ascii="Times New Roman" w:hAnsi="Times New Roman"/>
          <w:sz w:val="28"/>
          <w:szCs w:val="28"/>
          <w:lang w:val="kk-KZ"/>
        </w:rPr>
        <w:t>емлекеттік қажеттіліктер үшін жер учаскелерін</w:t>
      </w:r>
      <w:r w:rsidR="001D503C">
        <w:rPr>
          <w:rFonts w:ascii="Times New Roman" w:hAnsi="Times New Roman"/>
          <w:sz w:val="28"/>
          <w:szCs w:val="28"/>
          <w:lang w:val="kk-KZ"/>
        </w:rPr>
        <w:t xml:space="preserve"> алып қою</w:t>
      </w:r>
      <w:r w:rsidR="00CF3B19">
        <w:rPr>
          <w:rFonts w:ascii="Times New Roman" w:hAnsi="Times New Roman"/>
          <w:sz w:val="28"/>
          <w:szCs w:val="28"/>
          <w:lang w:val="kk-KZ"/>
        </w:rPr>
        <w:t xml:space="preserve">мен жер учаскесін немесе басқа жылжымайтын мүлікті мәжбүрлі түрде </w:t>
      </w:r>
      <w:r w:rsidR="00EB7CCF">
        <w:rPr>
          <w:rFonts w:ascii="Times New Roman" w:hAnsi="Times New Roman"/>
          <w:sz w:val="28"/>
          <w:szCs w:val="28"/>
          <w:lang w:val="kk-KZ"/>
        </w:rPr>
        <w:t>иеліктен шығаруды бастау туралы қаулыны</w:t>
      </w:r>
      <w:r w:rsidR="00C85560">
        <w:rPr>
          <w:rFonts w:ascii="Times New Roman" w:hAnsi="Times New Roman"/>
          <w:sz w:val="28"/>
          <w:szCs w:val="28"/>
          <w:lang w:val="kk-KZ"/>
        </w:rPr>
        <w:t xml:space="preserve"> бұқаралық ақпарат құралдарында </w:t>
      </w:r>
      <w:r w:rsidR="00EB7CCF">
        <w:rPr>
          <w:rFonts w:ascii="Times New Roman" w:hAnsi="Times New Roman"/>
          <w:sz w:val="28"/>
          <w:szCs w:val="28"/>
          <w:lang w:val="kk-KZ"/>
        </w:rPr>
        <w:t>уақтылы жариялау ұсынылсын.</w:t>
      </w:r>
    </w:p>
    <w:p w:rsidR="00EB7CCF" w:rsidRDefault="00EB7CCF" w:rsidP="004F31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«Астана қаласының Құрылыс және тұрғын үй саясаты басқармасы» ММ-ға:</w:t>
      </w:r>
    </w:p>
    <w:p w:rsidR="00300CC7" w:rsidRDefault="00EB7CCF" w:rsidP="004F31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DD666A">
        <w:rPr>
          <w:rFonts w:ascii="Times New Roman" w:hAnsi="Times New Roman"/>
          <w:sz w:val="28"/>
          <w:szCs w:val="28"/>
          <w:lang w:val="kk-KZ"/>
        </w:rPr>
        <w:t xml:space="preserve">мәжбүрлі түрде иеліктен шығару процедурасын өткізу кезінде </w:t>
      </w:r>
      <w:r w:rsidR="00300CC7">
        <w:rPr>
          <w:rFonts w:ascii="Times New Roman" w:hAnsi="Times New Roman"/>
          <w:sz w:val="28"/>
          <w:szCs w:val="28"/>
          <w:lang w:val="kk-KZ"/>
        </w:rPr>
        <w:t>ашықтықты және құжаттарды әзірлеу кезінде меншік иесіне көмек көрсетуді сақтау;</w:t>
      </w:r>
    </w:p>
    <w:p w:rsidR="002F4898" w:rsidRDefault="00300CC7" w:rsidP="004F31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2F4898">
        <w:rPr>
          <w:rFonts w:ascii="Times New Roman" w:hAnsi="Times New Roman"/>
          <w:sz w:val="28"/>
          <w:szCs w:val="28"/>
          <w:lang w:val="kk-KZ"/>
        </w:rPr>
        <w:t xml:space="preserve">меншік иелеріне </w:t>
      </w:r>
      <w:r w:rsidR="00CB20BB">
        <w:rPr>
          <w:rFonts w:ascii="Times New Roman" w:hAnsi="Times New Roman"/>
          <w:sz w:val="28"/>
          <w:szCs w:val="28"/>
          <w:lang w:val="kk-KZ"/>
        </w:rPr>
        <w:t>м</w:t>
      </w:r>
      <w:r w:rsidR="00CB20BB" w:rsidRPr="00E36A18">
        <w:rPr>
          <w:rFonts w:ascii="Times New Roman" w:hAnsi="Times New Roman"/>
          <w:sz w:val="28"/>
          <w:szCs w:val="28"/>
          <w:lang w:val="kk-KZ"/>
        </w:rPr>
        <w:t>емлекеттік қажеттіліктер үшін жер учаскелерін</w:t>
      </w:r>
      <w:r w:rsidR="00CB20BB">
        <w:rPr>
          <w:rFonts w:ascii="Times New Roman" w:hAnsi="Times New Roman"/>
          <w:sz w:val="28"/>
          <w:szCs w:val="28"/>
          <w:lang w:val="kk-KZ"/>
        </w:rPr>
        <w:t xml:space="preserve"> алып қою</w:t>
      </w:r>
      <w:r w:rsidR="002F4898">
        <w:rPr>
          <w:rFonts w:ascii="Times New Roman" w:hAnsi="Times New Roman"/>
          <w:sz w:val="28"/>
          <w:szCs w:val="28"/>
          <w:lang w:val="kk-KZ"/>
        </w:rPr>
        <w:t>мен байланысты жер учаскесін немесе өзге жылжымайтын мүлікті сатып алу туралы шарт жобасын қоса отырып, мемлекеттік қажеттіліктері үшін жер учаскесін мәжбүрлі түрде иеліктен шығару туралы жазбаша хабарламаны уақтылы жолдау;</w:t>
      </w:r>
    </w:p>
    <w:p w:rsidR="002F4898" w:rsidRPr="00C74C4C" w:rsidRDefault="002F4898" w:rsidP="004F31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DE27AF">
        <w:rPr>
          <w:rFonts w:ascii="Times New Roman" w:hAnsi="Times New Roman"/>
          <w:sz w:val="28"/>
          <w:szCs w:val="28"/>
          <w:lang w:val="kk-KZ"/>
        </w:rPr>
        <w:t>м</w:t>
      </w:r>
      <w:r w:rsidR="00DE27AF" w:rsidRPr="00E36A18">
        <w:rPr>
          <w:rFonts w:ascii="Times New Roman" w:hAnsi="Times New Roman"/>
          <w:sz w:val="28"/>
          <w:szCs w:val="28"/>
          <w:lang w:val="kk-KZ"/>
        </w:rPr>
        <w:t>емлекеттік қажеттіліктер үшін</w:t>
      </w:r>
      <w:r w:rsidR="00C74C4C">
        <w:rPr>
          <w:rFonts w:ascii="Times New Roman" w:hAnsi="Times New Roman"/>
          <w:sz w:val="28"/>
          <w:szCs w:val="28"/>
          <w:lang w:val="kk-KZ"/>
        </w:rPr>
        <w:t xml:space="preserve"> жер учаскесінің немесе өзге жылжымайтын мүліктің </w:t>
      </w:r>
      <w:r w:rsidR="00C74C4C" w:rsidRPr="00C74C4C">
        <w:rPr>
          <w:rFonts w:ascii="Times New Roman" w:hAnsi="Times New Roman"/>
          <w:sz w:val="28"/>
          <w:szCs w:val="28"/>
          <w:lang w:val="kk-KZ"/>
        </w:rPr>
        <w:t>құнын толық мөлшерде өтеу.</w:t>
      </w:r>
    </w:p>
    <w:p w:rsidR="00C74C4C" w:rsidRDefault="00C74C4C" w:rsidP="00C74C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74C4C">
        <w:rPr>
          <w:rFonts w:ascii="Times New Roman" w:hAnsi="Times New Roman"/>
          <w:sz w:val="28"/>
          <w:szCs w:val="28"/>
          <w:lang w:val="kk-KZ"/>
        </w:rPr>
        <w:t>5. Осы қаулының орындалуын бақылау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4C4C">
        <w:rPr>
          <w:rFonts w:ascii="Times New Roman" w:hAnsi="Times New Roman"/>
          <w:sz w:val="28"/>
          <w:szCs w:val="28"/>
          <w:lang w:val="kk-KZ"/>
        </w:rPr>
        <w:t>Астана қаласы мәслихатының заңдылық, құқық тәртібі және қоғаммен жұмыс жөніндегі тұрақты комиссиясы</w:t>
      </w:r>
      <w:r>
        <w:rPr>
          <w:rFonts w:ascii="Times New Roman" w:hAnsi="Times New Roman"/>
          <w:sz w:val="28"/>
          <w:szCs w:val="28"/>
          <w:lang w:val="kk-KZ"/>
        </w:rPr>
        <w:t>на жүктелсін.</w:t>
      </w:r>
    </w:p>
    <w:p w:rsidR="00C74C4C" w:rsidRDefault="00C74C4C" w:rsidP="00C74C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C4C" w:rsidRDefault="00C74C4C" w:rsidP="00C74C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C4C" w:rsidRDefault="00C74C4C" w:rsidP="00C74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</w:t>
      </w:r>
      <w:r w:rsidRPr="00FB46FF">
        <w:rPr>
          <w:rFonts w:ascii="Times New Roman" w:hAnsi="Times New Roman"/>
          <w:b/>
          <w:sz w:val="28"/>
          <w:szCs w:val="28"/>
          <w:lang w:val="kk-KZ"/>
        </w:rPr>
        <w:t xml:space="preserve">аңдылық, құқық тәртібі және </w:t>
      </w:r>
    </w:p>
    <w:p w:rsidR="00C74C4C" w:rsidRDefault="00C74C4C" w:rsidP="00C74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46FF">
        <w:rPr>
          <w:rFonts w:ascii="Times New Roman" w:hAnsi="Times New Roman"/>
          <w:b/>
          <w:sz w:val="28"/>
          <w:szCs w:val="28"/>
          <w:lang w:val="kk-KZ"/>
        </w:rPr>
        <w:t xml:space="preserve">қоғаммен жұмыс жөніндегі </w:t>
      </w:r>
    </w:p>
    <w:p w:rsidR="00C74C4C" w:rsidRDefault="00C74C4C" w:rsidP="00C74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46FF">
        <w:rPr>
          <w:rFonts w:ascii="Times New Roman" w:hAnsi="Times New Roman"/>
          <w:b/>
          <w:sz w:val="28"/>
          <w:szCs w:val="28"/>
          <w:lang w:val="kk-KZ"/>
        </w:rPr>
        <w:t>тұрақты комиссия</w:t>
      </w:r>
      <w:r>
        <w:rPr>
          <w:rFonts w:ascii="Times New Roman" w:hAnsi="Times New Roman"/>
          <w:b/>
          <w:sz w:val="28"/>
          <w:szCs w:val="28"/>
          <w:lang w:val="kk-KZ"/>
        </w:rPr>
        <w:t>ның төрағасы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Г. Касенов</w:t>
      </w:r>
    </w:p>
    <w:p w:rsidR="00C74C4C" w:rsidRDefault="00C74C4C" w:rsidP="00C74C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C74C4C" w:rsidSect="00306F5C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D7" w:rsidRDefault="007051D7" w:rsidP="00F14866">
      <w:pPr>
        <w:spacing w:after="0" w:line="240" w:lineRule="auto"/>
      </w:pPr>
      <w:r>
        <w:separator/>
      </w:r>
    </w:p>
  </w:endnote>
  <w:endnote w:type="continuationSeparator" w:id="0">
    <w:p w:rsidR="007051D7" w:rsidRDefault="007051D7" w:rsidP="00F1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D7" w:rsidRDefault="007051D7" w:rsidP="00F14866">
      <w:pPr>
        <w:spacing w:after="0" w:line="240" w:lineRule="auto"/>
      </w:pPr>
      <w:r>
        <w:separator/>
      </w:r>
    </w:p>
  </w:footnote>
  <w:footnote w:type="continuationSeparator" w:id="0">
    <w:p w:rsidR="007051D7" w:rsidRDefault="007051D7" w:rsidP="00F1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82" w:rsidRDefault="006B48BE">
    <w:pPr>
      <w:pStyle w:val="a3"/>
      <w:jc w:val="center"/>
    </w:pPr>
    <w:r>
      <w:fldChar w:fldCharType="begin"/>
    </w:r>
    <w:r w:rsidR="005F31C7">
      <w:instrText xml:space="preserve"> PAGE   \* MERGEFORMAT </w:instrText>
    </w:r>
    <w:r>
      <w:fldChar w:fldCharType="separate"/>
    </w:r>
    <w:r w:rsidR="00F44D67">
      <w:rPr>
        <w:noProof/>
      </w:rPr>
      <w:t>3</w:t>
    </w:r>
    <w:r>
      <w:rPr>
        <w:noProof/>
      </w:rPr>
      <w:fldChar w:fldCharType="end"/>
    </w:r>
  </w:p>
  <w:p w:rsidR="00562A82" w:rsidRDefault="00562A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72AF"/>
    <w:multiLevelType w:val="multilevel"/>
    <w:tmpl w:val="D270CE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45F"/>
    <w:rsid w:val="000118F4"/>
    <w:rsid w:val="00021D33"/>
    <w:rsid w:val="00053836"/>
    <w:rsid w:val="000640CF"/>
    <w:rsid w:val="000731B6"/>
    <w:rsid w:val="00081790"/>
    <w:rsid w:val="000C1135"/>
    <w:rsid w:val="001128D9"/>
    <w:rsid w:val="00112E8C"/>
    <w:rsid w:val="00113C8D"/>
    <w:rsid w:val="00127FB9"/>
    <w:rsid w:val="001332C8"/>
    <w:rsid w:val="00150CA4"/>
    <w:rsid w:val="00156BFB"/>
    <w:rsid w:val="00183B4D"/>
    <w:rsid w:val="001C3FCE"/>
    <w:rsid w:val="001D503C"/>
    <w:rsid w:val="001E31B5"/>
    <w:rsid w:val="001F32DC"/>
    <w:rsid w:val="00221E2F"/>
    <w:rsid w:val="002607EF"/>
    <w:rsid w:val="002671BB"/>
    <w:rsid w:val="00281BBF"/>
    <w:rsid w:val="002832DF"/>
    <w:rsid w:val="00284367"/>
    <w:rsid w:val="00284ED1"/>
    <w:rsid w:val="0029155F"/>
    <w:rsid w:val="002931B4"/>
    <w:rsid w:val="002A6C52"/>
    <w:rsid w:val="002B533D"/>
    <w:rsid w:val="002E7B53"/>
    <w:rsid w:val="002F4898"/>
    <w:rsid w:val="002F71B9"/>
    <w:rsid w:val="00300CC7"/>
    <w:rsid w:val="00306F5C"/>
    <w:rsid w:val="00310D22"/>
    <w:rsid w:val="00317538"/>
    <w:rsid w:val="00344F9C"/>
    <w:rsid w:val="0035449C"/>
    <w:rsid w:val="00363D04"/>
    <w:rsid w:val="003724DC"/>
    <w:rsid w:val="00373FB0"/>
    <w:rsid w:val="00391367"/>
    <w:rsid w:val="003968E7"/>
    <w:rsid w:val="003A07EF"/>
    <w:rsid w:val="003A2FF7"/>
    <w:rsid w:val="003B0D53"/>
    <w:rsid w:val="003B5B07"/>
    <w:rsid w:val="003D5026"/>
    <w:rsid w:val="003D50EB"/>
    <w:rsid w:val="003E7480"/>
    <w:rsid w:val="003F34F8"/>
    <w:rsid w:val="003F67C0"/>
    <w:rsid w:val="00401A71"/>
    <w:rsid w:val="00407C8A"/>
    <w:rsid w:val="004372AB"/>
    <w:rsid w:val="0044241A"/>
    <w:rsid w:val="0044411C"/>
    <w:rsid w:val="00461BCC"/>
    <w:rsid w:val="00461CD4"/>
    <w:rsid w:val="004756A0"/>
    <w:rsid w:val="004838A4"/>
    <w:rsid w:val="004A246E"/>
    <w:rsid w:val="004B59A5"/>
    <w:rsid w:val="004F3189"/>
    <w:rsid w:val="004F4670"/>
    <w:rsid w:val="004F51A8"/>
    <w:rsid w:val="00503EC4"/>
    <w:rsid w:val="00514072"/>
    <w:rsid w:val="005226E3"/>
    <w:rsid w:val="00523402"/>
    <w:rsid w:val="00523484"/>
    <w:rsid w:val="005240F6"/>
    <w:rsid w:val="00562557"/>
    <w:rsid w:val="00562A82"/>
    <w:rsid w:val="00564927"/>
    <w:rsid w:val="00574658"/>
    <w:rsid w:val="00576C55"/>
    <w:rsid w:val="00585E8E"/>
    <w:rsid w:val="00587F71"/>
    <w:rsid w:val="005979AA"/>
    <w:rsid w:val="005B419A"/>
    <w:rsid w:val="005C3D85"/>
    <w:rsid w:val="005C491F"/>
    <w:rsid w:val="005D1156"/>
    <w:rsid w:val="005D28C7"/>
    <w:rsid w:val="005E0464"/>
    <w:rsid w:val="005E0661"/>
    <w:rsid w:val="005E5938"/>
    <w:rsid w:val="005F31C7"/>
    <w:rsid w:val="00600370"/>
    <w:rsid w:val="00603D20"/>
    <w:rsid w:val="00613E0A"/>
    <w:rsid w:val="00646924"/>
    <w:rsid w:val="006557F5"/>
    <w:rsid w:val="00663E88"/>
    <w:rsid w:val="006A1822"/>
    <w:rsid w:val="006A3D36"/>
    <w:rsid w:val="006A734F"/>
    <w:rsid w:val="006B48BE"/>
    <w:rsid w:val="006D6F81"/>
    <w:rsid w:val="006E4C96"/>
    <w:rsid w:val="006E6E56"/>
    <w:rsid w:val="006E7103"/>
    <w:rsid w:val="0070001C"/>
    <w:rsid w:val="007051D7"/>
    <w:rsid w:val="00712CA6"/>
    <w:rsid w:val="007203E9"/>
    <w:rsid w:val="007212DF"/>
    <w:rsid w:val="00723D7E"/>
    <w:rsid w:val="0072656B"/>
    <w:rsid w:val="0073103E"/>
    <w:rsid w:val="00737718"/>
    <w:rsid w:val="007558D2"/>
    <w:rsid w:val="00757162"/>
    <w:rsid w:val="00786470"/>
    <w:rsid w:val="007A3E1B"/>
    <w:rsid w:val="007B467F"/>
    <w:rsid w:val="007B474F"/>
    <w:rsid w:val="007C16C5"/>
    <w:rsid w:val="007F408C"/>
    <w:rsid w:val="00805DDA"/>
    <w:rsid w:val="00813A75"/>
    <w:rsid w:val="00823A7B"/>
    <w:rsid w:val="00832631"/>
    <w:rsid w:val="00841C4B"/>
    <w:rsid w:val="0084648F"/>
    <w:rsid w:val="00875331"/>
    <w:rsid w:val="00885183"/>
    <w:rsid w:val="00885312"/>
    <w:rsid w:val="008B17E2"/>
    <w:rsid w:val="008C4C6E"/>
    <w:rsid w:val="008D0730"/>
    <w:rsid w:val="008E02A6"/>
    <w:rsid w:val="008E1320"/>
    <w:rsid w:val="008E1743"/>
    <w:rsid w:val="008F5744"/>
    <w:rsid w:val="009336D8"/>
    <w:rsid w:val="009340DC"/>
    <w:rsid w:val="009414DA"/>
    <w:rsid w:val="00942B82"/>
    <w:rsid w:val="0096340A"/>
    <w:rsid w:val="00975F3C"/>
    <w:rsid w:val="0098452A"/>
    <w:rsid w:val="00984EAD"/>
    <w:rsid w:val="00986EE2"/>
    <w:rsid w:val="00996D4A"/>
    <w:rsid w:val="009B1087"/>
    <w:rsid w:val="009C2FB4"/>
    <w:rsid w:val="009E547C"/>
    <w:rsid w:val="009F0FF3"/>
    <w:rsid w:val="009F6F9B"/>
    <w:rsid w:val="00A02353"/>
    <w:rsid w:val="00A05276"/>
    <w:rsid w:val="00A36B52"/>
    <w:rsid w:val="00A3792C"/>
    <w:rsid w:val="00A51787"/>
    <w:rsid w:val="00A83D84"/>
    <w:rsid w:val="00A942F3"/>
    <w:rsid w:val="00A94A3A"/>
    <w:rsid w:val="00AB704C"/>
    <w:rsid w:val="00AC45F7"/>
    <w:rsid w:val="00AC757A"/>
    <w:rsid w:val="00AD72AB"/>
    <w:rsid w:val="00AE1436"/>
    <w:rsid w:val="00AE38CD"/>
    <w:rsid w:val="00AE3ED4"/>
    <w:rsid w:val="00B11029"/>
    <w:rsid w:val="00B139E3"/>
    <w:rsid w:val="00B16A99"/>
    <w:rsid w:val="00B30659"/>
    <w:rsid w:val="00B50EA4"/>
    <w:rsid w:val="00B564A4"/>
    <w:rsid w:val="00B721F7"/>
    <w:rsid w:val="00B812D5"/>
    <w:rsid w:val="00B97CCF"/>
    <w:rsid w:val="00BA5FB6"/>
    <w:rsid w:val="00BB0DE8"/>
    <w:rsid w:val="00BC4B22"/>
    <w:rsid w:val="00BD2148"/>
    <w:rsid w:val="00BD357B"/>
    <w:rsid w:val="00BE31B1"/>
    <w:rsid w:val="00BE564E"/>
    <w:rsid w:val="00C13ABF"/>
    <w:rsid w:val="00C23B00"/>
    <w:rsid w:val="00C247D1"/>
    <w:rsid w:val="00C65854"/>
    <w:rsid w:val="00C70CAB"/>
    <w:rsid w:val="00C71CD3"/>
    <w:rsid w:val="00C74C4C"/>
    <w:rsid w:val="00C80EB9"/>
    <w:rsid w:val="00C8474F"/>
    <w:rsid w:val="00C853C8"/>
    <w:rsid w:val="00C85560"/>
    <w:rsid w:val="00C90737"/>
    <w:rsid w:val="00CA43AB"/>
    <w:rsid w:val="00CA5AA2"/>
    <w:rsid w:val="00CB20BB"/>
    <w:rsid w:val="00CD41AC"/>
    <w:rsid w:val="00CF35D8"/>
    <w:rsid w:val="00CF3B19"/>
    <w:rsid w:val="00D0628C"/>
    <w:rsid w:val="00D206BA"/>
    <w:rsid w:val="00D346A8"/>
    <w:rsid w:val="00D4244E"/>
    <w:rsid w:val="00D443D7"/>
    <w:rsid w:val="00D62F68"/>
    <w:rsid w:val="00D723C3"/>
    <w:rsid w:val="00D87AF6"/>
    <w:rsid w:val="00DC26BE"/>
    <w:rsid w:val="00DD1483"/>
    <w:rsid w:val="00DD1C74"/>
    <w:rsid w:val="00DD2CD2"/>
    <w:rsid w:val="00DD666A"/>
    <w:rsid w:val="00DD6847"/>
    <w:rsid w:val="00DE1D90"/>
    <w:rsid w:val="00DE27AF"/>
    <w:rsid w:val="00DE61D2"/>
    <w:rsid w:val="00DF48E5"/>
    <w:rsid w:val="00E043BC"/>
    <w:rsid w:val="00E04D65"/>
    <w:rsid w:val="00E130BD"/>
    <w:rsid w:val="00E22782"/>
    <w:rsid w:val="00E30EC9"/>
    <w:rsid w:val="00E36A18"/>
    <w:rsid w:val="00E4174A"/>
    <w:rsid w:val="00E4645F"/>
    <w:rsid w:val="00E62684"/>
    <w:rsid w:val="00E6500D"/>
    <w:rsid w:val="00E6729E"/>
    <w:rsid w:val="00E86FED"/>
    <w:rsid w:val="00EA6FFF"/>
    <w:rsid w:val="00EB7CCF"/>
    <w:rsid w:val="00F0051D"/>
    <w:rsid w:val="00F013E7"/>
    <w:rsid w:val="00F14866"/>
    <w:rsid w:val="00F17892"/>
    <w:rsid w:val="00F31CA2"/>
    <w:rsid w:val="00F34E0F"/>
    <w:rsid w:val="00F40507"/>
    <w:rsid w:val="00F40FFB"/>
    <w:rsid w:val="00F44CFB"/>
    <w:rsid w:val="00F44D67"/>
    <w:rsid w:val="00F457EE"/>
    <w:rsid w:val="00F5312F"/>
    <w:rsid w:val="00F55B10"/>
    <w:rsid w:val="00F60D07"/>
    <w:rsid w:val="00F654A3"/>
    <w:rsid w:val="00F814C0"/>
    <w:rsid w:val="00F96227"/>
    <w:rsid w:val="00FA2D42"/>
    <w:rsid w:val="00FA3365"/>
    <w:rsid w:val="00FA37EC"/>
    <w:rsid w:val="00FB4D47"/>
    <w:rsid w:val="00FB5144"/>
    <w:rsid w:val="00FD138D"/>
    <w:rsid w:val="00FD20AC"/>
    <w:rsid w:val="00FE2B32"/>
    <w:rsid w:val="00FF3507"/>
    <w:rsid w:val="00FF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48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F1486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148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F14866"/>
    <w:rPr>
      <w:rFonts w:cs="Times New Roman"/>
    </w:rPr>
  </w:style>
  <w:style w:type="character" w:customStyle="1" w:styleId="s0">
    <w:name w:val="s0"/>
    <w:uiPriority w:val="99"/>
    <w:rsid w:val="00F814C0"/>
    <w:rPr>
      <w:rFonts w:ascii="Times New Roman" w:hAnsi="Times New Roman" w:cs="Times New Roman"/>
      <w:color w:val="000000"/>
    </w:rPr>
  </w:style>
  <w:style w:type="paragraph" w:styleId="a7">
    <w:name w:val="Body Text Indent"/>
    <w:basedOn w:val="a"/>
    <w:link w:val="a8"/>
    <w:uiPriority w:val="99"/>
    <w:semiHidden/>
    <w:rsid w:val="000118F4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0118F4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C13ABF"/>
    <w:pPr>
      <w:spacing w:after="120"/>
    </w:pPr>
    <w:rPr>
      <w:sz w:val="20"/>
      <w:szCs w:val="20"/>
      <w:lang/>
    </w:rPr>
  </w:style>
  <w:style w:type="character" w:customStyle="1" w:styleId="aa">
    <w:name w:val="Основной текст Знак"/>
    <w:link w:val="a9"/>
    <w:uiPriority w:val="99"/>
    <w:semiHidden/>
    <w:locked/>
    <w:rsid w:val="00C13ABF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61CD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61CD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C2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127</cp:revision>
  <cp:lastPrinted>2018-04-17T13:43:00Z</cp:lastPrinted>
  <dcterms:created xsi:type="dcterms:W3CDTF">2018-01-31T02:33:00Z</dcterms:created>
  <dcterms:modified xsi:type="dcterms:W3CDTF">2018-04-17T13:43:00Z</dcterms:modified>
</cp:coreProperties>
</file>