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78" w:rsidRDefault="006B211D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       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</w:t>
      </w:r>
      <w:r>
        <w:rPr>
          <w:color w:val="3399FF"/>
          <w:lang w:val="kk-KZ"/>
        </w:rPr>
        <w:t xml:space="preserve">        </w:t>
      </w:r>
      <w:r>
        <w:rPr>
          <w:color w:val="3399FF"/>
          <w:lang w:val="kk-KZ"/>
        </w:rPr>
        <w:t xml:space="preserve">                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DE4978" w:rsidRDefault="00DE4978">
      <w:pPr>
        <w:rPr>
          <w:color w:val="3399FF"/>
          <w:lang w:val="kk-KZ"/>
        </w:rPr>
      </w:pPr>
    </w:p>
    <w:p w:rsidR="00DE4978" w:rsidRDefault="00DE4978">
      <w:pPr>
        <w:rPr>
          <w:color w:val="3399FF"/>
          <w:lang w:val="kk-KZ"/>
        </w:rPr>
      </w:pPr>
    </w:p>
    <w:p w:rsidR="00DE4978" w:rsidRDefault="006B211D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kk-KZ"/>
        </w:rPr>
      </w:pPr>
      <w:r w:rsidRPr="00416B07">
        <w:rPr>
          <w:b/>
          <w:bCs/>
          <w:sz w:val="28"/>
          <w:szCs w:val="28"/>
          <w:lang w:val="kk-KZ"/>
        </w:rPr>
        <w:t>Астана қаласында шетелдіктер үшін</w:t>
      </w:r>
    </w:p>
    <w:p w:rsidR="00DE4978" w:rsidRDefault="006B211D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kk-KZ"/>
        </w:rPr>
      </w:pPr>
      <w:r w:rsidRPr="00416B07">
        <w:rPr>
          <w:b/>
          <w:bCs/>
          <w:sz w:val="28"/>
          <w:szCs w:val="28"/>
          <w:lang w:val="kk-KZ"/>
        </w:rPr>
        <w:t>туристік жарна мөлшерлемелерін бекіту туралы</w:t>
      </w:r>
    </w:p>
    <w:p w:rsidR="00DE4978" w:rsidRDefault="00DE4978">
      <w:pPr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</w:p>
    <w:p w:rsidR="00DE4978" w:rsidRDefault="00DE4978">
      <w:pPr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</w:p>
    <w:p w:rsidR="00DE4978" w:rsidRDefault="006B211D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«Қазақстан Республикасындағы жергілікті мемлекеттік басқару                       және өзін-өзі басқару туралы» Қазақстан Респуб</w:t>
      </w:r>
      <w:r>
        <w:rPr>
          <w:color w:val="000000"/>
          <w:spacing w:val="2"/>
          <w:sz w:val="28"/>
          <w:szCs w:val="28"/>
          <w:lang w:val="kk-KZ"/>
        </w:rPr>
        <w:t xml:space="preserve">ликасының Заңы                                        6-бабының 2-10-тармағына, </w:t>
      </w:r>
      <w:r>
        <w:rPr>
          <w:sz w:val="28"/>
          <w:szCs w:val="28"/>
          <w:lang w:val="kk-KZ"/>
        </w:rPr>
        <w:t>«Шетелдіктер үшін туристік жарнаны төлеу қағидаларын бекіту туралы»</w:t>
      </w:r>
      <w:r w:rsidRPr="00305C4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Қазақстан Республикасы Мәдениет және спорт министрінің 2023 жылғы 14 шілдедегі № 181 бұйрығына </w:t>
      </w:r>
      <w:r w:rsidRPr="00305C47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 xml:space="preserve">Нормативтік </w:t>
      </w:r>
      <w:r>
        <w:rPr>
          <w:sz w:val="28"/>
          <w:szCs w:val="28"/>
          <w:lang w:val="kk-KZ"/>
        </w:rPr>
        <w:t xml:space="preserve">құқықтық актілерді мемлекеттік тіркеу тізілімінде </w:t>
      </w:r>
      <w:r w:rsidRPr="00E87374">
        <w:rPr>
          <w:sz w:val="28"/>
          <w:szCs w:val="28"/>
          <w:lang w:val="kk-KZ"/>
        </w:rPr>
        <w:t>№ 33110 болып тіркел</w:t>
      </w:r>
      <w:r>
        <w:rPr>
          <w:sz w:val="28"/>
          <w:szCs w:val="28"/>
          <w:lang w:val="kk-KZ"/>
        </w:rPr>
        <w:t>ген)</w:t>
      </w:r>
      <w:r w:rsidRPr="00E873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сәйкес  </w:t>
      </w:r>
      <w:r>
        <w:rPr>
          <w:color w:val="000000"/>
          <w:spacing w:val="2"/>
          <w:sz w:val="28"/>
          <w:szCs w:val="28"/>
          <w:lang w:val="kk-KZ"/>
        </w:rPr>
        <w:t xml:space="preserve">Астана қаласының мәслихаты </w:t>
      </w:r>
      <w:r>
        <w:rPr>
          <w:b/>
          <w:color w:val="000000"/>
          <w:spacing w:val="2"/>
          <w:sz w:val="28"/>
          <w:szCs w:val="28"/>
          <w:lang w:val="kk-KZ"/>
        </w:rPr>
        <w:t>ШЕШІМ ҚАБЫЛДАДЫ</w:t>
      </w:r>
      <w:r>
        <w:rPr>
          <w:color w:val="000000"/>
          <w:spacing w:val="2"/>
          <w:sz w:val="28"/>
          <w:szCs w:val="28"/>
          <w:lang w:val="kk-KZ"/>
        </w:rPr>
        <w:t>:</w:t>
      </w:r>
    </w:p>
    <w:p w:rsidR="00DE4978" w:rsidRDefault="006B211D">
      <w:pPr>
        <w:tabs>
          <w:tab w:val="left" w:pos="0"/>
          <w:tab w:val="left" w:pos="993"/>
        </w:tabs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A96B6D">
        <w:rPr>
          <w:sz w:val="28"/>
          <w:szCs w:val="28"/>
          <w:lang w:val="kk-KZ"/>
        </w:rPr>
        <w:t>Астана қаласында шетелдіктер үшін</w:t>
      </w:r>
      <w:r>
        <w:rPr>
          <w:sz w:val="28"/>
          <w:szCs w:val="28"/>
          <w:lang w:val="kk-KZ"/>
        </w:rPr>
        <w:t xml:space="preserve"> туристерді орналастыру </w:t>
      </w:r>
      <w:r w:rsidRPr="00A039AB">
        <w:rPr>
          <w:sz w:val="28"/>
          <w:szCs w:val="28"/>
          <w:lang w:val="kk-KZ"/>
        </w:rPr>
        <w:t xml:space="preserve">орындарында </w:t>
      </w:r>
      <w:r w:rsidRPr="006D3110">
        <w:rPr>
          <w:sz w:val="28"/>
          <w:szCs w:val="28"/>
          <w:lang w:val="kk-KZ"/>
        </w:rPr>
        <w:t>әрбір тәулік үшін</w:t>
      </w:r>
      <w:r>
        <w:rPr>
          <w:sz w:val="28"/>
          <w:szCs w:val="28"/>
          <w:lang w:val="kk-KZ"/>
        </w:rPr>
        <w:t xml:space="preserve"> </w:t>
      </w:r>
      <w:r w:rsidRPr="00A039AB">
        <w:rPr>
          <w:sz w:val="28"/>
          <w:szCs w:val="28"/>
          <w:lang w:val="kk-KZ"/>
        </w:rPr>
        <w:t>болу құнынан</w:t>
      </w:r>
      <w:r>
        <w:rPr>
          <w:sz w:val="28"/>
          <w:szCs w:val="28"/>
          <w:lang w:val="kk-KZ"/>
        </w:rPr>
        <w:t xml:space="preserve"> туристік жарна мөлшерлемелері  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0 </w:t>
      </w:r>
      <w:r w:rsidRPr="008D3157">
        <w:rPr>
          <w:color w:val="000000" w:themeColor="text1"/>
          <w:spacing w:val="2"/>
          <w:sz w:val="28"/>
          <w:szCs w:val="28"/>
          <w:lang w:val="kk-KZ"/>
        </w:rPr>
        <w:t>(</w:t>
      </w:r>
      <w:r>
        <w:rPr>
          <w:color w:val="000000" w:themeColor="text1"/>
          <w:spacing w:val="2"/>
          <w:sz w:val="28"/>
          <w:szCs w:val="28"/>
          <w:lang w:val="kk-KZ"/>
        </w:rPr>
        <w:t>нөл</w:t>
      </w:r>
      <w:r w:rsidRPr="008D3157">
        <w:rPr>
          <w:color w:val="000000" w:themeColor="text1"/>
          <w:spacing w:val="2"/>
          <w:sz w:val="28"/>
          <w:szCs w:val="28"/>
          <w:lang w:val="kk-KZ"/>
        </w:rPr>
        <w:t>)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 пайыз мөлшерінде </w:t>
      </w:r>
      <w:r>
        <w:rPr>
          <w:color w:val="000000"/>
          <w:spacing w:val="2"/>
          <w:sz w:val="28"/>
          <w:szCs w:val="28"/>
          <w:lang w:val="kk-KZ"/>
        </w:rPr>
        <w:t xml:space="preserve">бекітілсін.   </w:t>
      </w:r>
    </w:p>
    <w:p w:rsidR="00DE4978" w:rsidRDefault="006B211D">
      <w:pPr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2. Осы шешім алғашқы ресми жарияланған күнінен кейін күнтізбелік он күн өткен соң қолданысқа енгізіледі.</w:t>
      </w:r>
    </w:p>
    <w:p w:rsidR="00DE4978" w:rsidRDefault="00DE4978">
      <w:pPr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</w:p>
    <w:p w:rsidR="00DE4978" w:rsidRDefault="00DE4978">
      <w:pPr>
        <w:overflowPunct/>
        <w:autoSpaceDE/>
        <w:autoSpaceDN/>
        <w:adjustRightInd/>
        <w:rPr>
          <w:lang w:val="kk-KZ"/>
        </w:rPr>
      </w:pPr>
    </w:p>
    <w:p w:rsidR="000E17B2" w:rsidRPr="000E17B2" w:rsidRDefault="000E17B2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0E17B2">
        <w:rPr>
          <w:b/>
          <w:sz w:val="28"/>
          <w:szCs w:val="28"/>
          <w:lang w:val="kk-KZ"/>
        </w:rPr>
        <w:t>Астана қаласы</w:t>
      </w:r>
    </w:p>
    <w:p w:rsidR="000E17B2" w:rsidRPr="000E17B2" w:rsidRDefault="000E17B2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0E17B2">
        <w:rPr>
          <w:b/>
          <w:sz w:val="28"/>
          <w:szCs w:val="28"/>
          <w:lang w:val="kk-KZ"/>
        </w:rPr>
        <w:t xml:space="preserve">мәслихатының төрағасы        </w:t>
      </w:r>
      <w:r>
        <w:rPr>
          <w:b/>
          <w:sz w:val="28"/>
          <w:szCs w:val="28"/>
          <w:lang w:val="kk-KZ"/>
        </w:rPr>
        <w:t xml:space="preserve">                                  </w:t>
      </w:r>
      <w:bookmarkStart w:id="0" w:name="_GoBack"/>
      <w:bookmarkEnd w:id="0"/>
      <w:r w:rsidRPr="000E17B2">
        <w:rPr>
          <w:b/>
          <w:sz w:val="28"/>
          <w:szCs w:val="28"/>
          <w:lang w:val="kk-KZ"/>
        </w:rPr>
        <w:t xml:space="preserve">                        Е. Каналимов</w:t>
      </w:r>
    </w:p>
    <w:p w:rsidR="00DE4978" w:rsidRPr="000E17B2" w:rsidRDefault="00DE4978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sectPr w:rsidR="00DE4978" w:rsidRPr="000E17B2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1D" w:rsidRDefault="006B211D">
      <w:r>
        <w:separator/>
      </w:r>
    </w:p>
  </w:endnote>
  <w:endnote w:type="continuationSeparator" w:id="0">
    <w:p w:rsidR="006B211D" w:rsidRDefault="006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1D" w:rsidRDefault="006B211D">
      <w:r>
        <w:separator/>
      </w:r>
    </w:p>
  </w:footnote>
  <w:footnote w:type="continuationSeparator" w:id="0">
    <w:p w:rsidR="006B211D" w:rsidRDefault="006B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78" w:rsidRDefault="006B211D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06.0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ОТ 755147601"/>
          <w10:wrap anchorx="margin" anchory="margin"/>
        </v:shape>
      </w:pict>
    </w:r>
    <w:r>
      <w:rPr>
        <w:rStyle w:val="ae"/>
      </w:rPr>
      <w:pgNum/>
    </w:r>
  </w:p>
  <w:p w:rsidR="00DE4978" w:rsidRDefault="00DE497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78" w:rsidRDefault="006B211D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06.0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ОТ 755147601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DE4978" w:rsidRDefault="00DE497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DE4978" w:rsidTr="008524CE">
      <w:trPr>
        <w:trHeight w:val="1348"/>
      </w:trPr>
      <w:tc>
        <w:tcPr>
          <w:tcW w:w="4362" w:type="dxa"/>
          <w:shd w:val="clear" w:color="auto" w:fill="auto"/>
        </w:tcPr>
        <w:p w:rsidR="00DE4978" w:rsidRDefault="006B211D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</w:t>
          </w:r>
        </w:p>
        <w:p w:rsidR="00DE4978" w:rsidRDefault="006B211D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DE4978" w:rsidRDefault="00DE497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DE4978" w:rsidRDefault="006B211D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E4978" w:rsidRDefault="006B211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DE4978" w:rsidRDefault="006B211D">
          <w:pPr>
            <w:spacing w:line="288" w:lineRule="auto"/>
            <w:jc w:val="center"/>
            <w:rPr>
              <w:b/>
              <w:color w:val="3A7298"/>
              <w:sz w:val="29"/>
              <w:szCs w:val="29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  <w:p w:rsidR="00DE4978" w:rsidRDefault="00DE497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DE4978" w:rsidTr="008524CE">
      <w:trPr>
        <w:trHeight w:val="591"/>
      </w:trPr>
      <w:tc>
        <w:tcPr>
          <w:tcW w:w="4362" w:type="dxa"/>
          <w:shd w:val="clear" w:color="auto" w:fill="auto"/>
        </w:tcPr>
        <w:p w:rsidR="00DE4978" w:rsidRDefault="00DE4978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DE4978" w:rsidRDefault="006B211D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DE4978" w:rsidRDefault="006B211D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-2637155</wp:posOffset>
                    </wp:positionH>
                    <wp:positionV relativeFrom="page">
                      <wp:posOffset>93345</wp:posOffset>
                    </wp:positionV>
                    <wp:extent cx="6411595" cy="0"/>
                    <wp:effectExtent l="12700" t="8890" r="14605" b="10160"/>
                    <wp:wrapNone/>
                    <wp:docPr id="4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="http://schemas.openxmlformats.org/drawingml/2006/main" xmlns:ve="http://schemas.openxmlformats.org/markup-compatibility/2006">
                <w:pict>
                  <v:line id="Line 26" o:spid="_x0000_s1088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7728" o:bwmode="auto" from="-207.65pt,7.35pt" to="297.2pt,7.35pt" strokecolor="#39f" strokeweight="1.25pt">
                    <v:stroke joinstyle="round"/>
                    <w10:bordertop type="single" width="10"/>
                    <w10:borderleft type="single" width="10"/>
                    <w10:borderbottom type="single" width="10"/>
                    <w10:borderright type="single" width="10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DE4978" w:rsidRDefault="00DE4978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DE4978" w:rsidRDefault="006B211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DE4978" w:rsidRDefault="006B211D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06.0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ОТ 755147601"/>
          <w10:wrap anchorx="margin" anchory="margin"/>
        </v:shape>
      </w:pict>
    </w:r>
  </w:p>
  <w:p w:rsidR="00DE4978" w:rsidRDefault="006B211D">
    <w:pPr>
      <w:pStyle w:val="a9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DE4978" w:rsidRDefault="00DE4978">
    <w:pPr>
      <w:rPr>
        <w:color w:val="3A7234"/>
        <w:sz w:val="14"/>
        <w:szCs w:val="14"/>
        <w:lang w:val="kk-KZ"/>
      </w:rPr>
    </w:pPr>
  </w:p>
  <w:p w:rsidR="00DE4978" w:rsidRDefault="00DE4978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18FE"/>
    <w:multiLevelType w:val="multilevel"/>
    <w:tmpl w:val="F474A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09B39BD"/>
    <w:multiLevelType w:val="hybridMultilevel"/>
    <w:tmpl w:val="887C8288"/>
    <w:lvl w:ilvl="0" w:tplc="287208BC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73CE1B54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A80422F6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8190F282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2E20FE30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26724AB4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680E547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8EE2E542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96FEF2E6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43D32E42"/>
    <w:multiLevelType w:val="hybridMultilevel"/>
    <w:tmpl w:val="CB34237A"/>
    <w:lvl w:ilvl="0" w:tplc="81FE4ECA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33C43302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532A0602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C12C5D56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131A0E16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A4DC2DDA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59D0F736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8EA276D6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78BA18F0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 w15:restartNumberingAfterBreak="0">
    <w:nsid w:val="4CDA7A06"/>
    <w:multiLevelType w:val="multilevel"/>
    <w:tmpl w:val="F80C68A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9AD2CC4"/>
    <w:multiLevelType w:val="hybridMultilevel"/>
    <w:tmpl w:val="3F309016"/>
    <w:lvl w:ilvl="0" w:tplc="12861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F6CE218">
      <w:start w:val="1"/>
      <w:numFmt w:val="lowerLetter"/>
      <w:lvlText w:val="%2."/>
      <w:lvlJc w:val="left"/>
      <w:pPr>
        <w:ind w:left="1785" w:hanging="360"/>
      </w:pPr>
    </w:lvl>
    <w:lvl w:ilvl="2" w:tplc="425E8F88">
      <w:start w:val="1"/>
      <w:numFmt w:val="lowerRoman"/>
      <w:lvlText w:val="%3."/>
      <w:lvlJc w:val="right"/>
      <w:pPr>
        <w:ind w:left="2505" w:hanging="180"/>
      </w:pPr>
    </w:lvl>
    <w:lvl w:ilvl="3" w:tplc="CC3220BE">
      <w:start w:val="1"/>
      <w:numFmt w:val="decimal"/>
      <w:lvlText w:val="%4."/>
      <w:lvlJc w:val="left"/>
      <w:pPr>
        <w:ind w:left="3225" w:hanging="360"/>
      </w:pPr>
    </w:lvl>
    <w:lvl w:ilvl="4" w:tplc="9C84EEA4">
      <w:start w:val="1"/>
      <w:numFmt w:val="lowerLetter"/>
      <w:lvlText w:val="%5."/>
      <w:lvlJc w:val="left"/>
      <w:pPr>
        <w:ind w:left="3945" w:hanging="360"/>
      </w:pPr>
    </w:lvl>
    <w:lvl w:ilvl="5" w:tplc="B1A0B992">
      <w:start w:val="1"/>
      <w:numFmt w:val="lowerRoman"/>
      <w:lvlText w:val="%6."/>
      <w:lvlJc w:val="right"/>
      <w:pPr>
        <w:ind w:left="4665" w:hanging="180"/>
      </w:pPr>
    </w:lvl>
    <w:lvl w:ilvl="6" w:tplc="BE568F0C">
      <w:start w:val="1"/>
      <w:numFmt w:val="decimal"/>
      <w:lvlText w:val="%7."/>
      <w:lvlJc w:val="left"/>
      <w:pPr>
        <w:ind w:left="5385" w:hanging="360"/>
      </w:pPr>
    </w:lvl>
    <w:lvl w:ilvl="7" w:tplc="36C8FBBA">
      <w:start w:val="1"/>
      <w:numFmt w:val="lowerLetter"/>
      <w:lvlText w:val="%8."/>
      <w:lvlJc w:val="left"/>
      <w:pPr>
        <w:ind w:left="6105" w:hanging="360"/>
      </w:pPr>
    </w:lvl>
    <w:lvl w:ilvl="8" w:tplc="D53AA27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78"/>
    <w:rsid w:val="000E17B2"/>
    <w:rsid w:val="006B211D"/>
    <w:rsid w:val="00D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8D929"/>
  <w15:docId w15:val="{6314AC76-0A43-4A63-9CA3-A9A92313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1158</CharactersWithSpaces>
  <SharedDoc>false</SharedDoc>
  <HyperlinksChanged>false</HyperlinksChanged>
  <AppVersion>16.0000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2024-03-01T12:27:00Z</dcterms:created>
  <dc:creator>user</dc:creator>
  <lastModifiedBy>Тлеужан Омирузаг</lastModifiedBy>
  <dcterms:modified xsi:type="dcterms:W3CDTF">2024-03-20T12:30:00Z</dcterms:modified>
  <revision>8</revision>
  <dc:title>ЌАЗАЌСТАН</dc:title>
</coreProperties>
</file>

<file path=customXml/itemProps1.xml><?xml version="1.0" encoding="utf-8"?>
<ds:datastoreItem xmlns:ds="http://schemas.openxmlformats.org/officeDocument/2006/customXml" ds:itemID="{1B6FB62F-A90F-4E15-924E-B5C5FC73B93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2F42F816-66C6-4169-A122-FB54A6F683F0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1067</Characters>
  <Application>Microsoft Office Word</Application>
  <DocSecurity>0</DocSecurity>
  <Lines>8</Lines>
  <Paragraphs>2</Paragraphs>
  <ScaleCrop>false</ScaleCrop>
  <Company>АО НИТ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10</cp:revision>
  <dcterms:created xsi:type="dcterms:W3CDTF">2024-03-01T12:27:00Z</dcterms:created>
  <dcterms:modified xsi:type="dcterms:W3CDTF">2024-03-26T05:23:00Z</dcterms:modified>
</cp:coreProperties>
</file>