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E30D4A" w:rsidRDefault="004141C4" w:rsidP="004141C4">
      <w:pPr>
        <w:spacing w:after="0" w:line="240" w:lineRule="auto"/>
        <w:contextualSpacing/>
        <w:jc w:val="center"/>
        <w:rPr>
          <w:rFonts w:cs="Times New Roman"/>
          <w:b/>
          <w:sz w:val="48"/>
          <w:szCs w:val="48"/>
        </w:rPr>
      </w:pPr>
      <w:r w:rsidRPr="00E30D4A">
        <w:rPr>
          <w:rFonts w:cs="Times New Roman"/>
          <w:b/>
          <w:sz w:val="48"/>
          <w:szCs w:val="48"/>
        </w:rPr>
        <w:t>Стратегия развития г. Нур-Султан</w:t>
      </w:r>
      <w:r>
        <w:rPr>
          <w:rFonts w:cs="Times New Roman"/>
          <w:b/>
          <w:sz w:val="48"/>
          <w:szCs w:val="48"/>
        </w:rPr>
        <w:t>а</w:t>
      </w:r>
      <w:r w:rsidRPr="00E30D4A">
        <w:rPr>
          <w:rFonts w:cs="Times New Roman"/>
          <w:b/>
          <w:sz w:val="48"/>
          <w:szCs w:val="48"/>
        </w:rPr>
        <w:t xml:space="preserve"> до 2050 года</w:t>
      </w: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p>
    <w:p w:rsidR="004141C4" w:rsidRPr="00DA22A7" w:rsidRDefault="004141C4" w:rsidP="004141C4">
      <w:pPr>
        <w:spacing w:after="0" w:line="240" w:lineRule="auto"/>
        <w:contextualSpacing/>
        <w:jc w:val="center"/>
        <w:rPr>
          <w:rFonts w:cs="Times New Roman"/>
          <w:b/>
          <w:szCs w:val="28"/>
        </w:rPr>
      </w:pPr>
      <w:r w:rsidRPr="00DA22A7">
        <w:rPr>
          <w:rFonts w:cs="Times New Roman"/>
          <w:b/>
          <w:szCs w:val="28"/>
        </w:rPr>
        <w:t>г. Нур-Султан</w:t>
      </w:r>
    </w:p>
    <w:p w:rsidR="004141C4" w:rsidRDefault="004141C4" w:rsidP="004141C4">
      <w:pPr>
        <w:spacing w:after="0" w:line="240" w:lineRule="auto"/>
        <w:contextualSpacing/>
        <w:jc w:val="center"/>
        <w:rPr>
          <w:rFonts w:cs="Times New Roman"/>
          <w:b/>
          <w:szCs w:val="28"/>
        </w:rPr>
      </w:pPr>
      <w:r>
        <w:rPr>
          <w:rFonts w:cs="Times New Roman"/>
          <w:b/>
          <w:szCs w:val="28"/>
        </w:rPr>
        <w:t>Июнь</w:t>
      </w:r>
      <w:r w:rsidRPr="00DA22A7">
        <w:rPr>
          <w:rFonts w:cs="Times New Roman"/>
          <w:b/>
          <w:szCs w:val="28"/>
        </w:rPr>
        <w:t xml:space="preserve"> 2019</w:t>
      </w:r>
    </w:p>
    <w:sdt>
      <w:sdtPr>
        <w:rPr>
          <w:rFonts w:eastAsiaTheme="minorHAnsi" w:cs="Times New Roman"/>
          <w:b w:val="0"/>
          <w:color w:val="auto"/>
          <w:szCs w:val="28"/>
          <w:lang w:val="ru-RU"/>
        </w:rPr>
        <w:id w:val="1882362981"/>
        <w:docPartObj>
          <w:docPartGallery w:val="Table of Contents"/>
          <w:docPartUnique/>
        </w:docPartObj>
      </w:sdtPr>
      <w:sdtEndPr>
        <w:rPr>
          <w:rFonts w:asciiTheme="minorHAnsi" w:eastAsiaTheme="minorEastAsia" w:hAnsiTheme="minorHAnsi"/>
          <w:bCs/>
          <w:sz w:val="22"/>
          <w:lang w:eastAsia="ru-RU"/>
        </w:rPr>
      </w:sdtEndPr>
      <w:sdtContent>
        <w:p w:rsidR="004141C4" w:rsidRPr="00E30D4A" w:rsidRDefault="004141C4" w:rsidP="004141C4">
          <w:pPr>
            <w:pStyle w:val="af0"/>
            <w:spacing w:before="0" w:line="240" w:lineRule="auto"/>
            <w:ind w:left="0"/>
            <w:jc w:val="both"/>
            <w:rPr>
              <w:rFonts w:cs="Times New Roman"/>
              <w:b w:val="0"/>
              <w:lang w:val="ru-RU"/>
            </w:rPr>
          </w:pPr>
          <w:r w:rsidRPr="0E54A044">
            <w:rPr>
              <w:rFonts w:cs="Times New Roman"/>
              <w:color w:val="auto"/>
              <w:lang w:val="ru-RU"/>
            </w:rPr>
            <w:t>Оглавление</w:t>
          </w:r>
        </w:p>
        <w:p w:rsidR="004141C4" w:rsidRDefault="004141C4" w:rsidP="004141C4">
          <w:pPr>
            <w:pStyle w:val="11"/>
            <w:tabs>
              <w:tab w:val="right" w:leader="dot" w:pos="9016"/>
            </w:tabs>
            <w:rPr>
              <w:rFonts w:asciiTheme="minorHAnsi" w:eastAsiaTheme="minorEastAsia" w:hAnsiTheme="minorHAnsi"/>
              <w:noProof/>
              <w:sz w:val="22"/>
              <w:lang w:val="ru-RU" w:eastAsia="ru-RU"/>
            </w:rPr>
          </w:pPr>
          <w:r w:rsidRPr="009336BC">
            <w:fldChar w:fldCharType="begin"/>
          </w:r>
          <w:r w:rsidRPr="00DA22A7">
            <w:rPr>
              <w:rFonts w:cs="Times New Roman"/>
              <w:szCs w:val="28"/>
            </w:rPr>
            <w:instrText xml:space="preserve"> TOC \o \h \z \u </w:instrText>
          </w:r>
          <w:r w:rsidRPr="00DA22A7">
            <w:rPr>
              <w:rFonts w:cs="Times New Roman"/>
              <w:szCs w:val="28"/>
            </w:rPr>
            <w:fldChar w:fldCharType="separate"/>
          </w:r>
          <w:hyperlink w:anchor="_Toc11160980" w:history="1">
            <w:r w:rsidRPr="00183D92">
              <w:rPr>
                <w:rStyle w:val="af1"/>
                <w:rFonts w:cs="Times New Roman"/>
                <w:noProof/>
                <w:lang w:val="ru-RU"/>
              </w:rPr>
              <w:t>Введение</w:t>
            </w:r>
            <w:r>
              <w:rPr>
                <w:noProof/>
                <w:webHidden/>
              </w:rPr>
              <w:tab/>
            </w:r>
            <w:r>
              <w:rPr>
                <w:noProof/>
                <w:webHidden/>
              </w:rPr>
              <w:fldChar w:fldCharType="begin"/>
            </w:r>
            <w:r>
              <w:rPr>
                <w:noProof/>
                <w:webHidden/>
              </w:rPr>
              <w:instrText xml:space="preserve"> PAGEREF _Toc11160980 \h </w:instrText>
            </w:r>
            <w:r>
              <w:rPr>
                <w:noProof/>
                <w:webHidden/>
              </w:rPr>
            </w:r>
            <w:r>
              <w:rPr>
                <w:noProof/>
                <w:webHidden/>
              </w:rPr>
              <w:fldChar w:fldCharType="separate"/>
            </w:r>
            <w:r>
              <w:rPr>
                <w:noProof/>
                <w:webHidden/>
              </w:rPr>
              <w:t>1</w:t>
            </w:r>
            <w:r>
              <w:rPr>
                <w:noProof/>
                <w:webHidden/>
              </w:rPr>
              <w:fldChar w:fldCharType="end"/>
            </w:r>
          </w:hyperlink>
        </w:p>
        <w:p w:rsidR="004141C4" w:rsidRDefault="004141C4" w:rsidP="004141C4">
          <w:pPr>
            <w:pStyle w:val="11"/>
            <w:tabs>
              <w:tab w:val="left" w:pos="440"/>
              <w:tab w:val="right" w:leader="dot" w:pos="9016"/>
            </w:tabs>
            <w:rPr>
              <w:rFonts w:asciiTheme="minorHAnsi" w:eastAsiaTheme="minorEastAsia" w:hAnsiTheme="minorHAnsi"/>
              <w:noProof/>
              <w:sz w:val="22"/>
              <w:lang w:val="ru-RU" w:eastAsia="ru-RU"/>
            </w:rPr>
          </w:pPr>
          <w:hyperlink w:anchor="_Toc11160981" w:history="1">
            <w:r w:rsidRPr="00183D92">
              <w:rPr>
                <w:rStyle w:val="af1"/>
                <w:rFonts w:cs="Times New Roman"/>
                <w:noProof/>
                <w:lang w:val="ru-RU"/>
              </w:rPr>
              <w:t>1.</w:t>
            </w:r>
            <w:r>
              <w:rPr>
                <w:rFonts w:asciiTheme="minorHAnsi" w:eastAsiaTheme="minorEastAsia" w:hAnsiTheme="minorHAnsi"/>
                <w:noProof/>
                <w:sz w:val="22"/>
                <w:lang w:val="ru-RU" w:eastAsia="ru-RU"/>
              </w:rPr>
              <w:tab/>
            </w:r>
            <w:r w:rsidRPr="00183D92">
              <w:rPr>
                <w:rStyle w:val="af1"/>
                <w:rFonts w:cs="Times New Roman"/>
                <w:noProof/>
                <w:lang w:val="ru-RU"/>
              </w:rPr>
              <w:t>Анализ текущей ситуации</w:t>
            </w:r>
            <w:r>
              <w:rPr>
                <w:noProof/>
                <w:webHidden/>
              </w:rPr>
              <w:tab/>
            </w:r>
            <w:r>
              <w:rPr>
                <w:noProof/>
                <w:webHidden/>
              </w:rPr>
              <w:fldChar w:fldCharType="begin"/>
            </w:r>
            <w:r>
              <w:rPr>
                <w:noProof/>
                <w:webHidden/>
              </w:rPr>
              <w:instrText xml:space="preserve"> PAGEREF _Toc11160981 \h </w:instrText>
            </w:r>
            <w:r>
              <w:rPr>
                <w:noProof/>
                <w:webHidden/>
              </w:rPr>
            </w:r>
            <w:r>
              <w:rPr>
                <w:noProof/>
                <w:webHidden/>
              </w:rPr>
              <w:fldChar w:fldCharType="separate"/>
            </w:r>
            <w:r>
              <w:rPr>
                <w:noProof/>
                <w:webHidden/>
              </w:rPr>
              <w:t>3</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0982" w:history="1">
            <w:r w:rsidRPr="00183D92">
              <w:rPr>
                <w:rStyle w:val="af1"/>
                <w:rFonts w:eastAsia="Times New Roman"/>
                <w:noProof/>
              </w:rPr>
              <w:t>1.1.</w:t>
            </w:r>
            <w:r>
              <w:rPr>
                <w:rFonts w:asciiTheme="minorHAnsi" w:eastAsiaTheme="minorEastAsia" w:hAnsiTheme="minorHAnsi"/>
                <w:noProof/>
                <w:sz w:val="22"/>
                <w:lang w:val="ru-RU" w:eastAsia="ru-RU"/>
              </w:rPr>
              <w:tab/>
            </w:r>
            <w:r w:rsidRPr="00183D92">
              <w:rPr>
                <w:rStyle w:val="af1"/>
                <w:noProof/>
              </w:rPr>
              <w:t>Демография</w:t>
            </w:r>
            <w:r>
              <w:rPr>
                <w:noProof/>
                <w:webHidden/>
              </w:rPr>
              <w:tab/>
            </w:r>
            <w:r>
              <w:rPr>
                <w:noProof/>
                <w:webHidden/>
              </w:rPr>
              <w:fldChar w:fldCharType="begin"/>
            </w:r>
            <w:r>
              <w:rPr>
                <w:noProof/>
                <w:webHidden/>
              </w:rPr>
              <w:instrText xml:space="preserve"> PAGEREF _Toc11160982 \h </w:instrText>
            </w:r>
            <w:r>
              <w:rPr>
                <w:noProof/>
                <w:webHidden/>
              </w:rPr>
            </w:r>
            <w:r>
              <w:rPr>
                <w:noProof/>
                <w:webHidden/>
              </w:rPr>
              <w:fldChar w:fldCharType="separate"/>
            </w:r>
            <w:r>
              <w:rPr>
                <w:noProof/>
                <w:webHidden/>
              </w:rPr>
              <w:t>3</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83" w:history="1">
            <w:r w:rsidRPr="00183D92">
              <w:rPr>
                <w:rStyle w:val="af1"/>
                <w:noProof/>
                <w:lang w:val="ru-RU"/>
              </w:rPr>
              <w:t>Динамика численности населения</w:t>
            </w:r>
            <w:r>
              <w:rPr>
                <w:noProof/>
                <w:webHidden/>
              </w:rPr>
              <w:tab/>
            </w:r>
            <w:r>
              <w:rPr>
                <w:noProof/>
                <w:webHidden/>
              </w:rPr>
              <w:fldChar w:fldCharType="begin"/>
            </w:r>
            <w:r>
              <w:rPr>
                <w:noProof/>
                <w:webHidden/>
              </w:rPr>
              <w:instrText xml:space="preserve"> PAGEREF _Toc11160983 \h </w:instrText>
            </w:r>
            <w:r>
              <w:rPr>
                <w:noProof/>
                <w:webHidden/>
              </w:rPr>
            </w:r>
            <w:r>
              <w:rPr>
                <w:noProof/>
                <w:webHidden/>
              </w:rPr>
              <w:fldChar w:fldCharType="separate"/>
            </w:r>
            <w:r>
              <w:rPr>
                <w:noProof/>
                <w:webHidden/>
              </w:rPr>
              <w:t>3</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84" w:history="1">
            <w:r w:rsidRPr="00183D92">
              <w:rPr>
                <w:rStyle w:val="af1"/>
                <w:noProof/>
                <w:lang w:val="ru-RU"/>
              </w:rPr>
              <w:t>Структура населения</w:t>
            </w:r>
            <w:r>
              <w:rPr>
                <w:noProof/>
                <w:webHidden/>
              </w:rPr>
              <w:tab/>
            </w:r>
            <w:r>
              <w:rPr>
                <w:noProof/>
                <w:webHidden/>
              </w:rPr>
              <w:fldChar w:fldCharType="begin"/>
            </w:r>
            <w:r>
              <w:rPr>
                <w:noProof/>
                <w:webHidden/>
              </w:rPr>
              <w:instrText xml:space="preserve"> PAGEREF _Toc11160984 \h </w:instrText>
            </w:r>
            <w:r>
              <w:rPr>
                <w:noProof/>
                <w:webHidden/>
              </w:rPr>
            </w:r>
            <w:r>
              <w:rPr>
                <w:noProof/>
                <w:webHidden/>
              </w:rPr>
              <w:fldChar w:fldCharType="separate"/>
            </w:r>
            <w:r>
              <w:rPr>
                <w:noProof/>
                <w:webHidden/>
              </w:rPr>
              <w:t>3</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0985" w:history="1">
            <w:r w:rsidRPr="00183D92">
              <w:rPr>
                <w:rStyle w:val="af1"/>
                <w:rFonts w:eastAsia="Times New Roman"/>
                <w:noProof/>
              </w:rPr>
              <w:t>1.2.</w:t>
            </w:r>
            <w:r>
              <w:rPr>
                <w:rFonts w:asciiTheme="minorHAnsi" w:eastAsiaTheme="minorEastAsia" w:hAnsiTheme="minorHAnsi"/>
                <w:noProof/>
                <w:sz w:val="22"/>
                <w:lang w:val="ru-RU" w:eastAsia="ru-RU"/>
              </w:rPr>
              <w:tab/>
            </w:r>
            <w:r w:rsidRPr="00183D92">
              <w:rPr>
                <w:rStyle w:val="af1"/>
                <w:noProof/>
              </w:rPr>
              <w:t>Экономика</w:t>
            </w:r>
            <w:r>
              <w:rPr>
                <w:noProof/>
                <w:webHidden/>
              </w:rPr>
              <w:tab/>
            </w:r>
            <w:r>
              <w:rPr>
                <w:noProof/>
                <w:webHidden/>
              </w:rPr>
              <w:fldChar w:fldCharType="begin"/>
            </w:r>
            <w:r>
              <w:rPr>
                <w:noProof/>
                <w:webHidden/>
              </w:rPr>
              <w:instrText xml:space="preserve"> PAGEREF _Toc11160985 \h </w:instrText>
            </w:r>
            <w:r>
              <w:rPr>
                <w:noProof/>
                <w:webHidden/>
              </w:rPr>
            </w:r>
            <w:r>
              <w:rPr>
                <w:noProof/>
                <w:webHidden/>
              </w:rPr>
              <w:fldChar w:fldCharType="separate"/>
            </w:r>
            <w:r>
              <w:rPr>
                <w:noProof/>
                <w:webHidden/>
              </w:rPr>
              <w:t>4</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86" w:history="1">
            <w:r w:rsidRPr="00183D92">
              <w:rPr>
                <w:rStyle w:val="af1"/>
                <w:noProof/>
                <w:lang w:val="ru-RU"/>
              </w:rPr>
              <w:t>ВР</w:t>
            </w:r>
            <w:r w:rsidRPr="00183D92">
              <w:rPr>
                <w:rStyle w:val="af1"/>
                <w:rFonts w:eastAsia="Times New Roman" w:cs="Times New Roman"/>
                <w:noProof/>
                <w:lang w:val="ru-RU"/>
              </w:rPr>
              <w:t>П</w:t>
            </w:r>
            <w:r>
              <w:rPr>
                <w:noProof/>
                <w:webHidden/>
              </w:rPr>
              <w:tab/>
            </w:r>
            <w:r>
              <w:rPr>
                <w:noProof/>
                <w:webHidden/>
              </w:rPr>
              <w:fldChar w:fldCharType="begin"/>
            </w:r>
            <w:r>
              <w:rPr>
                <w:noProof/>
                <w:webHidden/>
              </w:rPr>
              <w:instrText xml:space="preserve"> PAGEREF _Toc11160986 \h </w:instrText>
            </w:r>
            <w:r>
              <w:rPr>
                <w:noProof/>
                <w:webHidden/>
              </w:rPr>
            </w:r>
            <w:r>
              <w:rPr>
                <w:noProof/>
                <w:webHidden/>
              </w:rPr>
              <w:fldChar w:fldCharType="separate"/>
            </w:r>
            <w:r>
              <w:rPr>
                <w:noProof/>
                <w:webHidden/>
              </w:rPr>
              <w:t>4</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87" w:history="1">
            <w:r w:rsidRPr="00183D92">
              <w:rPr>
                <w:rStyle w:val="af1"/>
                <w:noProof/>
                <w:lang w:val="ru-RU"/>
              </w:rPr>
              <w:t>Производительность и занятость</w:t>
            </w:r>
            <w:r>
              <w:rPr>
                <w:noProof/>
                <w:webHidden/>
              </w:rPr>
              <w:tab/>
            </w:r>
            <w:r>
              <w:rPr>
                <w:noProof/>
                <w:webHidden/>
              </w:rPr>
              <w:fldChar w:fldCharType="begin"/>
            </w:r>
            <w:r>
              <w:rPr>
                <w:noProof/>
                <w:webHidden/>
              </w:rPr>
              <w:instrText xml:space="preserve"> PAGEREF _Toc11160987 \h </w:instrText>
            </w:r>
            <w:r>
              <w:rPr>
                <w:noProof/>
                <w:webHidden/>
              </w:rPr>
            </w:r>
            <w:r>
              <w:rPr>
                <w:noProof/>
                <w:webHidden/>
              </w:rPr>
              <w:fldChar w:fldCharType="separate"/>
            </w:r>
            <w:r>
              <w:rPr>
                <w:noProof/>
                <w:webHidden/>
              </w:rPr>
              <w:t>5</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88" w:history="1">
            <w:r w:rsidRPr="00183D92">
              <w:rPr>
                <w:rStyle w:val="af1"/>
                <w:noProof/>
                <w:lang w:val="ru-RU"/>
              </w:rPr>
              <w:t>Инвестиции</w:t>
            </w:r>
            <w:r>
              <w:rPr>
                <w:noProof/>
                <w:webHidden/>
              </w:rPr>
              <w:tab/>
            </w:r>
            <w:r>
              <w:rPr>
                <w:noProof/>
                <w:webHidden/>
              </w:rPr>
              <w:fldChar w:fldCharType="begin"/>
            </w:r>
            <w:r>
              <w:rPr>
                <w:noProof/>
                <w:webHidden/>
              </w:rPr>
              <w:instrText xml:space="preserve"> PAGEREF _Toc11160988 \h </w:instrText>
            </w:r>
            <w:r>
              <w:rPr>
                <w:noProof/>
                <w:webHidden/>
              </w:rPr>
            </w:r>
            <w:r>
              <w:rPr>
                <w:noProof/>
                <w:webHidden/>
              </w:rPr>
              <w:fldChar w:fldCharType="separate"/>
            </w:r>
            <w:r>
              <w:rPr>
                <w:noProof/>
                <w:webHidden/>
              </w:rPr>
              <w:t>5</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89" w:history="1">
            <w:r w:rsidRPr="00183D92">
              <w:rPr>
                <w:rStyle w:val="af1"/>
                <w:noProof/>
                <w:lang w:val="ru-RU"/>
              </w:rPr>
              <w:t xml:space="preserve">Экономическая активность и </w:t>
            </w:r>
            <w:r w:rsidRPr="00183D92">
              <w:rPr>
                <w:rStyle w:val="af1"/>
                <w:rFonts w:eastAsia="Times New Roman" w:cs="Times New Roman"/>
                <w:noProof/>
                <w:lang w:val="ru-RU"/>
              </w:rPr>
              <w:t>размерность бизнеса</w:t>
            </w:r>
            <w:r>
              <w:rPr>
                <w:noProof/>
                <w:webHidden/>
              </w:rPr>
              <w:tab/>
            </w:r>
            <w:r>
              <w:rPr>
                <w:noProof/>
                <w:webHidden/>
              </w:rPr>
              <w:fldChar w:fldCharType="begin"/>
            </w:r>
            <w:r>
              <w:rPr>
                <w:noProof/>
                <w:webHidden/>
              </w:rPr>
              <w:instrText xml:space="preserve"> PAGEREF _Toc11160989 \h </w:instrText>
            </w:r>
            <w:r>
              <w:rPr>
                <w:noProof/>
                <w:webHidden/>
              </w:rPr>
            </w:r>
            <w:r>
              <w:rPr>
                <w:noProof/>
                <w:webHidden/>
              </w:rPr>
              <w:fldChar w:fldCharType="separate"/>
            </w:r>
            <w:r>
              <w:rPr>
                <w:noProof/>
                <w:webHidden/>
              </w:rPr>
              <w:t>6</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90" w:history="1">
            <w:r w:rsidRPr="00183D92">
              <w:rPr>
                <w:rStyle w:val="af1"/>
                <w:noProof/>
                <w:lang w:val="ru-RU"/>
              </w:rPr>
              <w:t>Специализация и потенциал «экономики знаний» (креативной экономики)</w:t>
            </w:r>
            <w:r>
              <w:rPr>
                <w:noProof/>
                <w:webHidden/>
              </w:rPr>
              <w:tab/>
            </w:r>
            <w:r>
              <w:rPr>
                <w:noProof/>
                <w:webHidden/>
              </w:rPr>
              <w:fldChar w:fldCharType="begin"/>
            </w:r>
            <w:r>
              <w:rPr>
                <w:noProof/>
                <w:webHidden/>
              </w:rPr>
              <w:instrText xml:space="preserve"> PAGEREF _Toc11160990 \h </w:instrText>
            </w:r>
            <w:r>
              <w:rPr>
                <w:noProof/>
                <w:webHidden/>
              </w:rPr>
            </w:r>
            <w:r>
              <w:rPr>
                <w:noProof/>
                <w:webHidden/>
              </w:rPr>
              <w:fldChar w:fldCharType="separate"/>
            </w:r>
            <w:r>
              <w:rPr>
                <w:noProof/>
                <w:webHidden/>
              </w:rPr>
              <w:t>7</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91" w:history="1">
            <w:r w:rsidRPr="00183D92">
              <w:rPr>
                <w:rStyle w:val="af1"/>
                <w:noProof/>
                <w:lang w:val="ru-RU"/>
              </w:rPr>
              <w:t>Оценка бизнес-климата</w:t>
            </w:r>
            <w:r>
              <w:rPr>
                <w:noProof/>
                <w:webHidden/>
              </w:rPr>
              <w:tab/>
            </w:r>
            <w:r>
              <w:rPr>
                <w:noProof/>
                <w:webHidden/>
              </w:rPr>
              <w:fldChar w:fldCharType="begin"/>
            </w:r>
            <w:r>
              <w:rPr>
                <w:noProof/>
                <w:webHidden/>
              </w:rPr>
              <w:instrText xml:space="preserve"> PAGEREF _Toc11160991 \h </w:instrText>
            </w:r>
            <w:r>
              <w:rPr>
                <w:noProof/>
                <w:webHidden/>
              </w:rPr>
            </w:r>
            <w:r>
              <w:rPr>
                <w:noProof/>
                <w:webHidden/>
              </w:rPr>
              <w:fldChar w:fldCharType="separate"/>
            </w:r>
            <w:r>
              <w:rPr>
                <w:noProof/>
                <w:webHidden/>
              </w:rPr>
              <w:t>8</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0992" w:history="1">
            <w:r w:rsidRPr="00183D92">
              <w:rPr>
                <w:rStyle w:val="af1"/>
                <w:rFonts w:eastAsia="Times New Roman"/>
                <w:noProof/>
              </w:rPr>
              <w:t>1.3.</w:t>
            </w:r>
            <w:r>
              <w:rPr>
                <w:rFonts w:asciiTheme="minorHAnsi" w:eastAsiaTheme="minorEastAsia" w:hAnsiTheme="minorHAnsi"/>
                <w:noProof/>
                <w:sz w:val="22"/>
                <w:lang w:val="ru-RU" w:eastAsia="ru-RU"/>
              </w:rPr>
              <w:tab/>
            </w:r>
            <w:r w:rsidRPr="00183D92">
              <w:rPr>
                <w:rStyle w:val="af1"/>
                <w:noProof/>
              </w:rPr>
              <w:t>Благосостояние населения</w:t>
            </w:r>
            <w:r>
              <w:rPr>
                <w:noProof/>
                <w:webHidden/>
              </w:rPr>
              <w:tab/>
            </w:r>
            <w:r>
              <w:rPr>
                <w:noProof/>
                <w:webHidden/>
              </w:rPr>
              <w:fldChar w:fldCharType="begin"/>
            </w:r>
            <w:r>
              <w:rPr>
                <w:noProof/>
                <w:webHidden/>
              </w:rPr>
              <w:instrText xml:space="preserve"> PAGEREF _Toc11160992 \h </w:instrText>
            </w:r>
            <w:r>
              <w:rPr>
                <w:noProof/>
                <w:webHidden/>
              </w:rPr>
            </w:r>
            <w:r>
              <w:rPr>
                <w:noProof/>
                <w:webHidden/>
              </w:rPr>
              <w:fldChar w:fldCharType="separate"/>
            </w:r>
            <w:r>
              <w:rPr>
                <w:noProof/>
                <w:webHidden/>
              </w:rPr>
              <w:t>9</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93" w:history="1">
            <w:r w:rsidRPr="00183D92">
              <w:rPr>
                <w:rStyle w:val="af1"/>
                <w:noProof/>
                <w:lang w:val="ru-RU"/>
              </w:rPr>
              <w:t>Доходы населения</w:t>
            </w:r>
            <w:r>
              <w:rPr>
                <w:noProof/>
                <w:webHidden/>
              </w:rPr>
              <w:tab/>
            </w:r>
            <w:r>
              <w:rPr>
                <w:noProof/>
                <w:webHidden/>
              </w:rPr>
              <w:fldChar w:fldCharType="begin"/>
            </w:r>
            <w:r>
              <w:rPr>
                <w:noProof/>
                <w:webHidden/>
              </w:rPr>
              <w:instrText xml:space="preserve"> PAGEREF _Toc11160993 \h </w:instrText>
            </w:r>
            <w:r>
              <w:rPr>
                <w:noProof/>
                <w:webHidden/>
              </w:rPr>
            </w:r>
            <w:r>
              <w:rPr>
                <w:noProof/>
                <w:webHidden/>
              </w:rPr>
              <w:fldChar w:fldCharType="separate"/>
            </w:r>
            <w:r>
              <w:rPr>
                <w:noProof/>
                <w:webHidden/>
              </w:rPr>
              <w:t>9</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94" w:history="1">
            <w:r w:rsidRPr="00183D92">
              <w:rPr>
                <w:rStyle w:val="af1"/>
                <w:noProof/>
                <w:lang w:val="ru-RU"/>
              </w:rPr>
              <w:t>Заработная плата</w:t>
            </w:r>
            <w:r>
              <w:rPr>
                <w:noProof/>
                <w:webHidden/>
              </w:rPr>
              <w:tab/>
            </w:r>
            <w:r>
              <w:rPr>
                <w:noProof/>
                <w:webHidden/>
              </w:rPr>
              <w:fldChar w:fldCharType="begin"/>
            </w:r>
            <w:r>
              <w:rPr>
                <w:noProof/>
                <w:webHidden/>
              </w:rPr>
              <w:instrText xml:space="preserve"> PAGEREF _Toc11160994 \h </w:instrText>
            </w:r>
            <w:r>
              <w:rPr>
                <w:noProof/>
                <w:webHidden/>
              </w:rPr>
            </w:r>
            <w:r>
              <w:rPr>
                <w:noProof/>
                <w:webHidden/>
              </w:rPr>
              <w:fldChar w:fldCharType="separate"/>
            </w:r>
            <w:r>
              <w:rPr>
                <w:noProof/>
                <w:webHidden/>
              </w:rPr>
              <w:t>9</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95" w:history="1">
            <w:r w:rsidRPr="00183D92">
              <w:rPr>
                <w:rStyle w:val="af1"/>
                <w:noProof/>
                <w:lang w:val="ru-RU"/>
              </w:rPr>
              <w:t>Расходы населения</w:t>
            </w:r>
            <w:r>
              <w:rPr>
                <w:noProof/>
                <w:webHidden/>
              </w:rPr>
              <w:tab/>
            </w:r>
            <w:r>
              <w:rPr>
                <w:noProof/>
                <w:webHidden/>
              </w:rPr>
              <w:fldChar w:fldCharType="begin"/>
            </w:r>
            <w:r>
              <w:rPr>
                <w:noProof/>
                <w:webHidden/>
              </w:rPr>
              <w:instrText xml:space="preserve"> PAGEREF _Toc11160995 \h </w:instrText>
            </w:r>
            <w:r>
              <w:rPr>
                <w:noProof/>
                <w:webHidden/>
              </w:rPr>
            </w:r>
            <w:r>
              <w:rPr>
                <w:noProof/>
                <w:webHidden/>
              </w:rPr>
              <w:fldChar w:fldCharType="separate"/>
            </w:r>
            <w:r>
              <w:rPr>
                <w:noProof/>
                <w:webHidden/>
              </w:rPr>
              <w:t>10</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0996" w:history="1">
            <w:r w:rsidRPr="00183D92">
              <w:rPr>
                <w:rStyle w:val="af1"/>
                <w:rFonts w:eastAsia="Times New Roman"/>
                <w:noProof/>
              </w:rPr>
              <w:t>1.4.</w:t>
            </w:r>
            <w:r>
              <w:rPr>
                <w:rFonts w:asciiTheme="minorHAnsi" w:eastAsiaTheme="minorEastAsia" w:hAnsiTheme="minorHAnsi"/>
                <w:noProof/>
                <w:sz w:val="22"/>
                <w:lang w:val="ru-RU" w:eastAsia="ru-RU"/>
              </w:rPr>
              <w:tab/>
            </w:r>
            <w:r w:rsidRPr="00183D92">
              <w:rPr>
                <w:rStyle w:val="af1"/>
                <w:noProof/>
              </w:rPr>
              <w:t>Качество жизни</w:t>
            </w:r>
            <w:r>
              <w:rPr>
                <w:noProof/>
                <w:webHidden/>
              </w:rPr>
              <w:tab/>
            </w:r>
            <w:r>
              <w:rPr>
                <w:noProof/>
                <w:webHidden/>
              </w:rPr>
              <w:fldChar w:fldCharType="begin"/>
            </w:r>
            <w:r>
              <w:rPr>
                <w:noProof/>
                <w:webHidden/>
              </w:rPr>
              <w:instrText xml:space="preserve"> PAGEREF _Toc11160996 \h </w:instrText>
            </w:r>
            <w:r>
              <w:rPr>
                <w:noProof/>
                <w:webHidden/>
              </w:rPr>
            </w:r>
            <w:r>
              <w:rPr>
                <w:noProof/>
                <w:webHidden/>
              </w:rPr>
              <w:fldChar w:fldCharType="separate"/>
            </w:r>
            <w:r>
              <w:rPr>
                <w:noProof/>
                <w:webHidden/>
              </w:rPr>
              <w:t>10</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97" w:history="1">
            <w:r w:rsidRPr="00183D92">
              <w:rPr>
                <w:rStyle w:val="af1"/>
                <w:noProof/>
                <w:lang w:val="ru-RU"/>
              </w:rPr>
              <w:t>Здравоохранение</w:t>
            </w:r>
            <w:r>
              <w:rPr>
                <w:noProof/>
                <w:webHidden/>
              </w:rPr>
              <w:tab/>
            </w:r>
            <w:r>
              <w:rPr>
                <w:noProof/>
                <w:webHidden/>
              </w:rPr>
              <w:fldChar w:fldCharType="begin"/>
            </w:r>
            <w:r>
              <w:rPr>
                <w:noProof/>
                <w:webHidden/>
              </w:rPr>
              <w:instrText xml:space="preserve"> PAGEREF _Toc11160997 \h </w:instrText>
            </w:r>
            <w:r>
              <w:rPr>
                <w:noProof/>
                <w:webHidden/>
              </w:rPr>
            </w:r>
            <w:r>
              <w:rPr>
                <w:noProof/>
                <w:webHidden/>
              </w:rPr>
              <w:fldChar w:fldCharType="separate"/>
            </w:r>
            <w:r>
              <w:rPr>
                <w:noProof/>
                <w:webHidden/>
              </w:rPr>
              <w:t>10</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98" w:history="1">
            <w:r w:rsidRPr="00183D92">
              <w:rPr>
                <w:rStyle w:val="af1"/>
                <w:noProof/>
                <w:lang w:val="ru-RU"/>
              </w:rPr>
              <w:t>Образование</w:t>
            </w:r>
            <w:r>
              <w:rPr>
                <w:noProof/>
                <w:webHidden/>
              </w:rPr>
              <w:tab/>
            </w:r>
            <w:r>
              <w:rPr>
                <w:noProof/>
                <w:webHidden/>
              </w:rPr>
              <w:fldChar w:fldCharType="begin"/>
            </w:r>
            <w:r>
              <w:rPr>
                <w:noProof/>
                <w:webHidden/>
              </w:rPr>
              <w:instrText xml:space="preserve"> PAGEREF _Toc11160998 \h </w:instrText>
            </w:r>
            <w:r>
              <w:rPr>
                <w:noProof/>
                <w:webHidden/>
              </w:rPr>
            </w:r>
            <w:r>
              <w:rPr>
                <w:noProof/>
                <w:webHidden/>
              </w:rPr>
              <w:fldChar w:fldCharType="separate"/>
            </w:r>
            <w:r>
              <w:rPr>
                <w:noProof/>
                <w:webHidden/>
              </w:rPr>
              <w:t>11</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0999" w:history="1">
            <w:r w:rsidRPr="00183D92">
              <w:rPr>
                <w:rStyle w:val="af1"/>
                <w:noProof/>
                <w:lang w:val="ru-RU"/>
              </w:rPr>
              <w:t>Доступность жилья</w:t>
            </w:r>
            <w:r>
              <w:rPr>
                <w:noProof/>
                <w:webHidden/>
              </w:rPr>
              <w:tab/>
            </w:r>
            <w:r>
              <w:rPr>
                <w:noProof/>
                <w:webHidden/>
              </w:rPr>
              <w:fldChar w:fldCharType="begin"/>
            </w:r>
            <w:r>
              <w:rPr>
                <w:noProof/>
                <w:webHidden/>
              </w:rPr>
              <w:instrText xml:space="preserve"> PAGEREF _Toc11160999 \h </w:instrText>
            </w:r>
            <w:r>
              <w:rPr>
                <w:noProof/>
                <w:webHidden/>
              </w:rPr>
            </w:r>
            <w:r>
              <w:rPr>
                <w:noProof/>
                <w:webHidden/>
              </w:rPr>
              <w:fldChar w:fldCharType="separate"/>
            </w:r>
            <w:r>
              <w:rPr>
                <w:noProof/>
                <w:webHidden/>
              </w:rPr>
              <w:t>14</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1000" w:history="1">
            <w:r w:rsidRPr="00183D92">
              <w:rPr>
                <w:rStyle w:val="af1"/>
                <w:noProof/>
                <w:lang w:val="ru-RU"/>
              </w:rPr>
              <w:t>Городская среда и планирование</w:t>
            </w:r>
            <w:r>
              <w:rPr>
                <w:noProof/>
                <w:webHidden/>
              </w:rPr>
              <w:tab/>
            </w:r>
            <w:r>
              <w:rPr>
                <w:noProof/>
                <w:webHidden/>
              </w:rPr>
              <w:fldChar w:fldCharType="begin"/>
            </w:r>
            <w:r>
              <w:rPr>
                <w:noProof/>
                <w:webHidden/>
              </w:rPr>
              <w:instrText xml:space="preserve"> PAGEREF _Toc11161000 \h </w:instrText>
            </w:r>
            <w:r>
              <w:rPr>
                <w:noProof/>
                <w:webHidden/>
              </w:rPr>
            </w:r>
            <w:r>
              <w:rPr>
                <w:noProof/>
                <w:webHidden/>
              </w:rPr>
              <w:fldChar w:fldCharType="separate"/>
            </w:r>
            <w:r>
              <w:rPr>
                <w:noProof/>
                <w:webHidden/>
              </w:rPr>
              <w:t>15</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1001" w:history="1">
            <w:r w:rsidRPr="00183D92">
              <w:rPr>
                <w:rStyle w:val="af1"/>
                <w:noProof/>
                <w:lang w:val="ru-RU"/>
              </w:rPr>
              <w:t>Экология</w:t>
            </w:r>
            <w:r w:rsidRPr="00183D92">
              <w:rPr>
                <w:rStyle w:val="af1"/>
                <w:rFonts w:eastAsia="Times New Roman" w:cs="Times New Roman"/>
                <w:noProof/>
                <w:lang w:val="ru-RU"/>
              </w:rPr>
              <w:t xml:space="preserve"> и реализация концепции «зеленой экономики»</w:t>
            </w:r>
            <w:r>
              <w:rPr>
                <w:noProof/>
                <w:webHidden/>
              </w:rPr>
              <w:tab/>
            </w:r>
            <w:r>
              <w:rPr>
                <w:noProof/>
                <w:webHidden/>
              </w:rPr>
              <w:fldChar w:fldCharType="begin"/>
            </w:r>
            <w:r>
              <w:rPr>
                <w:noProof/>
                <w:webHidden/>
              </w:rPr>
              <w:instrText xml:space="preserve"> PAGEREF _Toc11161001 \h </w:instrText>
            </w:r>
            <w:r>
              <w:rPr>
                <w:noProof/>
                <w:webHidden/>
              </w:rPr>
            </w:r>
            <w:r>
              <w:rPr>
                <w:noProof/>
                <w:webHidden/>
              </w:rPr>
              <w:fldChar w:fldCharType="separate"/>
            </w:r>
            <w:r>
              <w:rPr>
                <w:noProof/>
                <w:webHidden/>
              </w:rPr>
              <w:t>16</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1002" w:history="1">
            <w:r w:rsidRPr="00183D92">
              <w:rPr>
                <w:rStyle w:val="af1"/>
                <w:noProof/>
                <w:lang w:val="ru-RU"/>
              </w:rPr>
              <w:t>Оценка качества жизни – результаты опроса</w:t>
            </w:r>
            <w:r>
              <w:rPr>
                <w:noProof/>
                <w:webHidden/>
              </w:rPr>
              <w:tab/>
            </w:r>
            <w:r>
              <w:rPr>
                <w:noProof/>
                <w:webHidden/>
              </w:rPr>
              <w:fldChar w:fldCharType="begin"/>
            </w:r>
            <w:r>
              <w:rPr>
                <w:noProof/>
                <w:webHidden/>
              </w:rPr>
              <w:instrText xml:space="preserve"> PAGEREF _Toc11161002 \h </w:instrText>
            </w:r>
            <w:r>
              <w:rPr>
                <w:noProof/>
                <w:webHidden/>
              </w:rPr>
            </w:r>
            <w:r>
              <w:rPr>
                <w:noProof/>
                <w:webHidden/>
              </w:rPr>
              <w:fldChar w:fldCharType="separate"/>
            </w:r>
            <w:r>
              <w:rPr>
                <w:noProof/>
                <w:webHidden/>
              </w:rPr>
              <w:t>18</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03" w:history="1">
            <w:r w:rsidRPr="00183D92">
              <w:rPr>
                <w:rStyle w:val="af1"/>
                <w:noProof/>
              </w:rPr>
              <w:t>1.5.</w:t>
            </w:r>
            <w:r>
              <w:rPr>
                <w:rFonts w:asciiTheme="minorHAnsi" w:eastAsiaTheme="minorEastAsia" w:hAnsiTheme="minorHAnsi"/>
                <w:noProof/>
                <w:sz w:val="22"/>
                <w:lang w:val="ru-RU" w:eastAsia="ru-RU"/>
              </w:rPr>
              <w:tab/>
            </w:r>
            <w:r w:rsidRPr="00183D92">
              <w:rPr>
                <w:rStyle w:val="af1"/>
                <w:noProof/>
              </w:rPr>
              <w:t>Цифровизация и реализация концепции Smart-city</w:t>
            </w:r>
            <w:r>
              <w:rPr>
                <w:noProof/>
                <w:webHidden/>
              </w:rPr>
              <w:tab/>
            </w:r>
            <w:r>
              <w:rPr>
                <w:noProof/>
                <w:webHidden/>
              </w:rPr>
              <w:fldChar w:fldCharType="begin"/>
            </w:r>
            <w:r>
              <w:rPr>
                <w:noProof/>
                <w:webHidden/>
              </w:rPr>
              <w:instrText xml:space="preserve"> PAGEREF _Toc11161003 \h </w:instrText>
            </w:r>
            <w:r>
              <w:rPr>
                <w:noProof/>
                <w:webHidden/>
              </w:rPr>
            </w:r>
            <w:r>
              <w:rPr>
                <w:noProof/>
                <w:webHidden/>
              </w:rPr>
              <w:fldChar w:fldCharType="separate"/>
            </w:r>
            <w:r>
              <w:rPr>
                <w:noProof/>
                <w:webHidden/>
              </w:rPr>
              <w:t>20</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04" w:history="1">
            <w:r w:rsidRPr="00183D92">
              <w:rPr>
                <w:rStyle w:val="af1"/>
                <w:noProof/>
              </w:rPr>
              <w:t>1.6.</w:t>
            </w:r>
            <w:r>
              <w:rPr>
                <w:rFonts w:asciiTheme="minorHAnsi" w:eastAsiaTheme="minorEastAsia" w:hAnsiTheme="minorHAnsi"/>
                <w:noProof/>
                <w:sz w:val="22"/>
                <w:lang w:val="ru-RU" w:eastAsia="ru-RU"/>
              </w:rPr>
              <w:tab/>
            </w:r>
            <w:r w:rsidRPr="00183D92">
              <w:rPr>
                <w:rStyle w:val="af1"/>
                <w:noProof/>
              </w:rPr>
              <w:t>Развитие близко расположенных населенных пунктов</w:t>
            </w:r>
            <w:r>
              <w:rPr>
                <w:noProof/>
                <w:webHidden/>
              </w:rPr>
              <w:tab/>
            </w:r>
            <w:r>
              <w:rPr>
                <w:noProof/>
                <w:webHidden/>
              </w:rPr>
              <w:fldChar w:fldCharType="begin"/>
            </w:r>
            <w:r>
              <w:rPr>
                <w:noProof/>
                <w:webHidden/>
              </w:rPr>
              <w:instrText xml:space="preserve"> PAGEREF _Toc11161004 \h </w:instrText>
            </w:r>
            <w:r>
              <w:rPr>
                <w:noProof/>
                <w:webHidden/>
              </w:rPr>
            </w:r>
            <w:r>
              <w:rPr>
                <w:noProof/>
                <w:webHidden/>
              </w:rPr>
              <w:fldChar w:fldCharType="separate"/>
            </w:r>
            <w:r>
              <w:rPr>
                <w:noProof/>
                <w:webHidden/>
              </w:rPr>
              <w:t>21</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05" w:history="1">
            <w:r w:rsidRPr="00183D92">
              <w:rPr>
                <w:rStyle w:val="af1"/>
                <w:noProof/>
              </w:rPr>
              <w:t>1.7.</w:t>
            </w:r>
            <w:r>
              <w:rPr>
                <w:rFonts w:asciiTheme="minorHAnsi" w:eastAsiaTheme="minorEastAsia" w:hAnsiTheme="minorHAnsi"/>
                <w:noProof/>
                <w:sz w:val="22"/>
                <w:lang w:val="ru-RU" w:eastAsia="ru-RU"/>
              </w:rPr>
              <w:tab/>
            </w:r>
            <w:r w:rsidRPr="00183D92">
              <w:rPr>
                <w:rStyle w:val="af1"/>
                <w:noProof/>
              </w:rPr>
              <w:t>Международный опыт</w:t>
            </w:r>
            <w:r>
              <w:rPr>
                <w:noProof/>
                <w:webHidden/>
              </w:rPr>
              <w:tab/>
            </w:r>
            <w:r>
              <w:rPr>
                <w:noProof/>
                <w:webHidden/>
              </w:rPr>
              <w:fldChar w:fldCharType="begin"/>
            </w:r>
            <w:r>
              <w:rPr>
                <w:noProof/>
                <w:webHidden/>
              </w:rPr>
              <w:instrText xml:space="preserve"> PAGEREF _Toc11161005 \h </w:instrText>
            </w:r>
            <w:r>
              <w:rPr>
                <w:noProof/>
                <w:webHidden/>
              </w:rPr>
            </w:r>
            <w:r>
              <w:rPr>
                <w:noProof/>
                <w:webHidden/>
              </w:rPr>
              <w:fldChar w:fldCharType="separate"/>
            </w:r>
            <w:r>
              <w:rPr>
                <w:noProof/>
                <w:webHidden/>
              </w:rPr>
              <w:t>23</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06" w:history="1">
            <w:r w:rsidRPr="00183D92">
              <w:rPr>
                <w:rStyle w:val="af1"/>
                <w:noProof/>
              </w:rPr>
              <w:t>1.8.</w:t>
            </w:r>
            <w:r>
              <w:rPr>
                <w:rFonts w:asciiTheme="minorHAnsi" w:eastAsiaTheme="minorEastAsia" w:hAnsiTheme="minorHAnsi"/>
                <w:noProof/>
                <w:sz w:val="22"/>
                <w:lang w:val="ru-RU" w:eastAsia="ru-RU"/>
              </w:rPr>
              <w:tab/>
            </w:r>
            <w:r w:rsidRPr="00183D92">
              <w:rPr>
                <w:rStyle w:val="af1"/>
                <w:noProof/>
              </w:rPr>
              <w:t>Ключевые вызовы, основные проблемы и конкурентные преимущества</w:t>
            </w:r>
            <w:r>
              <w:rPr>
                <w:noProof/>
                <w:webHidden/>
              </w:rPr>
              <w:tab/>
            </w:r>
            <w:r>
              <w:rPr>
                <w:noProof/>
                <w:webHidden/>
              </w:rPr>
              <w:fldChar w:fldCharType="begin"/>
            </w:r>
            <w:r>
              <w:rPr>
                <w:noProof/>
                <w:webHidden/>
              </w:rPr>
              <w:instrText xml:space="preserve"> PAGEREF _Toc11161006 \h </w:instrText>
            </w:r>
            <w:r>
              <w:rPr>
                <w:noProof/>
                <w:webHidden/>
              </w:rPr>
            </w:r>
            <w:r>
              <w:rPr>
                <w:noProof/>
                <w:webHidden/>
              </w:rPr>
              <w:fldChar w:fldCharType="separate"/>
            </w:r>
            <w:r>
              <w:rPr>
                <w:noProof/>
                <w:webHidden/>
              </w:rPr>
              <w:t>27</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1007" w:history="1">
            <w:r w:rsidRPr="00183D92">
              <w:rPr>
                <w:rStyle w:val="af1"/>
                <w:noProof/>
                <w:lang w:val="ru-RU"/>
              </w:rPr>
              <w:t>Глобальные и региональные тренды</w:t>
            </w:r>
            <w:r>
              <w:rPr>
                <w:noProof/>
                <w:webHidden/>
              </w:rPr>
              <w:tab/>
            </w:r>
            <w:r>
              <w:rPr>
                <w:noProof/>
                <w:webHidden/>
              </w:rPr>
              <w:fldChar w:fldCharType="begin"/>
            </w:r>
            <w:r>
              <w:rPr>
                <w:noProof/>
                <w:webHidden/>
              </w:rPr>
              <w:instrText xml:space="preserve"> PAGEREF _Toc11161007 \h </w:instrText>
            </w:r>
            <w:r>
              <w:rPr>
                <w:noProof/>
                <w:webHidden/>
              </w:rPr>
            </w:r>
            <w:r>
              <w:rPr>
                <w:noProof/>
                <w:webHidden/>
              </w:rPr>
              <w:fldChar w:fldCharType="separate"/>
            </w:r>
            <w:r>
              <w:rPr>
                <w:noProof/>
                <w:webHidden/>
              </w:rPr>
              <w:t>27</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1008" w:history="1">
            <w:r w:rsidRPr="00183D92">
              <w:rPr>
                <w:rStyle w:val="af1"/>
                <w:noProof/>
                <w:lang w:val="ru-RU"/>
              </w:rPr>
              <w:t>SWOT-анализ города</w:t>
            </w:r>
            <w:r>
              <w:rPr>
                <w:noProof/>
                <w:webHidden/>
              </w:rPr>
              <w:tab/>
            </w:r>
            <w:r>
              <w:rPr>
                <w:noProof/>
                <w:webHidden/>
              </w:rPr>
              <w:fldChar w:fldCharType="begin"/>
            </w:r>
            <w:r>
              <w:rPr>
                <w:noProof/>
                <w:webHidden/>
              </w:rPr>
              <w:instrText xml:space="preserve"> PAGEREF _Toc11161008 \h </w:instrText>
            </w:r>
            <w:r>
              <w:rPr>
                <w:noProof/>
                <w:webHidden/>
              </w:rPr>
            </w:r>
            <w:r>
              <w:rPr>
                <w:noProof/>
                <w:webHidden/>
              </w:rPr>
              <w:fldChar w:fldCharType="separate"/>
            </w:r>
            <w:r>
              <w:rPr>
                <w:noProof/>
                <w:webHidden/>
              </w:rPr>
              <w:t>31</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1009" w:history="1">
            <w:r w:rsidRPr="00183D92">
              <w:rPr>
                <w:rStyle w:val="af1"/>
                <w:noProof/>
                <w:lang w:val="ru-RU"/>
              </w:rPr>
              <w:t>Демографический прогноз города до 2050 года</w:t>
            </w:r>
            <w:r>
              <w:rPr>
                <w:noProof/>
                <w:webHidden/>
              </w:rPr>
              <w:tab/>
            </w:r>
            <w:r>
              <w:rPr>
                <w:noProof/>
                <w:webHidden/>
              </w:rPr>
              <w:fldChar w:fldCharType="begin"/>
            </w:r>
            <w:r>
              <w:rPr>
                <w:noProof/>
                <w:webHidden/>
              </w:rPr>
              <w:instrText xml:space="preserve"> PAGEREF _Toc11161009 \h </w:instrText>
            </w:r>
            <w:r>
              <w:rPr>
                <w:noProof/>
                <w:webHidden/>
              </w:rPr>
            </w:r>
            <w:r>
              <w:rPr>
                <w:noProof/>
                <w:webHidden/>
              </w:rPr>
              <w:fldChar w:fldCharType="separate"/>
            </w:r>
            <w:r>
              <w:rPr>
                <w:noProof/>
                <w:webHidden/>
              </w:rPr>
              <w:t>35</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1010" w:history="1">
            <w:r w:rsidRPr="00183D92">
              <w:rPr>
                <w:rStyle w:val="af1"/>
                <w:noProof/>
                <w:lang w:val="ru-RU"/>
              </w:rPr>
              <w:t>Экономический прогноз ВРП города до 2050</w:t>
            </w:r>
            <w:r>
              <w:rPr>
                <w:noProof/>
                <w:webHidden/>
              </w:rPr>
              <w:tab/>
            </w:r>
            <w:r>
              <w:rPr>
                <w:noProof/>
                <w:webHidden/>
              </w:rPr>
              <w:fldChar w:fldCharType="begin"/>
            </w:r>
            <w:r>
              <w:rPr>
                <w:noProof/>
                <w:webHidden/>
              </w:rPr>
              <w:instrText xml:space="preserve"> PAGEREF _Toc11161010 \h </w:instrText>
            </w:r>
            <w:r>
              <w:rPr>
                <w:noProof/>
                <w:webHidden/>
              </w:rPr>
            </w:r>
            <w:r>
              <w:rPr>
                <w:noProof/>
                <w:webHidden/>
              </w:rPr>
              <w:fldChar w:fldCharType="separate"/>
            </w:r>
            <w:r>
              <w:rPr>
                <w:noProof/>
                <w:webHidden/>
              </w:rPr>
              <w:t>36</w:t>
            </w:r>
            <w:r>
              <w:rPr>
                <w:noProof/>
                <w:webHidden/>
              </w:rPr>
              <w:fldChar w:fldCharType="end"/>
            </w:r>
          </w:hyperlink>
        </w:p>
        <w:p w:rsidR="004141C4" w:rsidRDefault="004141C4" w:rsidP="004141C4">
          <w:pPr>
            <w:pStyle w:val="51"/>
            <w:tabs>
              <w:tab w:val="right" w:leader="dot" w:pos="9016"/>
            </w:tabs>
            <w:rPr>
              <w:rFonts w:asciiTheme="minorHAnsi" w:eastAsiaTheme="minorEastAsia" w:hAnsiTheme="minorHAnsi"/>
              <w:noProof/>
              <w:sz w:val="22"/>
              <w:lang w:val="ru-RU" w:eastAsia="ru-RU"/>
            </w:rPr>
          </w:pPr>
          <w:hyperlink w:anchor="_Toc11161011" w:history="1">
            <w:r w:rsidRPr="00183D92">
              <w:rPr>
                <w:rStyle w:val="af1"/>
                <w:noProof/>
                <w:lang w:val="ru-RU"/>
              </w:rPr>
              <w:t>Ключевые альтернативы</w:t>
            </w:r>
            <w:r>
              <w:rPr>
                <w:noProof/>
                <w:webHidden/>
              </w:rPr>
              <w:tab/>
            </w:r>
            <w:r>
              <w:rPr>
                <w:noProof/>
                <w:webHidden/>
              </w:rPr>
              <w:fldChar w:fldCharType="begin"/>
            </w:r>
            <w:r>
              <w:rPr>
                <w:noProof/>
                <w:webHidden/>
              </w:rPr>
              <w:instrText xml:space="preserve"> PAGEREF _Toc11161011 \h </w:instrText>
            </w:r>
            <w:r>
              <w:rPr>
                <w:noProof/>
                <w:webHidden/>
              </w:rPr>
            </w:r>
            <w:r>
              <w:rPr>
                <w:noProof/>
                <w:webHidden/>
              </w:rPr>
              <w:fldChar w:fldCharType="separate"/>
            </w:r>
            <w:r>
              <w:rPr>
                <w:noProof/>
                <w:webHidden/>
              </w:rPr>
              <w:t>37</w:t>
            </w:r>
            <w:r>
              <w:rPr>
                <w:noProof/>
                <w:webHidden/>
              </w:rPr>
              <w:fldChar w:fldCharType="end"/>
            </w:r>
          </w:hyperlink>
        </w:p>
        <w:p w:rsidR="004141C4" w:rsidRDefault="004141C4" w:rsidP="004141C4">
          <w:pPr>
            <w:pStyle w:val="11"/>
            <w:tabs>
              <w:tab w:val="left" w:pos="440"/>
              <w:tab w:val="right" w:leader="dot" w:pos="9016"/>
            </w:tabs>
            <w:rPr>
              <w:rFonts w:asciiTheme="minorHAnsi" w:eastAsiaTheme="minorEastAsia" w:hAnsiTheme="minorHAnsi"/>
              <w:noProof/>
              <w:sz w:val="22"/>
              <w:lang w:val="ru-RU" w:eastAsia="ru-RU"/>
            </w:rPr>
          </w:pPr>
          <w:hyperlink w:anchor="_Toc11161012" w:history="1">
            <w:r w:rsidRPr="00183D92">
              <w:rPr>
                <w:rStyle w:val="af1"/>
                <w:rFonts w:cs="Times New Roman"/>
                <w:noProof/>
                <w:lang w:val="ru-RU"/>
              </w:rPr>
              <w:t>2.</w:t>
            </w:r>
            <w:r>
              <w:rPr>
                <w:rFonts w:asciiTheme="minorHAnsi" w:eastAsiaTheme="minorEastAsia" w:hAnsiTheme="minorHAnsi"/>
                <w:noProof/>
                <w:sz w:val="22"/>
                <w:lang w:val="ru-RU" w:eastAsia="ru-RU"/>
              </w:rPr>
              <w:tab/>
            </w:r>
            <w:r w:rsidRPr="00183D92">
              <w:rPr>
                <w:rStyle w:val="af1"/>
                <w:rFonts w:cs="Times New Roman"/>
                <w:noProof/>
                <w:lang w:val="ru-RU"/>
              </w:rPr>
              <w:t>Стратегическое видение, целевое состояние и задачи развития «Нур-Султан 2050»</w:t>
            </w:r>
            <w:r>
              <w:rPr>
                <w:noProof/>
                <w:webHidden/>
              </w:rPr>
              <w:tab/>
            </w:r>
            <w:r>
              <w:rPr>
                <w:noProof/>
                <w:webHidden/>
              </w:rPr>
              <w:fldChar w:fldCharType="begin"/>
            </w:r>
            <w:r>
              <w:rPr>
                <w:noProof/>
                <w:webHidden/>
              </w:rPr>
              <w:instrText xml:space="preserve"> PAGEREF _Toc11161012 \h </w:instrText>
            </w:r>
            <w:r>
              <w:rPr>
                <w:noProof/>
                <w:webHidden/>
              </w:rPr>
            </w:r>
            <w:r>
              <w:rPr>
                <w:noProof/>
                <w:webHidden/>
              </w:rPr>
              <w:fldChar w:fldCharType="separate"/>
            </w:r>
            <w:r>
              <w:rPr>
                <w:noProof/>
                <w:webHidden/>
              </w:rPr>
              <w:t>39</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13" w:history="1">
            <w:r w:rsidRPr="00183D92">
              <w:rPr>
                <w:rStyle w:val="af1"/>
                <w:noProof/>
              </w:rPr>
              <w:t>2.1.</w:t>
            </w:r>
            <w:r>
              <w:rPr>
                <w:rFonts w:asciiTheme="minorHAnsi" w:eastAsiaTheme="minorEastAsia" w:hAnsiTheme="minorHAnsi"/>
                <w:noProof/>
                <w:sz w:val="22"/>
                <w:lang w:val="ru-RU" w:eastAsia="ru-RU"/>
              </w:rPr>
              <w:tab/>
            </w:r>
            <w:r w:rsidRPr="00183D92">
              <w:rPr>
                <w:rStyle w:val="af1"/>
                <w:noProof/>
              </w:rPr>
              <w:t>Стратегическое видение г. Нур-Султана</w:t>
            </w:r>
            <w:r>
              <w:rPr>
                <w:noProof/>
                <w:webHidden/>
              </w:rPr>
              <w:tab/>
            </w:r>
            <w:r>
              <w:rPr>
                <w:noProof/>
                <w:webHidden/>
              </w:rPr>
              <w:fldChar w:fldCharType="begin"/>
            </w:r>
            <w:r>
              <w:rPr>
                <w:noProof/>
                <w:webHidden/>
              </w:rPr>
              <w:instrText xml:space="preserve"> PAGEREF _Toc11161013 \h </w:instrText>
            </w:r>
            <w:r>
              <w:rPr>
                <w:noProof/>
                <w:webHidden/>
              </w:rPr>
            </w:r>
            <w:r>
              <w:rPr>
                <w:noProof/>
                <w:webHidden/>
              </w:rPr>
              <w:fldChar w:fldCharType="separate"/>
            </w:r>
            <w:r>
              <w:rPr>
                <w:noProof/>
                <w:webHidden/>
              </w:rPr>
              <w:t>39</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14" w:history="1">
            <w:r w:rsidRPr="00183D92">
              <w:rPr>
                <w:rStyle w:val="af1"/>
                <w:noProof/>
              </w:rPr>
              <w:t>2.2.</w:t>
            </w:r>
            <w:r>
              <w:rPr>
                <w:rFonts w:asciiTheme="minorHAnsi" w:eastAsiaTheme="minorEastAsia" w:hAnsiTheme="minorHAnsi"/>
                <w:noProof/>
                <w:sz w:val="22"/>
                <w:lang w:val="ru-RU" w:eastAsia="ru-RU"/>
              </w:rPr>
              <w:tab/>
            </w:r>
            <w:r w:rsidRPr="00183D92">
              <w:rPr>
                <w:rStyle w:val="af1"/>
                <w:noProof/>
              </w:rPr>
              <w:t>Стратегические цели и задачи развития</w:t>
            </w:r>
            <w:r>
              <w:rPr>
                <w:noProof/>
                <w:webHidden/>
              </w:rPr>
              <w:tab/>
            </w:r>
            <w:r>
              <w:rPr>
                <w:noProof/>
                <w:webHidden/>
              </w:rPr>
              <w:fldChar w:fldCharType="begin"/>
            </w:r>
            <w:r>
              <w:rPr>
                <w:noProof/>
                <w:webHidden/>
              </w:rPr>
              <w:instrText xml:space="preserve"> PAGEREF _Toc11161014 \h </w:instrText>
            </w:r>
            <w:r>
              <w:rPr>
                <w:noProof/>
                <w:webHidden/>
              </w:rPr>
            </w:r>
            <w:r>
              <w:rPr>
                <w:noProof/>
                <w:webHidden/>
              </w:rPr>
              <w:fldChar w:fldCharType="separate"/>
            </w:r>
            <w:r>
              <w:rPr>
                <w:noProof/>
                <w:webHidden/>
              </w:rPr>
              <w:t>40</w:t>
            </w:r>
            <w:r>
              <w:rPr>
                <w:noProof/>
                <w:webHidden/>
              </w:rPr>
              <w:fldChar w:fldCharType="end"/>
            </w:r>
          </w:hyperlink>
        </w:p>
        <w:p w:rsidR="004141C4" w:rsidRDefault="004141C4" w:rsidP="004141C4">
          <w:pPr>
            <w:pStyle w:val="11"/>
            <w:tabs>
              <w:tab w:val="left" w:pos="440"/>
              <w:tab w:val="right" w:leader="dot" w:pos="9016"/>
            </w:tabs>
            <w:rPr>
              <w:rFonts w:asciiTheme="minorHAnsi" w:eastAsiaTheme="minorEastAsia" w:hAnsiTheme="minorHAnsi"/>
              <w:noProof/>
              <w:sz w:val="22"/>
              <w:lang w:val="ru-RU" w:eastAsia="ru-RU"/>
            </w:rPr>
          </w:pPr>
          <w:hyperlink w:anchor="_Toc11161015" w:history="1">
            <w:r w:rsidRPr="00183D92">
              <w:rPr>
                <w:rStyle w:val="af1"/>
                <w:rFonts w:cs="Times New Roman"/>
                <w:noProof/>
                <w:lang w:val="ru-RU"/>
              </w:rPr>
              <w:t>3.</w:t>
            </w:r>
            <w:r>
              <w:rPr>
                <w:rFonts w:asciiTheme="minorHAnsi" w:eastAsiaTheme="minorEastAsia" w:hAnsiTheme="minorHAnsi"/>
                <w:noProof/>
                <w:sz w:val="22"/>
                <w:lang w:val="ru-RU" w:eastAsia="ru-RU"/>
              </w:rPr>
              <w:tab/>
            </w:r>
            <w:r w:rsidRPr="00183D92">
              <w:rPr>
                <w:rStyle w:val="af1"/>
                <w:rFonts w:cs="Times New Roman"/>
                <w:noProof/>
                <w:lang w:val="ru-RU"/>
              </w:rPr>
              <w:t>Реализация стратегии: основные направления развития, принципы и подходы, и ключевые инициативы.</w:t>
            </w:r>
            <w:r>
              <w:rPr>
                <w:noProof/>
                <w:webHidden/>
              </w:rPr>
              <w:tab/>
            </w:r>
            <w:r>
              <w:rPr>
                <w:noProof/>
                <w:webHidden/>
              </w:rPr>
              <w:fldChar w:fldCharType="begin"/>
            </w:r>
            <w:r>
              <w:rPr>
                <w:noProof/>
                <w:webHidden/>
              </w:rPr>
              <w:instrText xml:space="preserve"> PAGEREF _Toc11161015 \h </w:instrText>
            </w:r>
            <w:r>
              <w:rPr>
                <w:noProof/>
                <w:webHidden/>
              </w:rPr>
            </w:r>
            <w:r>
              <w:rPr>
                <w:noProof/>
                <w:webHidden/>
              </w:rPr>
              <w:fldChar w:fldCharType="separate"/>
            </w:r>
            <w:r>
              <w:rPr>
                <w:noProof/>
                <w:webHidden/>
              </w:rPr>
              <w:t>43</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16" w:history="1">
            <w:r w:rsidRPr="00183D92">
              <w:rPr>
                <w:rStyle w:val="af1"/>
                <w:noProof/>
              </w:rPr>
              <w:t>3.1.</w:t>
            </w:r>
            <w:r>
              <w:rPr>
                <w:rFonts w:asciiTheme="minorHAnsi" w:eastAsiaTheme="minorEastAsia" w:hAnsiTheme="minorHAnsi"/>
                <w:noProof/>
                <w:sz w:val="22"/>
                <w:lang w:val="ru-RU" w:eastAsia="ru-RU"/>
              </w:rPr>
              <w:tab/>
            </w:r>
            <w:r w:rsidRPr="00183D92">
              <w:rPr>
                <w:rStyle w:val="af1"/>
                <w:noProof/>
              </w:rPr>
              <w:t>Направление «Устойчиво растущая и диверсифицированная экономика»</w:t>
            </w:r>
            <w:r>
              <w:rPr>
                <w:noProof/>
                <w:webHidden/>
              </w:rPr>
              <w:tab/>
            </w:r>
            <w:r>
              <w:rPr>
                <w:noProof/>
                <w:webHidden/>
              </w:rPr>
              <w:fldChar w:fldCharType="begin"/>
            </w:r>
            <w:r>
              <w:rPr>
                <w:noProof/>
                <w:webHidden/>
              </w:rPr>
              <w:instrText xml:space="preserve"> PAGEREF _Toc11161016 \h </w:instrText>
            </w:r>
            <w:r>
              <w:rPr>
                <w:noProof/>
                <w:webHidden/>
              </w:rPr>
            </w:r>
            <w:r>
              <w:rPr>
                <w:noProof/>
                <w:webHidden/>
              </w:rPr>
              <w:fldChar w:fldCharType="separate"/>
            </w:r>
            <w:r>
              <w:rPr>
                <w:noProof/>
                <w:webHidden/>
              </w:rPr>
              <w:t>43</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17" w:history="1">
            <w:r w:rsidRPr="00183D92">
              <w:rPr>
                <w:rStyle w:val="af1"/>
                <w:noProof/>
              </w:rPr>
              <w:t>3.2.</w:t>
            </w:r>
            <w:r>
              <w:rPr>
                <w:rFonts w:asciiTheme="minorHAnsi" w:eastAsiaTheme="minorEastAsia" w:hAnsiTheme="minorHAnsi"/>
                <w:noProof/>
                <w:sz w:val="22"/>
                <w:lang w:val="ru-RU" w:eastAsia="ru-RU"/>
              </w:rPr>
              <w:tab/>
            </w:r>
            <w:r w:rsidRPr="00183D92">
              <w:rPr>
                <w:rStyle w:val="af1"/>
                <w:noProof/>
              </w:rPr>
              <w:t>Направление: Доступное и комфортное жилье</w:t>
            </w:r>
            <w:r>
              <w:rPr>
                <w:noProof/>
                <w:webHidden/>
              </w:rPr>
              <w:tab/>
            </w:r>
            <w:r>
              <w:rPr>
                <w:noProof/>
                <w:webHidden/>
              </w:rPr>
              <w:fldChar w:fldCharType="begin"/>
            </w:r>
            <w:r>
              <w:rPr>
                <w:noProof/>
                <w:webHidden/>
              </w:rPr>
              <w:instrText xml:space="preserve"> PAGEREF _Toc11161017 \h </w:instrText>
            </w:r>
            <w:r>
              <w:rPr>
                <w:noProof/>
                <w:webHidden/>
              </w:rPr>
            </w:r>
            <w:r>
              <w:rPr>
                <w:noProof/>
                <w:webHidden/>
              </w:rPr>
              <w:fldChar w:fldCharType="separate"/>
            </w:r>
            <w:r>
              <w:rPr>
                <w:noProof/>
                <w:webHidden/>
              </w:rPr>
              <w:t>60</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18" w:history="1">
            <w:r w:rsidRPr="00183D92">
              <w:rPr>
                <w:rStyle w:val="af1"/>
                <w:noProof/>
              </w:rPr>
              <w:t>3.3.</w:t>
            </w:r>
            <w:r>
              <w:rPr>
                <w:rFonts w:asciiTheme="minorHAnsi" w:eastAsiaTheme="minorEastAsia" w:hAnsiTheme="minorHAnsi"/>
                <w:noProof/>
                <w:sz w:val="22"/>
                <w:lang w:val="ru-RU" w:eastAsia="ru-RU"/>
              </w:rPr>
              <w:tab/>
            </w:r>
            <w:r w:rsidRPr="00183D92">
              <w:rPr>
                <w:rStyle w:val="af1"/>
                <w:noProof/>
              </w:rPr>
              <w:t>Направление: Первоклассная инженерная инфраструктура</w:t>
            </w:r>
            <w:r>
              <w:rPr>
                <w:noProof/>
                <w:webHidden/>
              </w:rPr>
              <w:tab/>
            </w:r>
            <w:r>
              <w:rPr>
                <w:noProof/>
                <w:webHidden/>
              </w:rPr>
              <w:fldChar w:fldCharType="begin"/>
            </w:r>
            <w:r>
              <w:rPr>
                <w:noProof/>
                <w:webHidden/>
              </w:rPr>
              <w:instrText xml:space="preserve"> PAGEREF _Toc11161018 \h </w:instrText>
            </w:r>
            <w:r>
              <w:rPr>
                <w:noProof/>
                <w:webHidden/>
              </w:rPr>
            </w:r>
            <w:r>
              <w:rPr>
                <w:noProof/>
                <w:webHidden/>
              </w:rPr>
              <w:fldChar w:fldCharType="separate"/>
            </w:r>
            <w:r>
              <w:rPr>
                <w:noProof/>
                <w:webHidden/>
              </w:rPr>
              <w:t>62</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19" w:history="1">
            <w:r w:rsidRPr="00183D92">
              <w:rPr>
                <w:rStyle w:val="af1"/>
                <w:noProof/>
              </w:rPr>
              <w:t>3.4.</w:t>
            </w:r>
            <w:r>
              <w:rPr>
                <w:rFonts w:asciiTheme="minorHAnsi" w:eastAsiaTheme="minorEastAsia" w:hAnsiTheme="minorHAnsi"/>
                <w:noProof/>
                <w:sz w:val="22"/>
                <w:lang w:val="ru-RU" w:eastAsia="ru-RU"/>
              </w:rPr>
              <w:tab/>
            </w:r>
            <w:r w:rsidRPr="00183D92">
              <w:rPr>
                <w:rStyle w:val="af1"/>
                <w:noProof/>
              </w:rPr>
              <w:t>Направление «Комфортная городская среда»</w:t>
            </w:r>
            <w:r>
              <w:rPr>
                <w:noProof/>
                <w:webHidden/>
              </w:rPr>
              <w:tab/>
            </w:r>
            <w:r>
              <w:rPr>
                <w:noProof/>
                <w:webHidden/>
              </w:rPr>
              <w:fldChar w:fldCharType="begin"/>
            </w:r>
            <w:r>
              <w:rPr>
                <w:noProof/>
                <w:webHidden/>
              </w:rPr>
              <w:instrText xml:space="preserve"> PAGEREF _Toc11161019 \h </w:instrText>
            </w:r>
            <w:r>
              <w:rPr>
                <w:noProof/>
                <w:webHidden/>
              </w:rPr>
            </w:r>
            <w:r>
              <w:rPr>
                <w:noProof/>
                <w:webHidden/>
              </w:rPr>
              <w:fldChar w:fldCharType="separate"/>
            </w:r>
            <w:r>
              <w:rPr>
                <w:noProof/>
                <w:webHidden/>
              </w:rPr>
              <w:t>66</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20" w:history="1">
            <w:r w:rsidRPr="00183D92">
              <w:rPr>
                <w:rStyle w:val="af1"/>
                <w:noProof/>
              </w:rPr>
              <w:t>3.5.</w:t>
            </w:r>
            <w:r>
              <w:rPr>
                <w:rFonts w:asciiTheme="minorHAnsi" w:eastAsiaTheme="minorEastAsia" w:hAnsiTheme="minorHAnsi"/>
                <w:noProof/>
                <w:sz w:val="22"/>
                <w:lang w:val="ru-RU" w:eastAsia="ru-RU"/>
              </w:rPr>
              <w:tab/>
            </w:r>
            <w:r w:rsidRPr="00183D92">
              <w:rPr>
                <w:rStyle w:val="af1"/>
                <w:noProof/>
              </w:rPr>
              <w:t>Направление «Интегрированная транспортная система»</w:t>
            </w:r>
            <w:r>
              <w:rPr>
                <w:noProof/>
                <w:webHidden/>
              </w:rPr>
              <w:tab/>
            </w:r>
            <w:r>
              <w:rPr>
                <w:noProof/>
                <w:webHidden/>
              </w:rPr>
              <w:fldChar w:fldCharType="begin"/>
            </w:r>
            <w:r>
              <w:rPr>
                <w:noProof/>
                <w:webHidden/>
              </w:rPr>
              <w:instrText xml:space="preserve"> PAGEREF _Toc11161020 \h </w:instrText>
            </w:r>
            <w:r>
              <w:rPr>
                <w:noProof/>
                <w:webHidden/>
              </w:rPr>
            </w:r>
            <w:r>
              <w:rPr>
                <w:noProof/>
                <w:webHidden/>
              </w:rPr>
              <w:fldChar w:fldCharType="separate"/>
            </w:r>
            <w:r>
              <w:rPr>
                <w:noProof/>
                <w:webHidden/>
              </w:rPr>
              <w:t>71</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21" w:history="1">
            <w:r w:rsidRPr="00183D92">
              <w:rPr>
                <w:rStyle w:val="af1"/>
                <w:noProof/>
              </w:rPr>
              <w:t>3.6.</w:t>
            </w:r>
            <w:r>
              <w:rPr>
                <w:rFonts w:asciiTheme="minorHAnsi" w:eastAsiaTheme="minorEastAsia" w:hAnsiTheme="minorHAnsi"/>
                <w:noProof/>
                <w:sz w:val="22"/>
                <w:lang w:val="ru-RU" w:eastAsia="ru-RU"/>
              </w:rPr>
              <w:tab/>
            </w:r>
            <w:r w:rsidRPr="00183D92">
              <w:rPr>
                <w:rStyle w:val="af1"/>
                <w:noProof/>
              </w:rPr>
              <w:t>Направление «</w:t>
            </w:r>
            <w:r w:rsidRPr="00183D92">
              <w:rPr>
                <w:rStyle w:val="af1"/>
                <w:noProof/>
                <w:lang w:val="kk-KZ"/>
              </w:rPr>
              <w:t>Внешняя связанность</w:t>
            </w:r>
            <w:r w:rsidRPr="00183D92">
              <w:rPr>
                <w:rStyle w:val="af1"/>
                <w:noProof/>
              </w:rPr>
              <w:t>»</w:t>
            </w:r>
            <w:r>
              <w:rPr>
                <w:noProof/>
                <w:webHidden/>
              </w:rPr>
              <w:tab/>
            </w:r>
            <w:r>
              <w:rPr>
                <w:noProof/>
                <w:webHidden/>
              </w:rPr>
              <w:fldChar w:fldCharType="begin"/>
            </w:r>
            <w:r>
              <w:rPr>
                <w:noProof/>
                <w:webHidden/>
              </w:rPr>
              <w:instrText xml:space="preserve"> PAGEREF _Toc11161021 \h </w:instrText>
            </w:r>
            <w:r>
              <w:rPr>
                <w:noProof/>
                <w:webHidden/>
              </w:rPr>
            </w:r>
            <w:r>
              <w:rPr>
                <w:noProof/>
                <w:webHidden/>
              </w:rPr>
              <w:fldChar w:fldCharType="separate"/>
            </w:r>
            <w:r>
              <w:rPr>
                <w:noProof/>
                <w:webHidden/>
              </w:rPr>
              <w:t>73</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22" w:history="1">
            <w:r w:rsidRPr="00183D92">
              <w:rPr>
                <w:rStyle w:val="af1"/>
                <w:noProof/>
              </w:rPr>
              <w:t>3.7.</w:t>
            </w:r>
            <w:r>
              <w:rPr>
                <w:rFonts w:asciiTheme="minorHAnsi" w:eastAsiaTheme="minorEastAsia" w:hAnsiTheme="minorHAnsi"/>
                <w:noProof/>
                <w:sz w:val="22"/>
                <w:lang w:val="ru-RU" w:eastAsia="ru-RU"/>
              </w:rPr>
              <w:tab/>
            </w:r>
            <w:r w:rsidRPr="00183D92">
              <w:rPr>
                <w:rStyle w:val="af1"/>
                <w:noProof/>
              </w:rPr>
              <w:t>Направление «Здоровье и здравоохранение»</w:t>
            </w:r>
            <w:r>
              <w:rPr>
                <w:noProof/>
                <w:webHidden/>
              </w:rPr>
              <w:tab/>
            </w:r>
            <w:r>
              <w:rPr>
                <w:noProof/>
                <w:webHidden/>
              </w:rPr>
              <w:fldChar w:fldCharType="begin"/>
            </w:r>
            <w:r>
              <w:rPr>
                <w:noProof/>
                <w:webHidden/>
              </w:rPr>
              <w:instrText xml:space="preserve"> PAGEREF _Toc11161022 \h </w:instrText>
            </w:r>
            <w:r>
              <w:rPr>
                <w:noProof/>
                <w:webHidden/>
              </w:rPr>
            </w:r>
            <w:r>
              <w:rPr>
                <w:noProof/>
                <w:webHidden/>
              </w:rPr>
              <w:fldChar w:fldCharType="separate"/>
            </w:r>
            <w:r>
              <w:rPr>
                <w:noProof/>
                <w:webHidden/>
              </w:rPr>
              <w:t>74</w:t>
            </w:r>
            <w:r>
              <w:rPr>
                <w:noProof/>
                <w:webHidden/>
              </w:rPr>
              <w:fldChar w:fldCharType="end"/>
            </w:r>
          </w:hyperlink>
        </w:p>
        <w:p w:rsidR="004141C4" w:rsidRDefault="004141C4" w:rsidP="004141C4">
          <w:pPr>
            <w:pStyle w:val="31"/>
            <w:tabs>
              <w:tab w:val="left" w:pos="1400"/>
              <w:tab w:val="right" w:leader="dot" w:pos="9016"/>
            </w:tabs>
            <w:rPr>
              <w:rFonts w:asciiTheme="minorHAnsi" w:eastAsiaTheme="minorEastAsia" w:hAnsiTheme="minorHAnsi"/>
              <w:noProof/>
              <w:sz w:val="22"/>
              <w:lang w:val="ru-RU" w:eastAsia="ru-RU"/>
            </w:rPr>
          </w:pPr>
          <w:hyperlink w:anchor="_Toc11161023" w:history="1">
            <w:r w:rsidRPr="00183D92">
              <w:rPr>
                <w:rStyle w:val="af1"/>
                <w:noProof/>
              </w:rPr>
              <w:t>3.8.</w:t>
            </w:r>
            <w:r>
              <w:rPr>
                <w:rFonts w:asciiTheme="minorHAnsi" w:eastAsiaTheme="minorEastAsia" w:hAnsiTheme="minorHAnsi"/>
                <w:noProof/>
                <w:sz w:val="22"/>
                <w:lang w:val="ru-RU" w:eastAsia="ru-RU"/>
              </w:rPr>
              <w:tab/>
            </w:r>
            <w:r w:rsidRPr="00183D92">
              <w:rPr>
                <w:rStyle w:val="af1"/>
                <w:noProof/>
              </w:rPr>
              <w:t>Направление «Образование и компетенции»</w:t>
            </w:r>
            <w:r>
              <w:rPr>
                <w:noProof/>
                <w:webHidden/>
              </w:rPr>
              <w:tab/>
            </w:r>
            <w:r>
              <w:rPr>
                <w:noProof/>
                <w:webHidden/>
              </w:rPr>
              <w:fldChar w:fldCharType="begin"/>
            </w:r>
            <w:r>
              <w:rPr>
                <w:noProof/>
                <w:webHidden/>
              </w:rPr>
              <w:instrText xml:space="preserve"> PAGEREF _Toc11161023 \h </w:instrText>
            </w:r>
            <w:r>
              <w:rPr>
                <w:noProof/>
                <w:webHidden/>
              </w:rPr>
            </w:r>
            <w:r>
              <w:rPr>
                <w:noProof/>
                <w:webHidden/>
              </w:rPr>
              <w:fldChar w:fldCharType="separate"/>
            </w:r>
            <w:r>
              <w:rPr>
                <w:noProof/>
                <w:webHidden/>
              </w:rPr>
              <w:t>78</w:t>
            </w:r>
            <w:r>
              <w:rPr>
                <w:noProof/>
                <w:webHidden/>
              </w:rPr>
              <w:fldChar w:fldCharType="end"/>
            </w:r>
          </w:hyperlink>
        </w:p>
        <w:p w:rsidR="004141C4" w:rsidRDefault="004141C4" w:rsidP="004141C4">
          <w:pPr>
            <w:pStyle w:val="11"/>
            <w:tabs>
              <w:tab w:val="left" w:pos="440"/>
              <w:tab w:val="right" w:leader="dot" w:pos="9016"/>
            </w:tabs>
            <w:rPr>
              <w:rFonts w:asciiTheme="minorHAnsi" w:eastAsiaTheme="minorEastAsia" w:hAnsiTheme="minorHAnsi"/>
              <w:noProof/>
              <w:sz w:val="22"/>
              <w:lang w:val="ru-RU" w:eastAsia="ru-RU"/>
            </w:rPr>
          </w:pPr>
          <w:hyperlink w:anchor="_Toc11161024" w:history="1">
            <w:r w:rsidRPr="00183D92">
              <w:rPr>
                <w:rStyle w:val="af1"/>
                <w:rFonts w:cs="Times New Roman"/>
                <w:noProof/>
                <w:lang w:val="ru-RU"/>
              </w:rPr>
              <w:t>4.</w:t>
            </w:r>
            <w:r>
              <w:rPr>
                <w:rFonts w:asciiTheme="minorHAnsi" w:eastAsiaTheme="minorEastAsia" w:hAnsiTheme="minorHAnsi"/>
                <w:noProof/>
                <w:sz w:val="22"/>
                <w:lang w:val="ru-RU" w:eastAsia="ru-RU"/>
              </w:rPr>
              <w:tab/>
            </w:r>
            <w:r w:rsidRPr="00183D92">
              <w:rPr>
                <w:rStyle w:val="af1"/>
                <w:rFonts w:cs="Times New Roman"/>
                <w:noProof/>
                <w:lang w:val="ru-RU"/>
              </w:rPr>
              <w:t>Целевые индикаторы</w:t>
            </w:r>
            <w:r>
              <w:rPr>
                <w:noProof/>
                <w:webHidden/>
              </w:rPr>
              <w:tab/>
            </w:r>
            <w:r>
              <w:rPr>
                <w:noProof/>
                <w:webHidden/>
              </w:rPr>
              <w:fldChar w:fldCharType="begin"/>
            </w:r>
            <w:r>
              <w:rPr>
                <w:noProof/>
                <w:webHidden/>
              </w:rPr>
              <w:instrText xml:space="preserve"> PAGEREF _Toc11161024 \h </w:instrText>
            </w:r>
            <w:r>
              <w:rPr>
                <w:noProof/>
                <w:webHidden/>
              </w:rPr>
            </w:r>
            <w:r>
              <w:rPr>
                <w:noProof/>
                <w:webHidden/>
              </w:rPr>
              <w:fldChar w:fldCharType="separate"/>
            </w:r>
            <w:r>
              <w:rPr>
                <w:noProof/>
                <w:webHidden/>
              </w:rPr>
              <w:t>83</w:t>
            </w:r>
            <w:r>
              <w:rPr>
                <w:noProof/>
                <w:webHidden/>
              </w:rPr>
              <w:fldChar w:fldCharType="end"/>
            </w:r>
          </w:hyperlink>
        </w:p>
        <w:p w:rsidR="004141C4" w:rsidRDefault="004141C4" w:rsidP="004141C4">
          <w:pPr>
            <w:pStyle w:val="11"/>
            <w:tabs>
              <w:tab w:val="left" w:pos="440"/>
              <w:tab w:val="right" w:leader="dot" w:pos="9016"/>
            </w:tabs>
            <w:rPr>
              <w:rFonts w:asciiTheme="minorHAnsi" w:eastAsiaTheme="minorEastAsia" w:hAnsiTheme="minorHAnsi"/>
              <w:noProof/>
              <w:sz w:val="22"/>
              <w:lang w:val="ru-RU" w:eastAsia="ru-RU"/>
            </w:rPr>
          </w:pPr>
          <w:hyperlink w:anchor="_Toc11161025" w:history="1">
            <w:r w:rsidRPr="00183D92">
              <w:rPr>
                <w:rStyle w:val="af1"/>
                <w:rFonts w:cs="Times New Roman"/>
                <w:noProof/>
                <w:lang w:val="ru-RU"/>
              </w:rPr>
              <w:t>5.</w:t>
            </w:r>
            <w:r>
              <w:rPr>
                <w:rFonts w:asciiTheme="minorHAnsi" w:eastAsiaTheme="minorEastAsia" w:hAnsiTheme="minorHAnsi"/>
                <w:noProof/>
                <w:sz w:val="22"/>
                <w:lang w:val="ru-RU" w:eastAsia="ru-RU"/>
              </w:rPr>
              <w:tab/>
            </w:r>
            <w:r w:rsidRPr="00183D92">
              <w:rPr>
                <w:rStyle w:val="af1"/>
                <w:rFonts w:cs="Times New Roman"/>
                <w:noProof/>
                <w:lang w:val="ru-RU"/>
              </w:rPr>
              <w:t>Механизмы реализации</w:t>
            </w:r>
            <w:r>
              <w:rPr>
                <w:noProof/>
                <w:webHidden/>
              </w:rPr>
              <w:tab/>
            </w:r>
            <w:r>
              <w:rPr>
                <w:noProof/>
                <w:webHidden/>
              </w:rPr>
              <w:fldChar w:fldCharType="begin"/>
            </w:r>
            <w:r>
              <w:rPr>
                <w:noProof/>
                <w:webHidden/>
              </w:rPr>
              <w:instrText xml:space="preserve"> PAGEREF _Toc11161025 \h </w:instrText>
            </w:r>
            <w:r>
              <w:rPr>
                <w:noProof/>
                <w:webHidden/>
              </w:rPr>
            </w:r>
            <w:r>
              <w:rPr>
                <w:noProof/>
                <w:webHidden/>
              </w:rPr>
              <w:fldChar w:fldCharType="separate"/>
            </w:r>
            <w:r>
              <w:rPr>
                <w:noProof/>
                <w:webHidden/>
              </w:rPr>
              <w:t>85</w:t>
            </w:r>
            <w:r>
              <w:rPr>
                <w:noProof/>
                <w:webHidden/>
              </w:rPr>
              <w:fldChar w:fldCharType="end"/>
            </w:r>
          </w:hyperlink>
        </w:p>
        <w:p w:rsidR="004141C4" w:rsidRDefault="004141C4" w:rsidP="004141C4">
          <w:pPr>
            <w:pStyle w:val="11"/>
            <w:tabs>
              <w:tab w:val="right" w:leader="dot" w:pos="9016"/>
            </w:tabs>
            <w:rPr>
              <w:rFonts w:asciiTheme="minorHAnsi" w:eastAsiaTheme="minorEastAsia" w:hAnsiTheme="minorHAnsi"/>
              <w:noProof/>
              <w:sz w:val="22"/>
              <w:lang w:val="ru-RU" w:eastAsia="ru-RU"/>
            </w:rPr>
          </w:pPr>
          <w:hyperlink w:anchor="_Toc11161026" w:history="1">
            <w:r w:rsidRPr="00183D92">
              <w:rPr>
                <w:rStyle w:val="af1"/>
                <w:noProof/>
                <w:lang w:val="ru-RU"/>
              </w:rPr>
              <w:t>Приложение 1. Демография</w:t>
            </w:r>
            <w:r>
              <w:rPr>
                <w:noProof/>
                <w:webHidden/>
              </w:rPr>
              <w:tab/>
            </w:r>
            <w:r>
              <w:rPr>
                <w:noProof/>
                <w:webHidden/>
              </w:rPr>
              <w:fldChar w:fldCharType="begin"/>
            </w:r>
            <w:r>
              <w:rPr>
                <w:noProof/>
                <w:webHidden/>
              </w:rPr>
              <w:instrText xml:space="preserve"> PAGEREF _Toc11161026 \h </w:instrText>
            </w:r>
            <w:r>
              <w:rPr>
                <w:noProof/>
                <w:webHidden/>
              </w:rPr>
            </w:r>
            <w:r>
              <w:rPr>
                <w:noProof/>
                <w:webHidden/>
              </w:rPr>
              <w:fldChar w:fldCharType="separate"/>
            </w:r>
            <w:r>
              <w:rPr>
                <w:noProof/>
                <w:webHidden/>
              </w:rPr>
              <w:t>90</w:t>
            </w:r>
            <w:r>
              <w:rPr>
                <w:noProof/>
                <w:webHidden/>
              </w:rPr>
              <w:fldChar w:fldCharType="end"/>
            </w:r>
          </w:hyperlink>
        </w:p>
        <w:p w:rsidR="004141C4" w:rsidRDefault="004141C4" w:rsidP="004141C4">
          <w:pPr>
            <w:pStyle w:val="11"/>
            <w:tabs>
              <w:tab w:val="right" w:leader="dot" w:pos="9016"/>
            </w:tabs>
            <w:rPr>
              <w:rFonts w:asciiTheme="minorHAnsi" w:eastAsiaTheme="minorEastAsia" w:hAnsiTheme="minorHAnsi"/>
              <w:noProof/>
              <w:sz w:val="22"/>
              <w:lang w:val="ru-RU" w:eastAsia="ru-RU"/>
            </w:rPr>
          </w:pPr>
          <w:hyperlink w:anchor="_Toc11161027" w:history="1">
            <w:r w:rsidRPr="00183D92">
              <w:rPr>
                <w:rStyle w:val="af1"/>
                <w:noProof/>
                <w:lang w:val="ru-RU"/>
              </w:rPr>
              <w:t>Приложение 2. Экономика</w:t>
            </w:r>
            <w:r>
              <w:rPr>
                <w:noProof/>
                <w:webHidden/>
              </w:rPr>
              <w:tab/>
            </w:r>
            <w:r>
              <w:rPr>
                <w:noProof/>
                <w:webHidden/>
              </w:rPr>
              <w:fldChar w:fldCharType="begin"/>
            </w:r>
            <w:r>
              <w:rPr>
                <w:noProof/>
                <w:webHidden/>
              </w:rPr>
              <w:instrText xml:space="preserve"> PAGEREF _Toc11161027 \h </w:instrText>
            </w:r>
            <w:r>
              <w:rPr>
                <w:noProof/>
                <w:webHidden/>
              </w:rPr>
            </w:r>
            <w:r>
              <w:rPr>
                <w:noProof/>
                <w:webHidden/>
              </w:rPr>
              <w:fldChar w:fldCharType="separate"/>
            </w:r>
            <w:r>
              <w:rPr>
                <w:noProof/>
                <w:webHidden/>
              </w:rPr>
              <w:t>92</w:t>
            </w:r>
            <w:r>
              <w:rPr>
                <w:noProof/>
                <w:webHidden/>
              </w:rPr>
              <w:fldChar w:fldCharType="end"/>
            </w:r>
          </w:hyperlink>
        </w:p>
        <w:p w:rsidR="004141C4" w:rsidRDefault="004141C4" w:rsidP="004141C4">
          <w:pPr>
            <w:pStyle w:val="11"/>
            <w:tabs>
              <w:tab w:val="right" w:leader="dot" w:pos="9016"/>
            </w:tabs>
            <w:rPr>
              <w:rFonts w:asciiTheme="minorHAnsi" w:eastAsiaTheme="minorEastAsia" w:hAnsiTheme="minorHAnsi"/>
              <w:noProof/>
              <w:sz w:val="22"/>
              <w:lang w:val="ru-RU" w:eastAsia="ru-RU"/>
            </w:rPr>
          </w:pPr>
          <w:hyperlink w:anchor="_Toc11161028" w:history="1">
            <w:r w:rsidRPr="00183D92">
              <w:rPr>
                <w:rStyle w:val="af1"/>
                <w:noProof/>
                <w:lang w:val="ru-RU"/>
              </w:rPr>
              <w:t>Приложение 3. Бизнес климат</w:t>
            </w:r>
            <w:r>
              <w:rPr>
                <w:noProof/>
                <w:webHidden/>
              </w:rPr>
              <w:tab/>
            </w:r>
            <w:r>
              <w:rPr>
                <w:noProof/>
                <w:webHidden/>
              </w:rPr>
              <w:fldChar w:fldCharType="begin"/>
            </w:r>
            <w:r>
              <w:rPr>
                <w:noProof/>
                <w:webHidden/>
              </w:rPr>
              <w:instrText xml:space="preserve"> PAGEREF _Toc11161028 \h </w:instrText>
            </w:r>
            <w:r>
              <w:rPr>
                <w:noProof/>
                <w:webHidden/>
              </w:rPr>
            </w:r>
            <w:r>
              <w:rPr>
                <w:noProof/>
                <w:webHidden/>
              </w:rPr>
              <w:fldChar w:fldCharType="separate"/>
            </w:r>
            <w:r>
              <w:rPr>
                <w:noProof/>
                <w:webHidden/>
              </w:rPr>
              <w:t>98</w:t>
            </w:r>
            <w:r>
              <w:rPr>
                <w:noProof/>
                <w:webHidden/>
              </w:rPr>
              <w:fldChar w:fldCharType="end"/>
            </w:r>
          </w:hyperlink>
        </w:p>
        <w:p w:rsidR="004141C4" w:rsidRDefault="004141C4" w:rsidP="004141C4">
          <w:pPr>
            <w:pStyle w:val="11"/>
            <w:tabs>
              <w:tab w:val="right" w:leader="dot" w:pos="9016"/>
            </w:tabs>
            <w:rPr>
              <w:rFonts w:asciiTheme="minorHAnsi" w:eastAsiaTheme="minorEastAsia" w:hAnsiTheme="minorHAnsi"/>
              <w:noProof/>
              <w:sz w:val="22"/>
              <w:lang w:val="ru-RU" w:eastAsia="ru-RU"/>
            </w:rPr>
          </w:pPr>
          <w:hyperlink w:anchor="_Toc11161029" w:history="1">
            <w:r w:rsidRPr="00183D92">
              <w:rPr>
                <w:rStyle w:val="af1"/>
                <w:noProof/>
                <w:lang w:val="ru-RU"/>
              </w:rPr>
              <w:t>Приложение 4. Благосостояние населения</w:t>
            </w:r>
            <w:r>
              <w:rPr>
                <w:noProof/>
                <w:webHidden/>
              </w:rPr>
              <w:tab/>
            </w:r>
            <w:r>
              <w:rPr>
                <w:noProof/>
                <w:webHidden/>
              </w:rPr>
              <w:fldChar w:fldCharType="begin"/>
            </w:r>
            <w:r>
              <w:rPr>
                <w:noProof/>
                <w:webHidden/>
              </w:rPr>
              <w:instrText xml:space="preserve"> PAGEREF _Toc11161029 \h </w:instrText>
            </w:r>
            <w:r>
              <w:rPr>
                <w:noProof/>
                <w:webHidden/>
              </w:rPr>
            </w:r>
            <w:r>
              <w:rPr>
                <w:noProof/>
                <w:webHidden/>
              </w:rPr>
              <w:fldChar w:fldCharType="separate"/>
            </w:r>
            <w:r>
              <w:rPr>
                <w:noProof/>
                <w:webHidden/>
              </w:rPr>
              <w:t>100</w:t>
            </w:r>
            <w:r>
              <w:rPr>
                <w:noProof/>
                <w:webHidden/>
              </w:rPr>
              <w:fldChar w:fldCharType="end"/>
            </w:r>
          </w:hyperlink>
        </w:p>
        <w:p w:rsidR="004141C4" w:rsidRDefault="004141C4" w:rsidP="004141C4">
          <w:pPr>
            <w:pStyle w:val="11"/>
            <w:tabs>
              <w:tab w:val="right" w:leader="dot" w:pos="9016"/>
            </w:tabs>
            <w:rPr>
              <w:rFonts w:asciiTheme="minorHAnsi" w:eastAsiaTheme="minorEastAsia" w:hAnsiTheme="minorHAnsi"/>
              <w:noProof/>
              <w:sz w:val="22"/>
              <w:lang w:val="ru-RU" w:eastAsia="ru-RU"/>
            </w:rPr>
          </w:pPr>
          <w:hyperlink w:anchor="_Toc11161030" w:history="1">
            <w:r w:rsidRPr="00183D92">
              <w:rPr>
                <w:rStyle w:val="af1"/>
                <w:noProof/>
                <w:lang w:val="ru-RU"/>
              </w:rPr>
              <w:t>Приложение 5. Качество жизни</w:t>
            </w:r>
            <w:r>
              <w:rPr>
                <w:noProof/>
                <w:webHidden/>
              </w:rPr>
              <w:tab/>
            </w:r>
            <w:r>
              <w:rPr>
                <w:noProof/>
                <w:webHidden/>
              </w:rPr>
              <w:fldChar w:fldCharType="begin"/>
            </w:r>
            <w:r>
              <w:rPr>
                <w:noProof/>
                <w:webHidden/>
              </w:rPr>
              <w:instrText xml:space="preserve"> PAGEREF _Toc11161030 \h </w:instrText>
            </w:r>
            <w:r>
              <w:rPr>
                <w:noProof/>
                <w:webHidden/>
              </w:rPr>
            </w:r>
            <w:r>
              <w:rPr>
                <w:noProof/>
                <w:webHidden/>
              </w:rPr>
              <w:fldChar w:fldCharType="separate"/>
            </w:r>
            <w:r>
              <w:rPr>
                <w:noProof/>
                <w:webHidden/>
              </w:rPr>
              <w:t>104</w:t>
            </w:r>
            <w:r>
              <w:rPr>
                <w:noProof/>
                <w:webHidden/>
              </w:rPr>
              <w:fldChar w:fldCharType="end"/>
            </w:r>
          </w:hyperlink>
        </w:p>
        <w:p w:rsidR="004141C4" w:rsidRPr="00DA22A7" w:rsidRDefault="004141C4" w:rsidP="004141C4">
          <w:pPr>
            <w:spacing w:after="0" w:line="240" w:lineRule="auto"/>
            <w:contextualSpacing/>
            <w:rPr>
              <w:rFonts w:cs="Times New Roman"/>
              <w:szCs w:val="28"/>
            </w:rPr>
          </w:pPr>
          <w:r w:rsidRPr="00DA22A7">
            <w:rPr>
              <w:rFonts w:cs="Times New Roman"/>
              <w:szCs w:val="28"/>
            </w:rPr>
            <w:fldChar w:fldCharType="end"/>
          </w:r>
        </w:p>
      </w:sdtContent>
    </w:sdt>
    <w:p w:rsidR="004141C4" w:rsidRPr="00DA22A7" w:rsidRDefault="004141C4" w:rsidP="004141C4">
      <w:pPr>
        <w:spacing w:after="0" w:line="240" w:lineRule="auto"/>
        <w:contextualSpacing/>
        <w:jc w:val="both"/>
        <w:rPr>
          <w:rFonts w:cs="Times New Roman"/>
          <w:b/>
          <w:szCs w:val="28"/>
        </w:rPr>
      </w:pPr>
    </w:p>
    <w:p w:rsidR="004141C4" w:rsidRPr="00DA22A7" w:rsidRDefault="004141C4" w:rsidP="004141C4">
      <w:pPr>
        <w:spacing w:after="0" w:line="240" w:lineRule="auto"/>
        <w:contextualSpacing/>
        <w:jc w:val="both"/>
        <w:rPr>
          <w:rFonts w:eastAsiaTheme="majorEastAsia" w:cs="Times New Roman"/>
          <w:b/>
          <w:szCs w:val="28"/>
        </w:rPr>
      </w:pPr>
    </w:p>
    <w:p w:rsidR="004141C4" w:rsidRPr="00DA22A7" w:rsidRDefault="004141C4" w:rsidP="004141C4">
      <w:pPr>
        <w:pStyle w:val="3"/>
        <w:numPr>
          <w:ilvl w:val="0"/>
          <w:numId w:val="0"/>
        </w:numPr>
        <w:sectPr w:rsidR="004141C4" w:rsidRPr="00DA22A7" w:rsidSect="00532F89">
          <w:headerReference w:type="default" r:id="rId7"/>
          <w:pgSz w:w="11906" w:h="16838"/>
          <w:pgMar w:top="1440" w:right="1440" w:bottom="1440" w:left="1440" w:header="709" w:footer="709" w:gutter="0"/>
          <w:cols w:space="708"/>
          <w:docGrid w:linePitch="381"/>
        </w:sectPr>
      </w:pPr>
    </w:p>
    <w:p w:rsidR="004141C4" w:rsidRPr="00DA22A7" w:rsidRDefault="004141C4" w:rsidP="004141C4">
      <w:pPr>
        <w:pStyle w:val="1"/>
        <w:spacing w:before="0" w:line="240" w:lineRule="auto"/>
        <w:ind w:left="0"/>
        <w:jc w:val="both"/>
        <w:rPr>
          <w:rFonts w:cs="Times New Roman"/>
          <w:szCs w:val="28"/>
          <w:lang w:val="ru-RU"/>
        </w:rPr>
      </w:pPr>
      <w:bookmarkStart w:id="0" w:name="_Toc8572865"/>
      <w:bookmarkStart w:id="1" w:name="_Toc11160980"/>
      <w:r w:rsidRPr="00DA22A7">
        <w:rPr>
          <w:rFonts w:cs="Times New Roman"/>
          <w:color w:val="auto"/>
          <w:szCs w:val="28"/>
          <w:lang w:val="ru-RU"/>
        </w:rPr>
        <w:lastRenderedPageBreak/>
        <w:t>Введение</w:t>
      </w:r>
      <w:bookmarkEnd w:id="0"/>
      <w:bookmarkEnd w:id="1"/>
    </w:p>
    <w:p w:rsidR="004141C4" w:rsidRPr="00DA22A7" w:rsidRDefault="004141C4" w:rsidP="004141C4">
      <w:pPr>
        <w:pStyle w:val="paragraph"/>
        <w:spacing w:before="0" w:beforeAutospacing="0" w:after="0" w:afterAutospacing="0"/>
        <w:ind w:firstLine="720"/>
        <w:contextualSpacing/>
        <w:jc w:val="both"/>
        <w:textAlignment w:val="baseline"/>
        <w:rPr>
          <w:rStyle w:val="normaltextrun"/>
          <w:sz w:val="28"/>
          <w:szCs w:val="28"/>
          <w:lang w:val="ru-RU"/>
        </w:rPr>
      </w:pPr>
      <w:r w:rsidRPr="00DA22A7">
        <w:rPr>
          <w:rStyle w:val="normaltextrun"/>
          <w:sz w:val="28"/>
          <w:szCs w:val="28"/>
          <w:lang w:val="ru-RU"/>
        </w:rPr>
        <w:t>Стратегией «Казахстан-2050: новый политический курс состоявшегося государства» установлена амбициозная цель – вхождение страны в 30-ку наиболее развитых государств мира к 2050 году. Это требует диверсификации экономики страны, одним из факторов которой является новое пространственное развитие страны, где основную роль играют мегаполисы. Глобальные и «умные» города стимулируют региональную интеграцию, способствуют укреплению локальной и глобальной безопасности, способствуют социально-экономическому развитию путем передачи опыта и знаний другим регионам страны.</w:t>
      </w:r>
    </w:p>
    <w:p w:rsidR="004141C4" w:rsidRPr="00DA22A7" w:rsidRDefault="004141C4" w:rsidP="004141C4">
      <w:pPr>
        <w:pStyle w:val="paragraph"/>
        <w:spacing w:before="0" w:beforeAutospacing="0" w:after="0" w:afterAutospacing="0"/>
        <w:ind w:firstLine="720"/>
        <w:contextualSpacing/>
        <w:jc w:val="both"/>
        <w:textAlignment w:val="baseline"/>
        <w:rPr>
          <w:rStyle w:val="normaltextrun"/>
          <w:sz w:val="28"/>
          <w:szCs w:val="28"/>
          <w:lang w:val="ru-RU"/>
        </w:rPr>
      </w:pPr>
      <w:r w:rsidRPr="00DA22A7">
        <w:rPr>
          <w:rStyle w:val="normaltextrun"/>
          <w:sz w:val="28"/>
          <w:szCs w:val="28"/>
          <w:lang w:val="ru-RU"/>
        </w:rPr>
        <w:t>Концепцией по вхождению в 30-ку наиболее развитых государств г. Нур-Султан выделяется как один из двух лидирующих мегаполисов страны, которы</w:t>
      </w:r>
      <w:r>
        <w:rPr>
          <w:rStyle w:val="normaltextrun"/>
          <w:sz w:val="28"/>
          <w:szCs w:val="28"/>
          <w:lang w:val="ru-RU"/>
        </w:rPr>
        <w:t>е</w:t>
      </w:r>
      <w:r w:rsidRPr="00DA22A7">
        <w:rPr>
          <w:rStyle w:val="normaltextrun"/>
          <w:sz w:val="28"/>
          <w:szCs w:val="28"/>
          <w:lang w:val="ru-RU"/>
        </w:rPr>
        <w:t xml:space="preserve"> буд</w:t>
      </w:r>
      <w:r>
        <w:rPr>
          <w:rStyle w:val="normaltextrun"/>
          <w:sz w:val="28"/>
          <w:szCs w:val="28"/>
          <w:lang w:val="ru-RU"/>
        </w:rPr>
        <w:t>у</w:t>
      </w:r>
      <w:r w:rsidRPr="00DA22A7">
        <w:rPr>
          <w:rStyle w:val="normaltextrun"/>
          <w:sz w:val="28"/>
          <w:szCs w:val="28"/>
          <w:lang w:val="ru-RU"/>
        </w:rPr>
        <w:t>т драйвер</w:t>
      </w:r>
      <w:r>
        <w:rPr>
          <w:rStyle w:val="normaltextrun"/>
          <w:sz w:val="28"/>
          <w:szCs w:val="28"/>
          <w:lang w:val="ru-RU"/>
        </w:rPr>
        <w:t>ами</w:t>
      </w:r>
      <w:r w:rsidRPr="00DA22A7">
        <w:rPr>
          <w:rStyle w:val="normaltextrun"/>
          <w:sz w:val="28"/>
          <w:szCs w:val="28"/>
          <w:lang w:val="ru-RU"/>
        </w:rPr>
        <w:t xml:space="preserve"> пространственного развития. Столица будет формировать агломерацию мирового уровня и станет центром производства инновационной и наукоемкой продукции. Данная продукция должна занимать лидирующие позиции на глобальном рынке, что будет вносить значительный вклад в развитие</w:t>
      </w:r>
      <w:r>
        <w:rPr>
          <w:rStyle w:val="normaltextrun"/>
          <w:sz w:val="28"/>
          <w:szCs w:val="28"/>
          <w:lang w:val="ru-RU"/>
        </w:rPr>
        <w:t xml:space="preserve"> страны</w:t>
      </w:r>
      <w:r w:rsidRPr="00DA22A7">
        <w:rPr>
          <w:rStyle w:val="normaltextrun"/>
          <w:sz w:val="28"/>
          <w:szCs w:val="28"/>
          <w:lang w:val="ru-RU"/>
        </w:rPr>
        <w:t>.</w:t>
      </w:r>
    </w:p>
    <w:p w:rsidR="004141C4" w:rsidRPr="00DA22A7" w:rsidRDefault="004141C4" w:rsidP="004141C4">
      <w:pPr>
        <w:pStyle w:val="paragraph"/>
        <w:spacing w:before="0" w:beforeAutospacing="0" w:after="0" w:afterAutospacing="0"/>
        <w:ind w:firstLine="720"/>
        <w:contextualSpacing/>
        <w:jc w:val="both"/>
        <w:textAlignment w:val="baseline"/>
        <w:rPr>
          <w:rStyle w:val="normaltextrun"/>
          <w:sz w:val="28"/>
          <w:szCs w:val="28"/>
          <w:lang w:val="ru-RU"/>
        </w:rPr>
      </w:pPr>
      <w:r w:rsidRPr="00DA22A7">
        <w:rPr>
          <w:rStyle w:val="normaltextrun"/>
          <w:sz w:val="28"/>
          <w:szCs w:val="28"/>
          <w:lang w:val="ru-RU"/>
        </w:rPr>
        <w:t>Согласно Плану Нации – 100 шагов, столица должна стать деловым, культурным и научным центром Евразии, притягивающим исследователей, студентов, предпринимателей, туристов со всего региона. Одновременно в городе будет создана современная международная транспортно-логистическая система.</w:t>
      </w:r>
    </w:p>
    <w:p w:rsidR="004141C4" w:rsidRPr="00DA22A7" w:rsidRDefault="004141C4" w:rsidP="004141C4">
      <w:pPr>
        <w:pStyle w:val="paragraph"/>
        <w:spacing w:before="0" w:beforeAutospacing="0" w:after="0" w:afterAutospacing="0"/>
        <w:ind w:firstLine="720"/>
        <w:contextualSpacing/>
        <w:jc w:val="both"/>
        <w:textAlignment w:val="baseline"/>
        <w:rPr>
          <w:rStyle w:val="normaltextrun"/>
          <w:sz w:val="28"/>
          <w:szCs w:val="28"/>
          <w:lang w:val="ru-RU"/>
        </w:rPr>
      </w:pPr>
      <w:r w:rsidRPr="00DA22A7">
        <w:rPr>
          <w:rStyle w:val="normaltextrun"/>
          <w:sz w:val="28"/>
          <w:szCs w:val="28"/>
          <w:lang w:val="ru-RU"/>
        </w:rPr>
        <w:t>Данный приоритет также отражен в Стратегическом плане развития 2025, где особый фокус придаётся региональному развитию. Реформа «Сильные регионы и урбанизация» основана на принципах экономической самостоятельности регионов, их ответственности за рациональное использование бюджета, конкуренции за инвестиции, ориентации на вклад в общестрановое развитие и повышении качества жизни всех граждан.</w:t>
      </w:r>
    </w:p>
    <w:p w:rsidR="004141C4" w:rsidRPr="00DA22A7" w:rsidRDefault="004141C4" w:rsidP="004141C4">
      <w:pPr>
        <w:pStyle w:val="paragraph"/>
        <w:spacing w:before="0" w:beforeAutospacing="0" w:after="0" w:afterAutospacing="0"/>
        <w:ind w:firstLine="720"/>
        <w:contextualSpacing/>
        <w:jc w:val="both"/>
        <w:textAlignment w:val="baseline"/>
        <w:rPr>
          <w:rStyle w:val="normaltextrun"/>
          <w:sz w:val="28"/>
          <w:szCs w:val="28"/>
          <w:lang w:val="ru-RU"/>
        </w:rPr>
      </w:pPr>
      <w:r w:rsidRPr="00DA22A7">
        <w:rPr>
          <w:rStyle w:val="normaltextrun"/>
          <w:sz w:val="28"/>
          <w:szCs w:val="28"/>
          <w:lang w:val="ru-RU"/>
        </w:rPr>
        <w:t>Развитие г. Нур-Султан</w:t>
      </w:r>
      <w:r>
        <w:rPr>
          <w:rStyle w:val="normaltextrun"/>
          <w:sz w:val="28"/>
          <w:szCs w:val="28"/>
          <w:lang w:val="ru-RU"/>
        </w:rPr>
        <w:t>а,</w:t>
      </w:r>
      <w:r w:rsidRPr="00DA22A7">
        <w:rPr>
          <w:rStyle w:val="normaltextrun"/>
          <w:sz w:val="28"/>
          <w:szCs w:val="28"/>
          <w:lang w:val="ru-RU"/>
        </w:rPr>
        <w:t xml:space="preserve"> как города-хаба Северного макрорегиона Казахстана, обеспечивающую продуктивную трудовую занятость и благоприятную среду жизни населения, отражено в Прогнозной схеме территориально-пространственного развития страны до 2020 года. Гармоничное развитие города должно включать в себя формирование и развитие пригородных зон, с высокой связанностью, обеспечивающую трудовую мобильность. Нур-Султану отводится роль центра, связывающую по лучевому принципу все макрорегионы Казахстана.</w:t>
      </w:r>
    </w:p>
    <w:p w:rsidR="004141C4" w:rsidRPr="00DA22A7" w:rsidRDefault="004141C4" w:rsidP="004141C4">
      <w:pPr>
        <w:pStyle w:val="paragraph"/>
        <w:spacing w:before="0" w:beforeAutospacing="0" w:after="0" w:afterAutospacing="0"/>
        <w:ind w:firstLine="720"/>
        <w:contextualSpacing/>
        <w:jc w:val="both"/>
        <w:textAlignment w:val="baseline"/>
        <w:rPr>
          <w:rStyle w:val="normaltextrun"/>
          <w:sz w:val="28"/>
          <w:szCs w:val="28"/>
          <w:lang w:val="ru-RU"/>
        </w:rPr>
      </w:pPr>
      <w:r w:rsidRPr="00DA22A7">
        <w:rPr>
          <w:rStyle w:val="normaltextrun"/>
          <w:sz w:val="28"/>
          <w:szCs w:val="28"/>
          <w:lang w:val="ru-RU"/>
        </w:rPr>
        <w:t xml:space="preserve">Нур-Султан в 2050 году: </w:t>
      </w:r>
      <w:r>
        <w:rPr>
          <w:rStyle w:val="normaltextrun"/>
          <w:sz w:val="28"/>
          <w:szCs w:val="28"/>
          <w:lang w:val="ru-RU"/>
        </w:rPr>
        <w:t>к</w:t>
      </w:r>
      <w:r w:rsidRPr="00DA22A7">
        <w:rPr>
          <w:rStyle w:val="normaltextrun"/>
          <w:sz w:val="28"/>
          <w:szCs w:val="28"/>
          <w:lang w:val="ru-RU"/>
        </w:rPr>
        <w:t xml:space="preserve">аким будет город? Каким видят его жители? Какая миссия стоит перед городом? Сколько людей будет проживать в городе? Какие товары и услуги будут производиться в городе? Ответы на эти и другие важные вопросы требуют тщательного анализа проблем и сложностей, с которым город и его жители сталкиваются на данный момент, наличия ресурсов для их решения, вызовов и угроз, перспектив и возможностей для дальнейшего развития города. </w:t>
      </w:r>
    </w:p>
    <w:p w:rsidR="004141C4" w:rsidRPr="00DA22A7" w:rsidRDefault="004141C4" w:rsidP="004141C4">
      <w:pPr>
        <w:pStyle w:val="paragraph"/>
        <w:spacing w:before="0" w:beforeAutospacing="0" w:after="0" w:afterAutospacing="0"/>
        <w:ind w:firstLine="720"/>
        <w:contextualSpacing/>
        <w:jc w:val="both"/>
        <w:textAlignment w:val="baseline"/>
        <w:rPr>
          <w:sz w:val="28"/>
          <w:szCs w:val="28"/>
          <w:lang w:val="ru-RU"/>
        </w:rPr>
      </w:pPr>
      <w:r w:rsidRPr="00DA22A7">
        <w:rPr>
          <w:sz w:val="28"/>
          <w:szCs w:val="28"/>
          <w:lang w:val="ru-RU"/>
        </w:rPr>
        <w:lastRenderedPageBreak/>
        <w:t>Важно отметить, что развитие г. Нур-Султан</w:t>
      </w:r>
      <w:r>
        <w:rPr>
          <w:sz w:val="28"/>
          <w:szCs w:val="28"/>
          <w:lang w:val="ru-RU"/>
        </w:rPr>
        <w:t>а</w:t>
      </w:r>
      <w:r w:rsidRPr="00DA22A7">
        <w:rPr>
          <w:sz w:val="28"/>
          <w:szCs w:val="28"/>
          <w:lang w:val="ru-RU"/>
        </w:rPr>
        <w:t xml:space="preserve"> и удержание регионального лидерства является необходимостью, так как динамично-развивающиеся города Центральной Азии, России и Китая, такие как Алматы, Урумчи, Казань, Новосибирск и Ташкент уже являются сильными конкурентами для столицы в привлечении человеческих и финансовых ресурсов</w:t>
      </w:r>
      <w:r w:rsidRPr="00DA22A7">
        <w:rPr>
          <w:rStyle w:val="a7"/>
          <w:rFonts w:eastAsiaTheme="majorEastAsia"/>
          <w:szCs w:val="28"/>
          <w:lang w:val="ru-RU"/>
        </w:rPr>
        <w:footnoteReference w:id="2"/>
      </w:r>
      <w:r w:rsidRPr="00DA22A7">
        <w:rPr>
          <w:sz w:val="28"/>
          <w:szCs w:val="28"/>
          <w:lang w:val="ru-RU"/>
        </w:rPr>
        <w:t xml:space="preserve">. </w:t>
      </w:r>
    </w:p>
    <w:p w:rsidR="004141C4" w:rsidRPr="00DA22A7" w:rsidRDefault="004141C4" w:rsidP="004141C4">
      <w:pPr>
        <w:pStyle w:val="paragraph"/>
        <w:spacing w:before="0" w:beforeAutospacing="0" w:after="0" w:afterAutospacing="0"/>
        <w:ind w:firstLine="720"/>
        <w:contextualSpacing/>
        <w:jc w:val="both"/>
        <w:textAlignment w:val="baseline"/>
        <w:rPr>
          <w:rStyle w:val="normaltextrun"/>
          <w:sz w:val="28"/>
          <w:szCs w:val="28"/>
          <w:lang w:val="ru-RU"/>
        </w:rPr>
      </w:pPr>
      <w:r w:rsidRPr="00DA22A7">
        <w:rPr>
          <w:rStyle w:val="normaltextrun"/>
          <w:sz w:val="28"/>
          <w:szCs w:val="28"/>
          <w:lang w:val="ru-RU"/>
        </w:rPr>
        <w:t>Стратегия развития г. Нур-Султан</w:t>
      </w:r>
      <w:r>
        <w:rPr>
          <w:rStyle w:val="normaltextrun"/>
          <w:sz w:val="28"/>
          <w:szCs w:val="28"/>
          <w:lang w:val="ru-RU"/>
        </w:rPr>
        <w:t>а</w:t>
      </w:r>
      <w:r w:rsidRPr="00DA22A7">
        <w:rPr>
          <w:rStyle w:val="normaltextrun"/>
          <w:sz w:val="28"/>
          <w:szCs w:val="28"/>
          <w:lang w:val="ru-RU"/>
        </w:rPr>
        <w:t xml:space="preserve"> до 2050 года разработана по поручению Елбасы</w:t>
      </w:r>
      <w:r w:rsidRPr="00DA22A7">
        <w:rPr>
          <w:rStyle w:val="a7"/>
          <w:rFonts w:eastAsiaTheme="majorEastAsia"/>
          <w:szCs w:val="28"/>
          <w:lang w:val="ru-RU"/>
        </w:rPr>
        <w:footnoteReference w:id="3"/>
      </w:r>
      <w:r w:rsidRPr="00DA22A7">
        <w:rPr>
          <w:rStyle w:val="normaltextrun"/>
          <w:sz w:val="28"/>
          <w:szCs w:val="28"/>
          <w:lang w:val="ru-RU"/>
        </w:rPr>
        <w:t xml:space="preserve"> и в соответствии с Методикой по разработке стратегий городов республиканского и областного значения МНЭ РК. Данная стратегия ставит цель, определяет задачи, задает вектор развития для города на долгосрочную перспективу, расставляет приоритеты и описывает пути трансформации г. Нур-Султан</w:t>
      </w:r>
      <w:r>
        <w:rPr>
          <w:rStyle w:val="normaltextrun"/>
          <w:sz w:val="28"/>
          <w:szCs w:val="28"/>
          <w:lang w:val="ru-RU"/>
        </w:rPr>
        <w:t>а</w:t>
      </w:r>
      <w:r w:rsidRPr="00DA22A7">
        <w:rPr>
          <w:rStyle w:val="normaltextrun"/>
          <w:sz w:val="28"/>
          <w:szCs w:val="28"/>
          <w:lang w:val="ru-RU"/>
        </w:rPr>
        <w:t xml:space="preserve"> в конкурентоспособный и комфортный для жизни глобальный город. </w:t>
      </w:r>
    </w:p>
    <w:p w:rsidR="004141C4" w:rsidRPr="00DA22A7" w:rsidRDefault="004141C4" w:rsidP="004141C4">
      <w:pPr>
        <w:pStyle w:val="paragraph"/>
        <w:spacing w:before="0" w:beforeAutospacing="0" w:after="0" w:afterAutospacing="0"/>
        <w:ind w:firstLine="720"/>
        <w:contextualSpacing/>
        <w:jc w:val="both"/>
        <w:textAlignment w:val="baseline"/>
        <w:rPr>
          <w:rStyle w:val="normaltextrun"/>
          <w:sz w:val="28"/>
          <w:szCs w:val="28"/>
          <w:lang w:val="ru-RU"/>
        </w:rPr>
      </w:pPr>
      <w:r w:rsidRPr="00DA22A7">
        <w:rPr>
          <w:rStyle w:val="normaltextrun"/>
          <w:sz w:val="28"/>
          <w:szCs w:val="28"/>
          <w:lang w:val="ru-RU"/>
        </w:rPr>
        <w:t>Стратегия является ключевым документом республиканского уровня, регулирует деятельность республиканских и городских органов власти и институтов развития. Учёт положений стратегии является обязательным при разработке и актуализации прогнозной схемы территориально-пространственного развития Республики Казахстан, программы развития г. Нур-Султан</w:t>
      </w:r>
      <w:r>
        <w:rPr>
          <w:rStyle w:val="normaltextrun"/>
          <w:sz w:val="28"/>
          <w:szCs w:val="28"/>
          <w:lang w:val="ru-RU"/>
        </w:rPr>
        <w:t>а</w:t>
      </w:r>
      <w:r w:rsidRPr="00DA22A7">
        <w:rPr>
          <w:rStyle w:val="normaltextrun"/>
          <w:sz w:val="28"/>
          <w:szCs w:val="28"/>
          <w:lang w:val="ru-RU"/>
        </w:rPr>
        <w:t xml:space="preserve"> и Акмолинской области, генеральных планов и мастер-планов для столицы, а также при разработке и актуализации стратегических документов предприятиями и организациями государственного и квазигосударственного сектора.</w:t>
      </w:r>
    </w:p>
    <w:p w:rsidR="004141C4" w:rsidRPr="00DA22A7" w:rsidRDefault="004141C4" w:rsidP="004141C4">
      <w:pPr>
        <w:spacing w:after="0" w:line="240" w:lineRule="auto"/>
        <w:contextualSpacing/>
        <w:jc w:val="both"/>
        <w:rPr>
          <w:rFonts w:eastAsiaTheme="majorEastAsia" w:cs="Times New Roman"/>
          <w:b/>
          <w:color w:val="000000" w:themeColor="text1"/>
          <w:szCs w:val="28"/>
        </w:rPr>
      </w:pPr>
      <w:r w:rsidRPr="00DA22A7">
        <w:rPr>
          <w:rFonts w:cs="Times New Roman"/>
          <w:szCs w:val="28"/>
        </w:rPr>
        <w:br w:type="page"/>
      </w:r>
    </w:p>
    <w:p w:rsidR="004141C4" w:rsidRPr="00FD550F" w:rsidRDefault="004141C4" w:rsidP="004141C4">
      <w:pPr>
        <w:pStyle w:val="1"/>
        <w:numPr>
          <w:ilvl w:val="0"/>
          <w:numId w:val="5"/>
        </w:numPr>
        <w:spacing w:before="0" w:line="240" w:lineRule="auto"/>
        <w:ind w:left="0" w:firstLine="0"/>
        <w:jc w:val="both"/>
        <w:rPr>
          <w:rFonts w:cs="Times New Roman"/>
          <w:color w:val="auto"/>
          <w:szCs w:val="28"/>
          <w:lang w:val="ru-RU"/>
        </w:rPr>
      </w:pPr>
      <w:bookmarkStart w:id="2" w:name="_Toc8572867"/>
      <w:bookmarkStart w:id="3" w:name="_Toc11160981"/>
      <w:r w:rsidRPr="00FD550F">
        <w:rPr>
          <w:rFonts w:cs="Times New Roman"/>
          <w:color w:val="auto"/>
          <w:szCs w:val="28"/>
          <w:lang w:val="ru-RU"/>
        </w:rPr>
        <w:lastRenderedPageBreak/>
        <w:t>Анализ текущей ситуации</w:t>
      </w:r>
      <w:bookmarkEnd w:id="2"/>
      <w:bookmarkEnd w:id="3"/>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 xml:space="preserve">В рамках разработки Стратегии развития города проведён анализ его текущего социально-экономического развития, определены сильные и слабые стороны, а также возможности и угрозы для его устойчивого роста. Данный анализ позволяет определить приоритетные проблемы, требующие решений, и имеющиеся преимущества, которые можно использовать для дальнейшего развития. </w:t>
      </w:r>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Анализ текущего социально-экономического развития охватывает наиболее важные аспекты по демографии, экономике, благосостоянию населения и качеству жизни.</w:t>
      </w:r>
      <w:bookmarkStart w:id="4" w:name="_Toc8572880"/>
    </w:p>
    <w:p w:rsidR="004141C4" w:rsidRPr="00ED71F2" w:rsidRDefault="004141C4" w:rsidP="004141C4">
      <w:pPr>
        <w:spacing w:after="0" w:line="240" w:lineRule="auto"/>
        <w:ind w:firstLine="720"/>
        <w:contextualSpacing/>
        <w:jc w:val="both"/>
        <w:rPr>
          <w:rFonts w:eastAsia="Calibri" w:cs="Times New Roman"/>
          <w:szCs w:val="28"/>
        </w:rPr>
      </w:pPr>
    </w:p>
    <w:p w:rsidR="004141C4" w:rsidRPr="00ED71F2" w:rsidRDefault="004141C4" w:rsidP="004141C4">
      <w:pPr>
        <w:pStyle w:val="3"/>
        <w:rPr>
          <w:rFonts w:eastAsia="Times New Roman"/>
          <w:b w:val="0"/>
        </w:rPr>
      </w:pPr>
      <w:bookmarkStart w:id="5" w:name="_Toc11160982"/>
      <w:r w:rsidRPr="00ED71F2">
        <w:t>Демография</w:t>
      </w:r>
      <w:bookmarkEnd w:id="4"/>
      <w:r>
        <w:rPr>
          <w:rStyle w:val="a7"/>
          <w:rFonts w:eastAsia="Times New Roman"/>
          <w:b w:val="0"/>
        </w:rPr>
        <w:footnoteReference w:id="4"/>
      </w:r>
      <w:bookmarkEnd w:id="5"/>
    </w:p>
    <w:p w:rsidR="004141C4" w:rsidRPr="00ED71F2" w:rsidRDefault="004141C4" w:rsidP="004141C4">
      <w:pPr>
        <w:pStyle w:val="5"/>
        <w:rPr>
          <w:rFonts w:eastAsia="Times New Roman" w:cs="Times New Roman"/>
          <w:b w:val="0"/>
          <w:i w:val="0"/>
          <w:color w:val="000000"/>
          <w:szCs w:val="28"/>
          <w:lang w:val="ru-RU"/>
        </w:rPr>
      </w:pPr>
      <w:bookmarkStart w:id="6" w:name="_Toc8572881"/>
      <w:bookmarkStart w:id="7" w:name="_Toc11160983"/>
      <w:r w:rsidRPr="00ED71F2">
        <w:rPr>
          <w:lang w:val="ru-RU"/>
        </w:rPr>
        <w:t>Динамика численности населения</w:t>
      </w:r>
      <w:bookmarkEnd w:id="6"/>
      <w:bookmarkEnd w:id="7"/>
    </w:p>
    <w:p w:rsidR="004141C4" w:rsidRPr="00D42798" w:rsidRDefault="004141C4" w:rsidP="004141C4">
      <w:pPr>
        <w:ind w:firstLine="720"/>
        <w:jc w:val="both"/>
        <w:rPr>
          <w:rStyle w:val="13"/>
        </w:rPr>
      </w:pPr>
      <w:r w:rsidRPr="00ED71F2">
        <w:rPr>
          <w:rFonts w:eastAsia="Calibri" w:cs="Times New Roman"/>
          <w:szCs w:val="28"/>
        </w:rPr>
        <w:t xml:space="preserve">Содня обретения статуса столицы </w:t>
      </w:r>
      <w:r>
        <w:rPr>
          <w:rFonts w:eastAsia="Calibri" w:cs="Times New Roman"/>
          <w:szCs w:val="28"/>
        </w:rPr>
        <w:t>ч</w:t>
      </w:r>
      <w:r w:rsidRPr="00ED71F2">
        <w:rPr>
          <w:rFonts w:eastAsia="Calibri" w:cs="Times New Roman"/>
          <w:szCs w:val="28"/>
        </w:rPr>
        <w:t xml:space="preserve">исленность населения г. Нур-Султана росла высокими темпами. </w:t>
      </w:r>
      <w:r>
        <w:rPr>
          <w:rFonts w:eastAsia="Calibri" w:cs="Times New Roman"/>
          <w:szCs w:val="28"/>
        </w:rPr>
        <w:t xml:space="preserve">В </w:t>
      </w:r>
      <w:r w:rsidRPr="00ED71F2">
        <w:rPr>
          <w:rFonts w:eastAsia="Calibri" w:cs="Times New Roman"/>
          <w:szCs w:val="28"/>
        </w:rPr>
        <w:t xml:space="preserve">последние 10 лет </w:t>
      </w:r>
      <w:r>
        <w:rPr>
          <w:rFonts w:eastAsia="Calibri" w:cs="Times New Roman"/>
          <w:szCs w:val="28"/>
        </w:rPr>
        <w:t>с</w:t>
      </w:r>
      <w:r w:rsidRPr="00ED71F2">
        <w:rPr>
          <w:rFonts w:eastAsia="Calibri" w:cs="Times New Roman"/>
          <w:szCs w:val="28"/>
        </w:rPr>
        <w:t>толица демонстрировала стабильный демографический рост: население росло в среднем на 6% ежегодно, начиная с 605 тыс. чел. на конец 2008 г</w:t>
      </w:r>
      <w:r>
        <w:rPr>
          <w:rFonts w:eastAsia="Calibri" w:cs="Times New Roman"/>
          <w:szCs w:val="28"/>
        </w:rPr>
        <w:t>ода</w:t>
      </w:r>
      <w:r w:rsidRPr="00ED71F2">
        <w:rPr>
          <w:rFonts w:eastAsia="Calibri" w:cs="Times New Roman"/>
          <w:szCs w:val="28"/>
        </w:rPr>
        <w:t xml:space="preserve"> до 1,03 млн. чел. на начало 2018 г</w:t>
      </w:r>
      <w:r>
        <w:rPr>
          <w:rFonts w:eastAsia="Calibri" w:cs="Times New Roman"/>
          <w:szCs w:val="28"/>
        </w:rPr>
        <w:t>ода</w:t>
      </w:r>
      <w:r w:rsidRPr="001B3409">
        <w:rPr>
          <w:rStyle w:val="13"/>
        </w:rPr>
        <w:t>(</w:t>
      </w:r>
      <w:r>
        <w:rPr>
          <w:rStyle w:val="13"/>
        </w:rPr>
        <w:t xml:space="preserve">Приложение 1 – </w:t>
      </w:r>
      <w:r w:rsidRPr="001B3409">
        <w:rPr>
          <w:rStyle w:val="13"/>
        </w:rPr>
        <w:fldChar w:fldCharType="begin"/>
      </w:r>
      <w:r w:rsidRPr="001B3409">
        <w:rPr>
          <w:rStyle w:val="13"/>
        </w:rPr>
        <w:instrText xml:space="preserve"> REF _Ref11052628 \h </w:instrText>
      </w:r>
      <w:r>
        <w:rPr>
          <w:rStyle w:val="13"/>
        </w:rPr>
        <w:instrText xml:space="preserve"> \* MERGEFORMAT </w:instrText>
      </w:r>
      <w:r w:rsidRPr="001B3409">
        <w:rPr>
          <w:rStyle w:val="13"/>
        </w:rPr>
      </w:r>
      <w:r w:rsidRPr="001B3409">
        <w:rPr>
          <w:rStyle w:val="13"/>
        </w:rPr>
        <w:fldChar w:fldCharType="separate"/>
      </w:r>
    </w:p>
    <w:p w:rsidR="004141C4" w:rsidRPr="00ED71F2" w:rsidRDefault="004141C4" w:rsidP="004141C4">
      <w:pPr>
        <w:spacing w:after="0" w:line="240" w:lineRule="auto"/>
        <w:ind w:firstLine="720"/>
        <w:jc w:val="both"/>
        <w:rPr>
          <w:rFonts w:eastAsia="Calibri" w:cs="Times New Roman"/>
          <w:i/>
          <w:szCs w:val="28"/>
        </w:rPr>
      </w:pPr>
      <w:r w:rsidRPr="00D42798">
        <w:rPr>
          <w:rStyle w:val="13"/>
        </w:rPr>
        <w:t xml:space="preserve">Рисунок </w:t>
      </w:r>
      <w:r w:rsidRPr="00D42798">
        <w:rPr>
          <w:noProof/>
        </w:rPr>
        <w:t>1</w:t>
      </w:r>
      <w:r w:rsidRPr="001B3409">
        <w:rPr>
          <w:rStyle w:val="13"/>
        </w:rPr>
        <w:fldChar w:fldCharType="end"/>
      </w:r>
      <w:r w:rsidRPr="001B3409">
        <w:rPr>
          <w:rStyle w:val="13"/>
        </w:rPr>
        <w:t>).</w:t>
      </w:r>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Быстрый рост населения в городе обеспечивался внутренней миграци</w:t>
      </w:r>
      <w:r>
        <w:rPr>
          <w:rFonts w:eastAsia="Calibri" w:cs="Times New Roman"/>
          <w:szCs w:val="28"/>
        </w:rPr>
        <w:t>ей</w:t>
      </w:r>
      <w:r w:rsidRPr="00ED71F2">
        <w:rPr>
          <w:rFonts w:eastAsia="Calibri" w:cs="Times New Roman"/>
          <w:szCs w:val="28"/>
        </w:rPr>
        <w:t xml:space="preserve"> населения и естественн</w:t>
      </w:r>
      <w:r>
        <w:rPr>
          <w:rFonts w:eastAsia="Calibri" w:cs="Times New Roman"/>
          <w:szCs w:val="28"/>
        </w:rPr>
        <w:t>ым</w:t>
      </w:r>
      <w:r w:rsidRPr="00ED71F2">
        <w:rPr>
          <w:rFonts w:eastAsia="Calibri" w:cs="Times New Roman"/>
          <w:szCs w:val="28"/>
        </w:rPr>
        <w:t xml:space="preserve"> прирост</w:t>
      </w:r>
      <w:r>
        <w:rPr>
          <w:rFonts w:eastAsia="Calibri" w:cs="Times New Roman"/>
          <w:szCs w:val="28"/>
        </w:rPr>
        <w:t>ом</w:t>
      </w:r>
      <w:r w:rsidRPr="00ED71F2">
        <w:rPr>
          <w:rFonts w:eastAsia="Calibri" w:cs="Times New Roman"/>
          <w:szCs w:val="28"/>
        </w:rPr>
        <w:t xml:space="preserve">. Естественный прирост населения увеличивался стабильно на протяжении </w:t>
      </w:r>
      <w:r>
        <w:rPr>
          <w:rFonts w:eastAsia="Calibri" w:cs="Times New Roman"/>
          <w:szCs w:val="28"/>
        </w:rPr>
        <w:t xml:space="preserve">с </w:t>
      </w:r>
      <w:r w:rsidRPr="00ED71F2">
        <w:rPr>
          <w:rFonts w:eastAsia="Calibri" w:cs="Times New Roman"/>
          <w:szCs w:val="28"/>
        </w:rPr>
        <w:t>1999</w:t>
      </w:r>
      <w:r>
        <w:rPr>
          <w:rFonts w:eastAsia="Calibri" w:cs="Times New Roman"/>
          <w:szCs w:val="28"/>
        </w:rPr>
        <w:t xml:space="preserve"> года, выйдя в </w:t>
      </w:r>
      <w:r w:rsidRPr="00ED71F2">
        <w:rPr>
          <w:rFonts w:eastAsia="Calibri" w:cs="Times New Roman"/>
          <w:szCs w:val="28"/>
        </w:rPr>
        <w:t>2016 г</w:t>
      </w:r>
      <w:r>
        <w:rPr>
          <w:rFonts w:eastAsia="Calibri" w:cs="Times New Roman"/>
          <w:szCs w:val="28"/>
        </w:rPr>
        <w:t>оду</w:t>
      </w:r>
      <w:r w:rsidRPr="00ED71F2">
        <w:rPr>
          <w:rFonts w:eastAsia="Calibri" w:cs="Times New Roman"/>
          <w:szCs w:val="28"/>
        </w:rPr>
        <w:t xml:space="preserve"> на плато. Его доля в совокупном приросте населения – 33%. </w:t>
      </w:r>
    </w:p>
    <w:p w:rsidR="004141C4" w:rsidRPr="000B206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Сальдо внутренней миграции сформировало 75%</w:t>
      </w:r>
      <w:r w:rsidRPr="00ED71F2">
        <w:rPr>
          <w:rFonts w:eastAsia="Calibri" w:cs="Times New Roman"/>
          <w:szCs w:val="28"/>
          <w:vertAlign w:val="superscript"/>
        </w:rPr>
        <w:footnoteReference w:id="5"/>
      </w:r>
      <w:r w:rsidRPr="00ED71F2">
        <w:rPr>
          <w:rFonts w:eastAsia="Calibri" w:cs="Times New Roman"/>
          <w:szCs w:val="28"/>
        </w:rPr>
        <w:t xml:space="preserve"> совокупного прироста. </w:t>
      </w:r>
      <w:r>
        <w:rPr>
          <w:rFonts w:eastAsia="Calibri" w:cs="Times New Roman"/>
          <w:szCs w:val="28"/>
        </w:rPr>
        <w:t>Но д</w:t>
      </w:r>
      <w:r w:rsidRPr="00ED71F2">
        <w:rPr>
          <w:rFonts w:eastAsia="Calibri" w:cs="Times New Roman"/>
          <w:szCs w:val="28"/>
        </w:rPr>
        <w:t xml:space="preserve">инамика сальдо неоднозначна – наблюдается 4 периода изменения: </w:t>
      </w:r>
      <w:r>
        <w:rPr>
          <w:rFonts w:eastAsia="Calibri" w:cs="Times New Roman"/>
          <w:szCs w:val="28"/>
        </w:rPr>
        <w:t xml:space="preserve">сокращение </w:t>
      </w:r>
      <w:r w:rsidRPr="00ED71F2">
        <w:rPr>
          <w:rFonts w:eastAsia="Calibri" w:cs="Times New Roman"/>
          <w:szCs w:val="28"/>
        </w:rPr>
        <w:t xml:space="preserve">сальдо </w:t>
      </w:r>
      <w:r>
        <w:rPr>
          <w:rFonts w:eastAsia="Calibri" w:cs="Times New Roman"/>
          <w:szCs w:val="28"/>
        </w:rPr>
        <w:t xml:space="preserve">в период </w:t>
      </w:r>
      <w:r w:rsidRPr="00ED71F2">
        <w:rPr>
          <w:rFonts w:eastAsia="Calibri" w:cs="Times New Roman"/>
          <w:szCs w:val="28"/>
        </w:rPr>
        <w:t>до 2003 г</w:t>
      </w:r>
      <w:r>
        <w:rPr>
          <w:rFonts w:eastAsia="Calibri" w:cs="Times New Roman"/>
          <w:szCs w:val="28"/>
        </w:rPr>
        <w:t>ода</w:t>
      </w:r>
      <w:r w:rsidRPr="000B2062">
        <w:rPr>
          <w:rFonts w:eastAsia="Calibri" w:cs="Times New Roman"/>
          <w:i/>
          <w:sz w:val="24"/>
          <w:szCs w:val="24"/>
        </w:rPr>
        <w:t>(конец периода переезда государственных служащих в новую столицу)</w:t>
      </w:r>
      <w:r w:rsidRPr="00ED71F2">
        <w:rPr>
          <w:rFonts w:eastAsia="Calibri" w:cs="Times New Roman"/>
          <w:szCs w:val="28"/>
        </w:rPr>
        <w:t xml:space="preserve">, </w:t>
      </w:r>
      <w:r>
        <w:rPr>
          <w:rFonts w:eastAsia="Calibri" w:cs="Times New Roman"/>
          <w:szCs w:val="28"/>
        </w:rPr>
        <w:t xml:space="preserve">увеличение в период </w:t>
      </w:r>
      <w:r w:rsidRPr="00ED71F2">
        <w:rPr>
          <w:rFonts w:eastAsia="Calibri" w:cs="Times New Roman"/>
          <w:szCs w:val="28"/>
        </w:rPr>
        <w:t>2003</w:t>
      </w:r>
      <w:r>
        <w:rPr>
          <w:rFonts w:eastAsia="Calibri" w:cs="Times New Roman"/>
          <w:szCs w:val="28"/>
        </w:rPr>
        <w:t>-</w:t>
      </w:r>
      <w:r w:rsidRPr="00ED71F2">
        <w:rPr>
          <w:rFonts w:eastAsia="Calibri" w:cs="Times New Roman"/>
          <w:szCs w:val="28"/>
        </w:rPr>
        <w:t xml:space="preserve">2009 </w:t>
      </w:r>
      <w:r>
        <w:rPr>
          <w:rFonts w:eastAsia="Calibri" w:cs="Times New Roman"/>
          <w:szCs w:val="28"/>
        </w:rPr>
        <w:t>г</w:t>
      </w:r>
      <w:r w:rsidRPr="00ED71F2">
        <w:rPr>
          <w:rFonts w:eastAsia="Calibri" w:cs="Times New Roman"/>
          <w:szCs w:val="28"/>
        </w:rPr>
        <w:t xml:space="preserve">г. </w:t>
      </w:r>
      <w:r w:rsidRPr="000B2062">
        <w:rPr>
          <w:rFonts w:eastAsia="Calibri" w:cs="Times New Roman"/>
          <w:i/>
          <w:sz w:val="24"/>
          <w:szCs w:val="24"/>
        </w:rPr>
        <w:t>(достижение максимума)</w:t>
      </w:r>
      <w:r w:rsidRPr="00ED71F2">
        <w:rPr>
          <w:rFonts w:eastAsia="Calibri" w:cs="Times New Roman"/>
          <w:szCs w:val="28"/>
        </w:rPr>
        <w:t xml:space="preserve">, </w:t>
      </w:r>
      <w:r>
        <w:rPr>
          <w:rFonts w:eastAsia="Calibri" w:cs="Times New Roman"/>
          <w:szCs w:val="28"/>
        </w:rPr>
        <w:t xml:space="preserve">вновь сокращение </w:t>
      </w:r>
      <w:r w:rsidRPr="00ED71F2">
        <w:rPr>
          <w:rFonts w:eastAsia="Calibri" w:cs="Times New Roman"/>
          <w:szCs w:val="28"/>
        </w:rPr>
        <w:t>с 2010 г</w:t>
      </w:r>
      <w:r>
        <w:rPr>
          <w:rFonts w:eastAsia="Calibri" w:cs="Times New Roman"/>
          <w:szCs w:val="28"/>
        </w:rPr>
        <w:t>ода</w:t>
      </w:r>
      <w:r w:rsidRPr="00ED71F2">
        <w:rPr>
          <w:rFonts w:eastAsia="Calibri" w:cs="Times New Roman"/>
          <w:szCs w:val="28"/>
        </w:rPr>
        <w:t xml:space="preserve"> до негативных показателей в 2015 г</w:t>
      </w:r>
      <w:r>
        <w:rPr>
          <w:rFonts w:eastAsia="Calibri" w:cs="Times New Roman"/>
          <w:szCs w:val="28"/>
        </w:rPr>
        <w:t>оду</w:t>
      </w:r>
      <w:r w:rsidRPr="00ED71F2">
        <w:rPr>
          <w:rFonts w:eastAsia="Calibri" w:cs="Times New Roman"/>
          <w:szCs w:val="28"/>
        </w:rPr>
        <w:t xml:space="preserve">, резкий скачок в 2016-2017 гг. </w:t>
      </w:r>
      <w:r w:rsidRPr="000B2062">
        <w:rPr>
          <w:rFonts w:eastAsia="Calibri" w:cs="Times New Roman"/>
          <w:i/>
          <w:sz w:val="24"/>
          <w:szCs w:val="24"/>
        </w:rPr>
        <w:t>(результат статистической корректировки)</w:t>
      </w:r>
      <w:r w:rsidRPr="000B2062">
        <w:rPr>
          <w:rFonts w:eastAsia="Calibri" w:cs="Times New Roman"/>
          <w:sz w:val="24"/>
          <w:szCs w:val="24"/>
        </w:rPr>
        <w:t>.</w:t>
      </w:r>
      <w:r w:rsidRPr="00ED71F2">
        <w:rPr>
          <w:rFonts w:eastAsia="Calibri" w:cs="Times New Roman"/>
          <w:szCs w:val="28"/>
        </w:rPr>
        <w:t xml:space="preserve"> Сальдо внешней миграции преимущественно было отрицательно и не превышало 1 тыс. чел. в год. Его вклад в совокупный прирост был негативен (-2%).</w:t>
      </w:r>
      <w:bookmarkStart w:id="8" w:name="_Toc8572882"/>
    </w:p>
    <w:p w:rsidR="004141C4" w:rsidRPr="00ED71F2" w:rsidRDefault="004141C4" w:rsidP="004141C4">
      <w:pPr>
        <w:pStyle w:val="5"/>
        <w:rPr>
          <w:rFonts w:eastAsia="Times New Roman" w:cs="Times New Roman"/>
          <w:b w:val="0"/>
          <w:i w:val="0"/>
          <w:color w:val="000000"/>
          <w:szCs w:val="28"/>
          <w:lang w:val="ru-RU"/>
        </w:rPr>
      </w:pPr>
      <w:bookmarkStart w:id="9" w:name="_Toc11160984"/>
      <w:r w:rsidRPr="00F115B2">
        <w:rPr>
          <w:lang w:val="ru-RU"/>
        </w:rPr>
        <w:t>Структура населения</w:t>
      </w:r>
      <w:bookmarkEnd w:id="8"/>
      <w:bookmarkEnd w:id="9"/>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На начало 2018 г</w:t>
      </w:r>
      <w:r>
        <w:rPr>
          <w:rFonts w:eastAsia="Calibri" w:cs="Times New Roman"/>
          <w:szCs w:val="28"/>
        </w:rPr>
        <w:t>ода</w:t>
      </w:r>
      <w:r w:rsidRPr="00ED71F2">
        <w:rPr>
          <w:rFonts w:eastAsia="Calibri" w:cs="Times New Roman"/>
          <w:szCs w:val="28"/>
        </w:rPr>
        <w:t xml:space="preserve"> в городе заметен дисбаланс между возрастными когортами </w:t>
      </w:r>
      <w:r w:rsidRPr="00972E0A">
        <w:rPr>
          <w:rFonts w:eastAsia="Calibri" w:cs="Times New Roman"/>
          <w:i/>
          <w:sz w:val="24"/>
          <w:szCs w:val="24"/>
        </w:rPr>
        <w:t xml:space="preserve">(Приложение 1 </w:t>
      </w:r>
      <w:r>
        <w:rPr>
          <w:rFonts w:eastAsia="Calibri" w:cs="Times New Roman"/>
          <w:i/>
          <w:szCs w:val="28"/>
        </w:rPr>
        <w:t xml:space="preserve">– </w:t>
      </w:r>
      <w:fldSimple w:instr=" REF _Ref10189133 \h  \* MERGEFORMAT ">
        <w:r w:rsidRPr="00D42798">
          <w:rPr>
            <w:rStyle w:val="13"/>
          </w:rPr>
          <w:t>Рисунок 2</w:t>
        </w:r>
      </w:fldSimple>
      <w:r w:rsidRPr="00C73E81">
        <w:rPr>
          <w:rStyle w:val="13"/>
        </w:rPr>
        <w:t>).</w:t>
      </w:r>
      <w:r w:rsidRPr="00ED71F2">
        <w:rPr>
          <w:rFonts w:eastAsia="Calibri" w:cs="Times New Roman"/>
          <w:szCs w:val="28"/>
        </w:rPr>
        <w:t xml:space="preserve"> Наибольшую долю населения составляют дети в возрасте 0-4 года и молодежь в возрасте 25-34 лет.</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 xml:space="preserve">Ключевым демографическим трендом за последние 17 лет является резкий рост доли детей дошкольного и школьного возраста </w:t>
      </w:r>
      <w:r w:rsidRPr="00B74110">
        <w:rPr>
          <w:rFonts w:eastAsia="Calibri" w:cs="Times New Roman"/>
          <w:i/>
          <w:sz w:val="24"/>
          <w:szCs w:val="20"/>
        </w:rPr>
        <w:t>(0-9 лет)</w:t>
      </w:r>
      <w:r w:rsidRPr="00ED71F2">
        <w:rPr>
          <w:rFonts w:eastAsia="Calibri" w:cs="Times New Roman"/>
        </w:rPr>
        <w:t xml:space="preserve">с темпом 2,4% в год и одновременное сокращение доли молодежи в возрасте 10-19 лет с темпом 2,6% в год </w:t>
      </w:r>
      <w:r w:rsidRPr="00ED71F2">
        <w:rPr>
          <w:rFonts w:eastAsia="Calibri" w:cs="Times New Roman"/>
          <w:i/>
        </w:rPr>
        <w:t>(</w:t>
      </w:r>
      <w:r w:rsidRPr="00972E0A">
        <w:rPr>
          <w:rFonts w:eastAsia="Calibri" w:cs="Times New Roman"/>
          <w:i/>
          <w:sz w:val="24"/>
          <w:szCs w:val="20"/>
        </w:rPr>
        <w:t xml:space="preserve">Приложение 1 </w:t>
      </w:r>
      <w:r>
        <w:rPr>
          <w:rFonts w:eastAsia="Calibri" w:cs="Times New Roman"/>
          <w:i/>
        </w:rPr>
        <w:t xml:space="preserve">– </w:t>
      </w:r>
      <w:fldSimple w:instr=" REF _Ref10189190 \h  \* MERGEFORMAT ">
        <w:r w:rsidRPr="00D42798">
          <w:rPr>
            <w:rFonts w:eastAsia="Calibri" w:cs="Times New Roman"/>
            <w:i/>
            <w:sz w:val="24"/>
            <w:szCs w:val="24"/>
          </w:rPr>
          <w:t>Рисунок 3</w:t>
        </w:r>
      </w:fldSimple>
      <w:r w:rsidRPr="00ED71F2">
        <w:rPr>
          <w:rFonts w:eastAsia="Calibri" w:cs="Times New Roman"/>
          <w:i/>
        </w:rPr>
        <w:t>)</w:t>
      </w:r>
      <w:r w:rsidRPr="00ED71F2">
        <w:rPr>
          <w:rFonts w:eastAsia="Calibri" w:cs="Times New Roman"/>
        </w:rPr>
        <w:t xml:space="preserve">. </w:t>
      </w:r>
    </w:p>
    <w:p w:rsidR="004141C4" w:rsidRPr="00ED71F2" w:rsidRDefault="004141C4" w:rsidP="004141C4">
      <w:pPr>
        <w:spacing w:after="0" w:line="240" w:lineRule="auto"/>
        <w:ind w:firstLine="720"/>
        <w:contextualSpacing/>
        <w:jc w:val="both"/>
        <w:textAlignment w:val="baseline"/>
        <w:rPr>
          <w:rFonts w:eastAsia="Times New Roman" w:cs="Times New Roman"/>
          <w:szCs w:val="28"/>
        </w:rPr>
      </w:pPr>
      <w:r w:rsidRPr="00ED71F2">
        <w:rPr>
          <w:rFonts w:eastAsia="Times New Roman" w:cs="Times New Roman"/>
          <w:szCs w:val="28"/>
        </w:rPr>
        <w:t xml:space="preserve">Анализ качественного состава рабочей силы показывает, что в городе </w:t>
      </w:r>
      <w:r>
        <w:rPr>
          <w:rFonts w:eastAsia="Times New Roman" w:cs="Times New Roman"/>
          <w:szCs w:val="28"/>
        </w:rPr>
        <w:t>преобладает</w:t>
      </w:r>
      <w:r w:rsidRPr="00ED71F2">
        <w:rPr>
          <w:rFonts w:eastAsia="Times New Roman" w:cs="Times New Roman"/>
          <w:szCs w:val="28"/>
        </w:rPr>
        <w:t xml:space="preserve"> доля населения с высшим и незаконченным высшим образованием. С 2013 года доля </w:t>
      </w:r>
      <w:r>
        <w:rPr>
          <w:rFonts w:eastAsia="Times New Roman" w:cs="Times New Roman"/>
          <w:szCs w:val="28"/>
        </w:rPr>
        <w:t xml:space="preserve">этой категории населения </w:t>
      </w:r>
      <w:r w:rsidRPr="00ED71F2">
        <w:rPr>
          <w:rFonts w:eastAsia="Times New Roman" w:cs="Times New Roman"/>
          <w:szCs w:val="28"/>
        </w:rPr>
        <w:t xml:space="preserve">увеличилась с 65,2% до 72,3% в 2017 году. Доля населения со средним профессиональным образованием в среднем не превышает 30% от всего занятого населения. </w:t>
      </w:r>
      <w:r>
        <w:rPr>
          <w:rFonts w:eastAsia="Times New Roman" w:cs="Times New Roman"/>
          <w:szCs w:val="28"/>
        </w:rPr>
        <w:t>Д</w:t>
      </w:r>
      <w:r w:rsidRPr="00ED71F2">
        <w:rPr>
          <w:rFonts w:eastAsia="Times New Roman" w:cs="Times New Roman"/>
          <w:szCs w:val="28"/>
        </w:rPr>
        <w:t xml:space="preserve">оля занятого населения со школьным образованием имеет тенденцию к снижению, </w:t>
      </w:r>
      <w:r>
        <w:rPr>
          <w:rFonts w:eastAsia="Times New Roman" w:cs="Times New Roman"/>
          <w:szCs w:val="28"/>
        </w:rPr>
        <w:t xml:space="preserve">уменьшившись </w:t>
      </w:r>
      <w:r w:rsidRPr="00ED71F2">
        <w:rPr>
          <w:rFonts w:eastAsia="Times New Roman" w:cs="Times New Roman"/>
          <w:szCs w:val="28"/>
        </w:rPr>
        <w:t xml:space="preserve">с 5% </w:t>
      </w:r>
      <w:r>
        <w:rPr>
          <w:rFonts w:eastAsia="Times New Roman" w:cs="Times New Roman"/>
          <w:szCs w:val="28"/>
        </w:rPr>
        <w:t>в</w:t>
      </w:r>
      <w:r w:rsidRPr="00ED71F2">
        <w:rPr>
          <w:rFonts w:eastAsia="Times New Roman" w:cs="Times New Roman"/>
          <w:szCs w:val="28"/>
        </w:rPr>
        <w:t xml:space="preserve"> 2013 год</w:t>
      </w:r>
      <w:r>
        <w:rPr>
          <w:rFonts w:eastAsia="Times New Roman" w:cs="Times New Roman"/>
          <w:szCs w:val="28"/>
        </w:rPr>
        <w:t>у</w:t>
      </w:r>
      <w:r w:rsidRPr="00ED71F2">
        <w:rPr>
          <w:rFonts w:eastAsia="Times New Roman" w:cs="Times New Roman"/>
          <w:szCs w:val="28"/>
        </w:rPr>
        <w:t xml:space="preserve"> до 0,4% в 2017 году </w:t>
      </w:r>
      <w:r w:rsidRPr="00ED71F2">
        <w:rPr>
          <w:rFonts w:eastAsia="Times New Roman" w:cs="Times New Roman"/>
          <w:i/>
          <w:szCs w:val="28"/>
        </w:rPr>
        <w:t>(</w:t>
      </w:r>
      <w:r w:rsidRPr="00972E0A">
        <w:rPr>
          <w:rFonts w:eastAsia="Times New Roman" w:cs="Times New Roman"/>
          <w:i/>
          <w:sz w:val="24"/>
          <w:szCs w:val="24"/>
        </w:rPr>
        <w:t xml:space="preserve">Приложение 1 </w:t>
      </w:r>
      <w:r>
        <w:rPr>
          <w:rFonts w:eastAsia="Times New Roman" w:cs="Times New Roman"/>
          <w:i/>
          <w:szCs w:val="28"/>
        </w:rPr>
        <w:t xml:space="preserve">– </w:t>
      </w:r>
      <w:fldSimple w:instr=" REF _Ref10189247 \h  \* MERGEFORMAT ">
        <w:r w:rsidRPr="00D42798">
          <w:rPr>
            <w:rFonts w:eastAsia="Times New Roman" w:cs="Times New Roman"/>
            <w:i/>
            <w:sz w:val="24"/>
            <w:szCs w:val="24"/>
          </w:rPr>
          <w:t xml:space="preserve">Рисунок </w:t>
        </w:r>
        <w:r w:rsidRPr="00D42798">
          <w:rPr>
            <w:rFonts w:eastAsia="Times New Roman" w:cs="Times New Roman"/>
            <w:i/>
            <w:noProof/>
            <w:sz w:val="24"/>
            <w:szCs w:val="24"/>
          </w:rPr>
          <w:t>4</w:t>
        </w:r>
      </w:fldSimple>
      <w:r w:rsidRPr="00ED71F2">
        <w:rPr>
          <w:rFonts w:eastAsia="Times New Roman" w:cs="Times New Roman"/>
          <w:i/>
          <w:szCs w:val="28"/>
        </w:rPr>
        <w:t>)</w:t>
      </w:r>
      <w:r w:rsidRPr="00ED71F2">
        <w:rPr>
          <w:rFonts w:eastAsia="Times New Roman" w:cs="Times New Roman"/>
          <w:szCs w:val="28"/>
        </w:rPr>
        <w:t xml:space="preserve">. </w:t>
      </w:r>
    </w:p>
    <w:p w:rsidR="004141C4" w:rsidRPr="00ED71F2" w:rsidRDefault="004141C4" w:rsidP="004141C4">
      <w:pPr>
        <w:spacing w:after="0" w:line="240" w:lineRule="auto"/>
        <w:ind w:firstLine="720"/>
        <w:contextualSpacing/>
        <w:jc w:val="both"/>
        <w:rPr>
          <w:rFonts w:eastAsia="Calibri" w:cs="Times New Roman"/>
          <w:i/>
          <w:szCs w:val="28"/>
        </w:rPr>
      </w:pPr>
      <w:r w:rsidRPr="00ED71F2">
        <w:rPr>
          <w:rFonts w:eastAsia="Calibri" w:cs="Times New Roman"/>
          <w:szCs w:val="28"/>
        </w:rPr>
        <w:t>Несмотря на по-прежнему высокую долю NEET</w:t>
      </w:r>
      <w:r w:rsidRPr="00ED71F2">
        <w:rPr>
          <w:rFonts w:eastAsia="Calibri" w:cs="Times New Roman"/>
          <w:szCs w:val="28"/>
          <w:vertAlign w:val="superscript"/>
        </w:rPr>
        <w:footnoteReference w:id="6"/>
      </w:r>
      <w:r w:rsidRPr="004438ED">
        <w:rPr>
          <w:rFonts w:eastAsia="Calibri" w:cs="Times New Roman"/>
          <w:i/>
          <w:sz w:val="24"/>
          <w:szCs w:val="24"/>
        </w:rPr>
        <w:t xml:space="preserve">(поколения молодых людей, которые в силу различных факторов экономического, социального характера не работают и не учатся) </w:t>
      </w:r>
      <w:r w:rsidRPr="00ED71F2">
        <w:rPr>
          <w:rFonts w:eastAsia="Calibri" w:cs="Times New Roman"/>
          <w:szCs w:val="28"/>
        </w:rPr>
        <w:t xml:space="preserve">по сравнению с </w:t>
      </w:r>
      <w:r>
        <w:rPr>
          <w:rFonts w:eastAsia="Calibri" w:cs="Times New Roman"/>
          <w:szCs w:val="28"/>
        </w:rPr>
        <w:t>республиканским показателем,</w:t>
      </w:r>
      <w:r w:rsidRPr="00ED71F2">
        <w:rPr>
          <w:rFonts w:eastAsia="Calibri" w:cs="Times New Roman"/>
          <w:szCs w:val="28"/>
        </w:rPr>
        <w:t xml:space="preserve"> город достаточно успешно работает над </w:t>
      </w:r>
      <w:r w:rsidRPr="00ED71F2">
        <w:rPr>
          <w:rFonts w:eastAsia="Calibri" w:cs="Times New Roman"/>
          <w:szCs w:val="28"/>
        </w:rPr>
        <w:lastRenderedPageBreak/>
        <w:t>этой проблемой</w:t>
      </w:r>
      <w:r w:rsidRPr="00ED71F2">
        <w:rPr>
          <w:rFonts w:eastAsia="Calibri" w:cs="Times New Roman"/>
          <w:i/>
          <w:szCs w:val="28"/>
        </w:rPr>
        <w:t>.</w:t>
      </w:r>
      <w:r w:rsidRPr="00ED71F2">
        <w:rPr>
          <w:rFonts w:eastAsia="Calibri" w:cs="Times New Roman"/>
          <w:szCs w:val="28"/>
        </w:rPr>
        <w:t xml:space="preserve"> Начиная с 2007 г</w:t>
      </w:r>
      <w:r>
        <w:rPr>
          <w:rFonts w:eastAsia="Calibri" w:cs="Times New Roman"/>
          <w:szCs w:val="28"/>
        </w:rPr>
        <w:t>ода</w:t>
      </w:r>
      <w:r w:rsidRPr="00ED71F2">
        <w:rPr>
          <w:rFonts w:eastAsia="Calibri" w:cs="Times New Roman"/>
          <w:szCs w:val="28"/>
        </w:rPr>
        <w:t xml:space="preserve"> доля NEET в городе снизилась на 27% </w:t>
      </w:r>
      <w:r w:rsidRPr="00ED71F2">
        <w:rPr>
          <w:rFonts w:eastAsia="Calibri" w:cs="Times New Roman"/>
          <w:i/>
          <w:sz w:val="24"/>
          <w:szCs w:val="24"/>
        </w:rPr>
        <w:t>(</w:t>
      </w:r>
      <w:r>
        <w:rPr>
          <w:rFonts w:eastAsia="Calibri" w:cs="Times New Roman"/>
          <w:i/>
          <w:sz w:val="24"/>
          <w:szCs w:val="24"/>
        </w:rPr>
        <w:t xml:space="preserve">Приложение 1 – </w:t>
      </w:r>
      <w:fldSimple w:instr=" REF _Ref10189297 \h  \* MERGEFORMAT">
        <w:r w:rsidRPr="00D42798">
          <w:rPr>
            <w:rFonts w:eastAsia="Calibri" w:cs="Times New Roman"/>
            <w:i/>
            <w:sz w:val="24"/>
            <w:szCs w:val="24"/>
          </w:rPr>
          <w:t xml:space="preserve">Рисунок </w:t>
        </w:r>
        <w:r w:rsidRPr="00D42798">
          <w:rPr>
            <w:rFonts w:eastAsia="Calibri" w:cs="Times New Roman"/>
            <w:i/>
            <w:noProof/>
            <w:sz w:val="24"/>
            <w:szCs w:val="24"/>
          </w:rPr>
          <w:t>5</w:t>
        </w:r>
      </w:fldSimple>
      <w:r w:rsidRPr="00ED71F2">
        <w:rPr>
          <w:rFonts w:eastAsia="Calibri" w:cs="Times New Roman"/>
          <w:i/>
          <w:szCs w:val="28"/>
        </w:rPr>
        <w:t xml:space="preserve">). </w:t>
      </w:r>
    </w:p>
    <w:p w:rsidR="004141C4" w:rsidRPr="00ED71F2" w:rsidRDefault="004141C4" w:rsidP="004141C4">
      <w:pPr>
        <w:spacing w:after="0" w:line="240" w:lineRule="auto"/>
        <w:ind w:firstLine="720"/>
        <w:contextualSpacing/>
        <w:jc w:val="both"/>
        <w:rPr>
          <w:rFonts w:eastAsia="Calibri" w:cs="Times New Roman"/>
          <w:i/>
          <w:szCs w:val="28"/>
        </w:rPr>
      </w:pPr>
    </w:p>
    <w:p w:rsidR="004141C4" w:rsidRPr="00651A0A" w:rsidRDefault="004141C4" w:rsidP="004141C4">
      <w:pPr>
        <w:spacing w:after="0"/>
        <w:rPr>
          <w:rFonts w:eastAsia="Calibri" w:cs="Times New Roman"/>
          <w:b/>
          <w:i/>
        </w:rPr>
      </w:pPr>
      <w:bookmarkStart w:id="10" w:name="_Toc6926704"/>
      <w:bookmarkStart w:id="11" w:name="_Toc6927483"/>
      <w:bookmarkStart w:id="12" w:name="_Toc6928261"/>
      <w:bookmarkStart w:id="13" w:name="_Toc6929039"/>
      <w:bookmarkStart w:id="14" w:name="_Toc6929818"/>
      <w:bookmarkStart w:id="15" w:name="_Toc6930600"/>
      <w:bookmarkStart w:id="16" w:name="_Toc6937885"/>
      <w:bookmarkStart w:id="17" w:name="_Toc7010886"/>
      <w:bookmarkStart w:id="18" w:name="_Toc7013684"/>
      <w:bookmarkStart w:id="19" w:name="_Toc7354900"/>
      <w:bookmarkStart w:id="20" w:name="_Toc7355684"/>
      <w:bookmarkStart w:id="21" w:name="_Toc7443372"/>
      <w:bookmarkStart w:id="22" w:name="_Toc7460775"/>
      <w:bookmarkStart w:id="23" w:name="_Toc8057847"/>
      <w:bookmarkStart w:id="24" w:name="_Toc8060382"/>
      <w:bookmarkStart w:id="25" w:name="_Toc8061166"/>
      <w:bookmarkStart w:id="26" w:name="_Toc8232079"/>
      <w:bookmarkStart w:id="27" w:name="_Toc8482941"/>
      <w:bookmarkStart w:id="28" w:name="_Toc8486485"/>
      <w:bookmarkStart w:id="29" w:name="_Toc8495840"/>
      <w:bookmarkStart w:id="30" w:name="_Toc8496638"/>
      <w:bookmarkStart w:id="31" w:name="_Toc8497431"/>
      <w:bookmarkStart w:id="32" w:name="_Toc8498224"/>
      <w:bookmarkStart w:id="33" w:name="_Toc8499017"/>
      <w:bookmarkStart w:id="34" w:name="_Toc8499810"/>
      <w:bookmarkStart w:id="35" w:name="_Toc8564115"/>
      <w:bookmarkStart w:id="36" w:name="_Toc8565534"/>
      <w:bookmarkStart w:id="37" w:name="_Toc8572043"/>
      <w:bookmarkStart w:id="38" w:name="_Toc8572849"/>
      <w:bookmarkStart w:id="39" w:name="_Toc8574461"/>
      <w:bookmarkStart w:id="40" w:name="_Toc8573655"/>
      <w:bookmarkStart w:id="41" w:name="_Toc8575267"/>
      <w:bookmarkStart w:id="42" w:name="_Toc857288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651A0A">
        <w:rPr>
          <w:b/>
          <w:bCs/>
          <w:i/>
          <w:iCs/>
        </w:rPr>
        <w:t>Ключевые выводы</w:t>
      </w:r>
      <w:bookmarkEnd w:id="42"/>
    </w:p>
    <w:p w:rsidR="004141C4" w:rsidRPr="00ED71F2" w:rsidRDefault="004141C4" w:rsidP="004141C4">
      <w:pPr>
        <w:numPr>
          <w:ilvl w:val="0"/>
          <w:numId w:val="6"/>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 xml:space="preserve">Существует </w:t>
      </w:r>
      <w:r>
        <w:rPr>
          <w:rFonts w:eastAsia="Calibri" w:cs="Times New Roman"/>
          <w:szCs w:val="28"/>
        </w:rPr>
        <w:t xml:space="preserve">тренд </w:t>
      </w:r>
      <w:r w:rsidRPr="00ED71F2">
        <w:rPr>
          <w:rFonts w:eastAsia="Calibri" w:cs="Times New Roman"/>
          <w:szCs w:val="28"/>
        </w:rPr>
        <w:t xml:space="preserve">замедления роста населения в связи с вышедшим на плато естественным приростом населения, </w:t>
      </w:r>
      <w:r>
        <w:rPr>
          <w:rFonts w:eastAsia="Calibri" w:cs="Times New Roman"/>
          <w:szCs w:val="28"/>
        </w:rPr>
        <w:t>сокращающимся</w:t>
      </w:r>
      <w:r w:rsidRPr="00ED71F2">
        <w:rPr>
          <w:rFonts w:eastAsia="Calibri" w:cs="Times New Roman"/>
          <w:szCs w:val="28"/>
        </w:rPr>
        <w:t xml:space="preserve"> сальдо внутренней миграции и отрицательн</w:t>
      </w:r>
      <w:r>
        <w:rPr>
          <w:rFonts w:eastAsia="Calibri" w:cs="Times New Roman"/>
          <w:szCs w:val="28"/>
        </w:rPr>
        <w:t>ым</w:t>
      </w:r>
      <w:r w:rsidRPr="00ED71F2">
        <w:rPr>
          <w:rFonts w:eastAsia="Calibri" w:cs="Times New Roman"/>
          <w:szCs w:val="28"/>
        </w:rPr>
        <w:t xml:space="preserve"> сальдо внешней миграции.</w:t>
      </w:r>
    </w:p>
    <w:p w:rsidR="004141C4" w:rsidRPr="00ED71F2" w:rsidRDefault="004141C4" w:rsidP="004141C4">
      <w:pPr>
        <w:numPr>
          <w:ilvl w:val="0"/>
          <w:numId w:val="6"/>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В краткосрочной перспективе возрастёт давление на образовательную инфраструктуру города</w:t>
      </w:r>
      <w:r w:rsidRPr="00AC7CFC">
        <w:rPr>
          <w:rFonts w:eastAsia="Calibri" w:cs="Times New Roman"/>
          <w:i/>
          <w:sz w:val="24"/>
          <w:szCs w:val="24"/>
        </w:rPr>
        <w:t xml:space="preserve"> (детские сады и школы).</w:t>
      </w:r>
    </w:p>
    <w:p w:rsidR="004141C4" w:rsidRPr="00ED71F2" w:rsidRDefault="004141C4" w:rsidP="004141C4">
      <w:pPr>
        <w:numPr>
          <w:ilvl w:val="0"/>
          <w:numId w:val="6"/>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 xml:space="preserve">В долгосрочной перспективе будет </w:t>
      </w:r>
      <w:r>
        <w:rPr>
          <w:rFonts w:eastAsia="Calibri" w:cs="Times New Roman"/>
          <w:szCs w:val="28"/>
        </w:rPr>
        <w:t xml:space="preserve">возрастать </w:t>
      </w:r>
      <w:r w:rsidRPr="00ED71F2">
        <w:rPr>
          <w:rFonts w:eastAsia="Calibri" w:cs="Times New Roman"/>
          <w:szCs w:val="28"/>
        </w:rPr>
        <w:t>нагрузка на инфраструктуру здравоохранения</w:t>
      </w:r>
      <w:r>
        <w:rPr>
          <w:rFonts w:eastAsia="Calibri" w:cs="Times New Roman"/>
          <w:szCs w:val="28"/>
        </w:rPr>
        <w:t>.</w:t>
      </w:r>
    </w:p>
    <w:p w:rsidR="004141C4" w:rsidRPr="00ED71F2" w:rsidRDefault="004141C4" w:rsidP="004141C4">
      <w:pPr>
        <w:numPr>
          <w:ilvl w:val="0"/>
          <w:numId w:val="6"/>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Город обладает качественной рабочей силой с преобладанием людей с высшим, незаконченным высшим и специальным образованием</w:t>
      </w:r>
      <w:r>
        <w:rPr>
          <w:rFonts w:eastAsia="Calibri" w:cs="Times New Roman"/>
          <w:szCs w:val="28"/>
        </w:rPr>
        <w:t>.</w:t>
      </w:r>
    </w:p>
    <w:p w:rsidR="004141C4" w:rsidRPr="00ED71F2" w:rsidRDefault="004141C4" w:rsidP="004141C4">
      <w:pPr>
        <w:numPr>
          <w:ilvl w:val="0"/>
          <w:numId w:val="6"/>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Доля молодежи вне занятости и без образования в городе остается выше республиканских значений, но имеет тенденцию к снижению.</w:t>
      </w:r>
    </w:p>
    <w:p w:rsidR="004141C4" w:rsidRPr="007065CD" w:rsidRDefault="004141C4" w:rsidP="004141C4">
      <w:pPr>
        <w:spacing w:after="0" w:line="240" w:lineRule="auto"/>
        <w:ind w:firstLine="720"/>
        <w:contextualSpacing/>
        <w:jc w:val="both"/>
        <w:rPr>
          <w:rFonts w:eastAsia="Calibri" w:cs="Times New Roman"/>
          <w:iCs/>
          <w:color w:val="000000"/>
          <w:szCs w:val="28"/>
        </w:rPr>
      </w:pPr>
    </w:p>
    <w:p w:rsidR="004141C4" w:rsidRPr="00ED71F2" w:rsidRDefault="004141C4" w:rsidP="004141C4">
      <w:pPr>
        <w:pStyle w:val="3"/>
        <w:rPr>
          <w:rFonts w:eastAsia="Times New Roman"/>
          <w:b w:val="0"/>
        </w:rPr>
      </w:pPr>
      <w:bookmarkStart w:id="43" w:name="_Toc8572884"/>
      <w:bookmarkStart w:id="44" w:name="_Toc11160985"/>
      <w:r w:rsidRPr="00ED71F2">
        <w:t>Экономика</w:t>
      </w:r>
      <w:bookmarkEnd w:id="43"/>
      <w:r>
        <w:rPr>
          <w:rStyle w:val="a7"/>
          <w:rFonts w:eastAsia="Times New Roman"/>
          <w:b w:val="0"/>
        </w:rPr>
        <w:footnoteReference w:id="7"/>
      </w:r>
      <w:bookmarkEnd w:id="44"/>
    </w:p>
    <w:p w:rsidR="004141C4" w:rsidRPr="00ED71F2" w:rsidRDefault="004141C4" w:rsidP="004141C4">
      <w:pPr>
        <w:pStyle w:val="5"/>
        <w:rPr>
          <w:rFonts w:eastAsia="Times New Roman" w:cs="Times New Roman"/>
          <w:b w:val="0"/>
          <w:i w:val="0"/>
          <w:color w:val="000000"/>
          <w:szCs w:val="28"/>
          <w:lang w:val="ru-RU"/>
        </w:rPr>
      </w:pPr>
      <w:bookmarkStart w:id="45" w:name="_Toc8572885"/>
      <w:bookmarkStart w:id="46" w:name="_Toc11160986"/>
      <w:r w:rsidRPr="00ED71F2">
        <w:rPr>
          <w:lang w:val="ru-RU"/>
        </w:rPr>
        <w:t>ВР</w:t>
      </w:r>
      <w:r w:rsidRPr="00ED71F2">
        <w:rPr>
          <w:rFonts w:eastAsia="Times New Roman" w:cs="Times New Roman"/>
          <w:color w:val="000000"/>
          <w:szCs w:val="28"/>
          <w:lang w:val="ru-RU"/>
        </w:rPr>
        <w:t>П</w:t>
      </w:r>
      <w:bookmarkEnd w:id="45"/>
      <w:bookmarkEnd w:id="46"/>
    </w:p>
    <w:p w:rsidR="004141C4" w:rsidRPr="00D42798" w:rsidRDefault="004141C4" w:rsidP="004141C4">
      <w:pPr>
        <w:spacing w:after="0" w:line="240" w:lineRule="auto"/>
        <w:ind w:firstLine="720"/>
        <w:contextualSpacing/>
        <w:jc w:val="both"/>
        <w:rPr>
          <w:rStyle w:val="13"/>
        </w:rPr>
      </w:pPr>
      <w:r w:rsidRPr="0E54A044">
        <w:rPr>
          <w:rFonts w:eastAsia="Calibri" w:cs="Times New Roman"/>
        </w:rPr>
        <w:t>Анализ ВРП города был проведен двумя методами: добавленных стоимостей и конечного потребления. Начиная с 2001 г</w:t>
      </w:r>
      <w:r>
        <w:rPr>
          <w:rFonts w:eastAsia="Calibri" w:cs="Times New Roman"/>
        </w:rPr>
        <w:t>ода</w:t>
      </w:r>
      <w:r w:rsidRPr="0E54A044">
        <w:rPr>
          <w:rFonts w:eastAsia="Calibri" w:cs="Times New Roman"/>
        </w:rPr>
        <w:t>, реальный ВРП вырос в 4,3 раза, что в 1,7 раз выше роста ВВП РК. В среднем за 16 лет, с 2001 по 2017 год</w:t>
      </w:r>
      <w:r>
        <w:rPr>
          <w:rFonts w:eastAsia="Calibri" w:cs="Times New Roman"/>
        </w:rPr>
        <w:t>ы</w:t>
      </w:r>
      <w:r w:rsidRPr="0E54A044">
        <w:rPr>
          <w:rFonts w:eastAsia="Calibri" w:cs="Times New Roman"/>
        </w:rPr>
        <w:t>, среднегодовой рост экономики составил 9%</w:t>
      </w:r>
      <w:r w:rsidRPr="000523ED">
        <w:rPr>
          <w:rStyle w:val="13"/>
        </w:rPr>
        <w:t>(</w:t>
      </w:r>
      <w:r>
        <w:rPr>
          <w:rStyle w:val="13"/>
        </w:rPr>
        <w:t xml:space="preserve">Приложение 2 – </w:t>
      </w:r>
      <w:r w:rsidRPr="271F2F53">
        <w:fldChar w:fldCharType="begin"/>
      </w:r>
      <w:r w:rsidRPr="000523ED">
        <w:rPr>
          <w:rStyle w:val="13"/>
        </w:rPr>
        <w:instrText xml:space="preserve"> REF _Ref11052950 \h </w:instrText>
      </w:r>
      <w:r>
        <w:rPr>
          <w:rStyle w:val="13"/>
        </w:rPr>
        <w:instrText xml:space="preserve"> \* MERGEFORM</w:instrText>
      </w:r>
      <w:r w:rsidRPr="271F2F53">
        <w:instrText>AT</w:instrText>
      </w:r>
      <w:r w:rsidRPr="009336BC">
        <w:rPr>
          <w:rStyle w:val="13"/>
        </w:rPr>
        <w:fldChar w:fldCharType="separate"/>
      </w:r>
    </w:p>
    <w:p w:rsidR="004141C4" w:rsidRPr="00ED71F2" w:rsidRDefault="004141C4" w:rsidP="004141C4">
      <w:pPr>
        <w:spacing w:after="0" w:line="240" w:lineRule="auto"/>
        <w:ind w:firstLine="720"/>
        <w:contextualSpacing/>
        <w:jc w:val="both"/>
        <w:rPr>
          <w:rFonts w:eastAsia="Calibri" w:cs="Times New Roman"/>
        </w:rPr>
      </w:pPr>
      <w:r w:rsidRPr="00D42798">
        <w:rPr>
          <w:rStyle w:val="13"/>
        </w:rPr>
        <w:t xml:space="preserve">Рисунок </w:t>
      </w:r>
      <w:r w:rsidRPr="00D42798">
        <w:rPr>
          <w:rFonts w:eastAsia="Calibri" w:cs="Times New Roman"/>
          <w:b/>
          <w:iCs/>
          <w:noProof/>
          <w:szCs w:val="18"/>
        </w:rPr>
        <w:t>6</w:t>
      </w:r>
      <w:r w:rsidRPr="271F2F53">
        <w:fldChar w:fldCharType="end"/>
      </w:r>
      <w:r w:rsidRPr="000523ED">
        <w:rPr>
          <w:rStyle w:val="13"/>
        </w:rPr>
        <w:t>)</w:t>
      </w:r>
      <w:r w:rsidRPr="001E11BA">
        <w:rPr>
          <w:rStyle w:val="13"/>
          <w:i w:val="0"/>
          <w:iCs/>
          <w:sz w:val="28"/>
          <w:szCs w:val="32"/>
        </w:rPr>
        <w:t>.</w:t>
      </w:r>
    </w:p>
    <w:p w:rsidR="004141C4" w:rsidRPr="002E6A0D" w:rsidRDefault="004141C4" w:rsidP="004141C4">
      <w:pPr>
        <w:spacing w:after="0" w:line="240" w:lineRule="auto"/>
        <w:ind w:firstLine="720"/>
        <w:contextualSpacing/>
        <w:jc w:val="both"/>
        <w:rPr>
          <w:rFonts w:eastAsia="Calibri" w:cs="Times New Roman"/>
          <w:i/>
          <w:iCs/>
          <w:color w:val="FF0000"/>
          <w:sz w:val="24"/>
          <w:szCs w:val="24"/>
        </w:rPr>
      </w:pPr>
      <w:r w:rsidRPr="0E54A044">
        <w:rPr>
          <w:rFonts w:eastAsia="Calibri" w:cs="Times New Roman"/>
        </w:rPr>
        <w:t>Несмотря на высокие среднегодовые темпы роста, динамика существенно отличалась на различных временных отрезках. Выделяются три этапа роста экономики</w:t>
      </w:r>
      <w:r w:rsidRPr="0E54A044">
        <w:rPr>
          <w:rFonts w:eastAsia="Calibri" w:cs="Times New Roman"/>
          <w:vertAlign w:val="superscript"/>
        </w:rPr>
        <w:footnoteReference w:id="8"/>
      </w:r>
      <w:r w:rsidRPr="0E54A044">
        <w:rPr>
          <w:rFonts w:eastAsia="Calibri" w:cs="Times New Roman"/>
        </w:rPr>
        <w:t>: 2001-2007 гг., 2009-2014 гг. и 2016-2017 гг</w:t>
      </w:r>
      <w:r w:rsidRPr="000E42C3">
        <w:rPr>
          <w:rStyle w:val="13"/>
        </w:rPr>
        <w:t xml:space="preserve">. </w:t>
      </w:r>
      <w:r w:rsidRPr="00FD735C">
        <w:rPr>
          <w:rStyle w:val="13"/>
        </w:rPr>
        <w:t>(</w:t>
      </w:r>
      <w:r>
        <w:rPr>
          <w:rStyle w:val="13"/>
        </w:rPr>
        <w:t xml:space="preserve">Приложение 2 – </w:t>
      </w:r>
      <w:r w:rsidRPr="00A11700">
        <w:rPr>
          <w:rStyle w:val="13"/>
          <w:i w:val="0"/>
          <w:iCs/>
          <w:szCs w:val="24"/>
        </w:rPr>
        <w:fldChar w:fldCharType="begin"/>
      </w:r>
      <w:r w:rsidRPr="00A11700">
        <w:rPr>
          <w:rStyle w:val="13"/>
          <w:i w:val="0"/>
          <w:iCs/>
          <w:szCs w:val="24"/>
        </w:rPr>
        <w:instrText xml:space="preserve"> REF _Ref11061895  \* MERGEFORMAT </w:instrText>
      </w:r>
      <w:r w:rsidRPr="00A11700">
        <w:rPr>
          <w:rStyle w:val="13"/>
          <w:i w:val="0"/>
          <w:iCs/>
          <w:szCs w:val="24"/>
        </w:rPr>
        <w:fldChar w:fldCharType="separate"/>
      </w:r>
      <w:r w:rsidRPr="00D42798">
        <w:rPr>
          <w:rFonts w:eastAsia="Calibri" w:cs="Times New Roman"/>
          <w:i/>
          <w:iCs/>
          <w:sz w:val="24"/>
          <w:szCs w:val="24"/>
        </w:rPr>
        <w:t xml:space="preserve">Источник: </w:t>
      </w:r>
      <w:r w:rsidRPr="002E6A0D">
        <w:rPr>
          <w:rFonts w:eastAsia="Calibri" w:cs="Times New Roman"/>
          <w:i/>
          <w:iCs/>
          <w:color w:val="000000"/>
          <w:sz w:val="24"/>
          <w:szCs w:val="24"/>
        </w:rPr>
        <w:t>КС МНЭ</w:t>
      </w:r>
    </w:p>
    <w:p w:rsidR="004141C4" w:rsidRPr="002E6A0D" w:rsidRDefault="004141C4" w:rsidP="004141C4">
      <w:pPr>
        <w:spacing w:after="0" w:line="240" w:lineRule="auto"/>
        <w:jc w:val="center"/>
        <w:rPr>
          <w:rFonts w:eastAsia="Calibri" w:cs="Times New Roman"/>
          <w:b/>
        </w:rPr>
      </w:pPr>
    </w:p>
    <w:p w:rsidR="004141C4" w:rsidRPr="008D66A2" w:rsidRDefault="004141C4" w:rsidP="004141C4">
      <w:pPr>
        <w:spacing w:after="0" w:line="240" w:lineRule="auto"/>
        <w:ind w:firstLine="720"/>
        <w:contextualSpacing/>
        <w:jc w:val="both"/>
        <w:rPr>
          <w:rFonts w:eastAsia="Calibri" w:cs="Times New Roman"/>
          <w:szCs w:val="28"/>
        </w:rPr>
      </w:pPr>
      <w:r w:rsidRPr="6438C6B5">
        <w:rPr>
          <w:rFonts w:eastAsia="Calibri" w:cs="Times New Roman"/>
          <w:b/>
        </w:rPr>
        <w:t xml:space="preserve">Рисунок </w:t>
      </w:r>
      <w:r w:rsidRPr="00D42798">
        <w:rPr>
          <w:rFonts w:eastAsia="Calibri" w:cs="Times New Roman"/>
          <w:b/>
          <w:iCs/>
          <w:noProof/>
          <w:szCs w:val="18"/>
        </w:rPr>
        <w:t>7</w:t>
      </w:r>
      <w:r w:rsidRPr="00A11700">
        <w:rPr>
          <w:rStyle w:val="13"/>
          <w:i w:val="0"/>
          <w:iCs/>
          <w:szCs w:val="24"/>
        </w:rPr>
        <w:fldChar w:fldCharType="end"/>
      </w:r>
      <w:r w:rsidRPr="00FD735C">
        <w:rPr>
          <w:rStyle w:val="13"/>
        </w:rPr>
        <w:t>).</w:t>
      </w:r>
      <w:r w:rsidRPr="00ED71F2">
        <w:rPr>
          <w:rFonts w:eastAsia="Calibri" w:cs="Times New Roman"/>
          <w:szCs w:val="28"/>
        </w:rPr>
        <w:t xml:space="preserve"> Несмотря на продолжение позитивной динамики, среднегодовые темпы роста во втором и третьем периоде существенно замедлились. В2016-2017 гг</w:t>
      </w:r>
      <w:r>
        <w:rPr>
          <w:rFonts w:eastAsia="Calibri" w:cs="Times New Roman"/>
          <w:szCs w:val="28"/>
        </w:rPr>
        <w:t xml:space="preserve">.темпы </w:t>
      </w:r>
      <w:r w:rsidRPr="00ED71F2">
        <w:rPr>
          <w:rFonts w:eastAsia="Calibri" w:cs="Times New Roman"/>
          <w:szCs w:val="28"/>
        </w:rPr>
        <w:t>роста ВРП упал</w:t>
      </w:r>
      <w:r>
        <w:rPr>
          <w:rFonts w:eastAsia="Calibri" w:cs="Times New Roman"/>
          <w:szCs w:val="28"/>
        </w:rPr>
        <w:t>и</w:t>
      </w:r>
      <w:r w:rsidRPr="00ED71F2">
        <w:rPr>
          <w:rFonts w:eastAsia="Calibri" w:cs="Times New Roman"/>
          <w:szCs w:val="28"/>
        </w:rPr>
        <w:t xml:space="preserve"> в 4 раза до среднегодовых 4%. Быстрый рост периода 2001-2007 года во многом объясняется эффектом низкой базы, высокими инвестициями в инфраструктуру города в связи с переездом столиц</w:t>
      </w:r>
      <w:r>
        <w:rPr>
          <w:rFonts w:eastAsia="Calibri" w:cs="Times New Roman"/>
          <w:szCs w:val="28"/>
        </w:rPr>
        <w:t>ы</w:t>
      </w:r>
      <w:r w:rsidRPr="00ED71F2">
        <w:rPr>
          <w:rFonts w:eastAsia="Calibri" w:cs="Times New Roman"/>
          <w:szCs w:val="28"/>
        </w:rPr>
        <w:t xml:space="preserve"> и </w:t>
      </w:r>
      <w:r>
        <w:rPr>
          <w:rFonts w:eastAsia="Calibri" w:cs="Times New Roman"/>
          <w:szCs w:val="28"/>
        </w:rPr>
        <w:t xml:space="preserve">высокими </w:t>
      </w:r>
      <w:r w:rsidRPr="00ED71F2">
        <w:rPr>
          <w:rFonts w:eastAsia="Calibri" w:cs="Times New Roman"/>
          <w:szCs w:val="28"/>
        </w:rPr>
        <w:t>ценами на нефть. Послекризисное восстановление с 2009 года, возвращение высоких цен на нефть и проведение знаковых мероприятий в городе: Азиада, саммит ОБСЕ, ЭКСПО, послужили триггер</w:t>
      </w:r>
      <w:r>
        <w:rPr>
          <w:rFonts w:eastAsia="Calibri" w:cs="Times New Roman"/>
          <w:szCs w:val="28"/>
        </w:rPr>
        <w:t>ами</w:t>
      </w:r>
      <w:r w:rsidRPr="00ED71F2">
        <w:rPr>
          <w:rFonts w:eastAsia="Calibri" w:cs="Times New Roman"/>
          <w:szCs w:val="28"/>
        </w:rPr>
        <w:t xml:space="preserve"> повышения инвестиционной активности в городе. </w:t>
      </w:r>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Рост ВРП г. Нур-Султана и рост ВВП страны коррелируют с динамикой цен на нефть</w:t>
      </w:r>
      <w:r w:rsidRPr="00ED71F2">
        <w:rPr>
          <w:rFonts w:eastAsia="Calibri" w:cs="Times New Roman"/>
          <w:szCs w:val="28"/>
          <w:vertAlign w:val="superscript"/>
        </w:rPr>
        <w:footnoteReference w:id="9"/>
      </w:r>
      <w:r w:rsidRPr="00ED71F2">
        <w:rPr>
          <w:rFonts w:eastAsia="Calibri" w:cs="Times New Roman"/>
          <w:szCs w:val="28"/>
        </w:rPr>
        <w:t>. Экономическая активность города, как и страны в целом, значительно зависит от конъюнктуры цен на сырье.</w:t>
      </w:r>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Анализ ВРП города методом конечного потребления позволяет сделать несколько наблюдений. Нур-Султан, в отличии от Р</w:t>
      </w:r>
      <w:r>
        <w:rPr>
          <w:rFonts w:eastAsia="Calibri" w:cs="Times New Roman"/>
          <w:szCs w:val="28"/>
        </w:rPr>
        <w:t>еспублики в целом</w:t>
      </w:r>
      <w:r w:rsidRPr="00ED71F2">
        <w:rPr>
          <w:rFonts w:eastAsia="Calibri" w:cs="Times New Roman"/>
          <w:szCs w:val="28"/>
        </w:rPr>
        <w:t xml:space="preserve"> и г. Алматы, в значительной степени зависит от </w:t>
      </w:r>
      <w:r>
        <w:rPr>
          <w:rFonts w:eastAsia="Calibri" w:cs="Times New Roman"/>
          <w:szCs w:val="28"/>
        </w:rPr>
        <w:t xml:space="preserve">объемов </w:t>
      </w:r>
      <w:r w:rsidRPr="00ED71F2">
        <w:rPr>
          <w:rFonts w:eastAsia="Calibri" w:cs="Times New Roman"/>
          <w:szCs w:val="28"/>
        </w:rPr>
        <w:t xml:space="preserve">потребления органов государственного управления и валового накопления основного капитала. При этом экономика города носит неторгуемый характер, имеет отрицательный чистый экспорт. </w:t>
      </w:r>
      <w:r w:rsidRPr="00ED71F2">
        <w:rPr>
          <w:rFonts w:eastAsia="Calibri" w:cs="Times New Roman"/>
          <w:i/>
          <w:sz w:val="24"/>
          <w:szCs w:val="28"/>
        </w:rPr>
        <w:t>(</w:t>
      </w:r>
      <w:r>
        <w:rPr>
          <w:rFonts w:eastAsia="Calibri" w:cs="Times New Roman"/>
          <w:i/>
          <w:sz w:val="24"/>
          <w:szCs w:val="28"/>
        </w:rPr>
        <w:t xml:space="preserve">Приложение 2 – </w:t>
      </w:r>
      <w:fldSimple w:instr=" REF _Ref10189432 \h  \* MERGEFORMAT ">
        <w:r w:rsidRPr="00D42798">
          <w:rPr>
            <w:rFonts w:eastAsia="Calibri" w:cs="Times New Roman"/>
            <w:i/>
            <w:sz w:val="24"/>
          </w:rPr>
          <w:t xml:space="preserve">Рисунок </w:t>
        </w:r>
        <w:r w:rsidRPr="00D42798">
          <w:rPr>
            <w:rFonts w:eastAsia="Calibri" w:cs="Times New Roman"/>
            <w:i/>
            <w:noProof/>
            <w:sz w:val="24"/>
          </w:rPr>
          <w:t>8</w:t>
        </w:r>
      </w:fldSimple>
      <w:r>
        <w:rPr>
          <w:rFonts w:eastAsia="Calibri" w:cs="Times New Roman"/>
          <w:i/>
          <w:sz w:val="24"/>
          <w:szCs w:val="28"/>
        </w:rPr>
        <w:t xml:space="preserve"> и </w:t>
      </w:r>
      <w:fldSimple w:instr=" REF _Ref10800158 \h  \* MERGEFORMAT ">
        <w:r w:rsidRPr="00D42798">
          <w:rPr>
            <w:rStyle w:val="13"/>
          </w:rPr>
          <w:t>Рисунок 9</w:t>
        </w:r>
      </w:fldSimple>
      <w:r w:rsidRPr="00ED71F2">
        <w:rPr>
          <w:rFonts w:eastAsia="Calibri" w:cs="Times New Roman"/>
          <w:i/>
          <w:sz w:val="24"/>
          <w:szCs w:val="28"/>
        </w:rPr>
        <w:t>).</w:t>
      </w:r>
    </w:p>
    <w:p w:rsidR="004141C4" w:rsidRPr="00ED71F2" w:rsidRDefault="004141C4" w:rsidP="004141C4">
      <w:pPr>
        <w:spacing w:after="0" w:line="240" w:lineRule="auto"/>
        <w:ind w:firstLine="720"/>
        <w:contextualSpacing/>
        <w:jc w:val="both"/>
        <w:rPr>
          <w:rFonts w:eastAsia="Calibri" w:cs="Times New Roman"/>
          <w:i/>
          <w:iCs/>
          <w:color w:val="000000"/>
          <w:szCs w:val="28"/>
        </w:rPr>
      </w:pPr>
      <w:r w:rsidRPr="00ED71F2">
        <w:rPr>
          <w:rFonts w:eastAsia="Calibri" w:cs="Times New Roman"/>
          <w:iCs/>
          <w:color w:val="000000"/>
          <w:szCs w:val="28"/>
        </w:rPr>
        <w:t xml:space="preserve">Анализ ВРП методом добавленных стоимостей показывает, что город по-прежнему сильно зависит от сектора строительства и операций с недвижимостью, что подтверждает вывод о </w:t>
      </w:r>
      <w:r w:rsidRPr="00ED71F2">
        <w:rPr>
          <w:rFonts w:eastAsia="Calibri" w:cs="Times New Roman"/>
          <w:iCs/>
          <w:color w:val="000000"/>
          <w:szCs w:val="28"/>
        </w:rPr>
        <w:lastRenderedPageBreak/>
        <w:t>неустойчивости городской экономики в силу ее несбалансированности. (</w:t>
      </w:r>
      <w:r w:rsidRPr="00F24CDC">
        <w:rPr>
          <w:rFonts w:eastAsia="Calibri" w:cs="Times New Roman"/>
          <w:i/>
          <w:color w:val="000000"/>
          <w:sz w:val="24"/>
          <w:szCs w:val="24"/>
        </w:rPr>
        <w:t>Приложение 2</w:t>
      </w:r>
      <w:r>
        <w:rPr>
          <w:rFonts w:eastAsia="Calibri" w:cs="Times New Roman"/>
          <w:iCs/>
          <w:color w:val="000000"/>
          <w:szCs w:val="28"/>
        </w:rPr>
        <w:t xml:space="preserve">– </w:t>
      </w:r>
      <w:fldSimple w:instr=" REF _Ref10189610 \h  \* MERGEFORMAT">
        <w:r w:rsidRPr="00D42798">
          <w:rPr>
            <w:rFonts w:eastAsia="Calibri" w:cs="Times New Roman"/>
            <w:i/>
            <w:iCs/>
            <w:sz w:val="24"/>
            <w:szCs w:val="18"/>
          </w:rPr>
          <w:t xml:space="preserve">Рисунок </w:t>
        </w:r>
        <w:r w:rsidRPr="00D42798">
          <w:rPr>
            <w:rFonts w:eastAsia="Calibri" w:cs="Times New Roman"/>
            <w:i/>
            <w:iCs/>
            <w:noProof/>
            <w:sz w:val="24"/>
            <w:szCs w:val="18"/>
          </w:rPr>
          <w:t>10</w:t>
        </w:r>
      </w:fldSimple>
      <w:r w:rsidRPr="00ED71F2">
        <w:rPr>
          <w:rFonts w:eastAsia="Calibri" w:cs="Times New Roman"/>
          <w:iCs/>
          <w:color w:val="000000"/>
          <w:szCs w:val="28"/>
        </w:rPr>
        <w:t>).</w:t>
      </w:r>
    </w:p>
    <w:p w:rsidR="004141C4" w:rsidRPr="007065CD" w:rsidRDefault="004141C4" w:rsidP="004141C4">
      <w:pPr>
        <w:spacing w:after="0" w:line="240" w:lineRule="auto"/>
        <w:ind w:firstLine="720"/>
        <w:contextualSpacing/>
        <w:jc w:val="both"/>
        <w:rPr>
          <w:rFonts w:eastAsia="Calibri" w:cs="Times New Roman"/>
        </w:rPr>
      </w:pPr>
      <w:bookmarkStart w:id="47" w:name="_Toc8572886"/>
    </w:p>
    <w:p w:rsidR="004141C4" w:rsidRPr="00F148D4" w:rsidRDefault="004141C4" w:rsidP="004141C4">
      <w:pPr>
        <w:pStyle w:val="5"/>
        <w:rPr>
          <w:rFonts w:eastAsia="Times New Roman" w:cs="Times New Roman"/>
          <w:b w:val="0"/>
          <w:i w:val="0"/>
          <w:color w:val="000000"/>
          <w:szCs w:val="28"/>
          <w:lang w:val="ru-RU"/>
        </w:rPr>
      </w:pPr>
      <w:bookmarkStart w:id="48" w:name="_Toc11160987"/>
      <w:r w:rsidRPr="00F148D4">
        <w:rPr>
          <w:lang w:val="ru-RU"/>
        </w:rPr>
        <w:t>Производительность и занятость</w:t>
      </w:r>
      <w:bookmarkEnd w:id="47"/>
      <w:bookmarkEnd w:id="48"/>
    </w:p>
    <w:p w:rsidR="004141C4" w:rsidRPr="00ED71F2" w:rsidRDefault="004141C4" w:rsidP="004141C4">
      <w:pPr>
        <w:spacing w:after="0" w:line="240" w:lineRule="auto"/>
        <w:ind w:firstLine="720"/>
        <w:contextualSpacing/>
        <w:jc w:val="both"/>
        <w:rPr>
          <w:rFonts w:eastAsia="Calibri" w:cs="Times New Roman"/>
          <w:szCs w:val="28"/>
        </w:rPr>
      </w:pPr>
      <w:r w:rsidRPr="0E54A044">
        <w:rPr>
          <w:rFonts w:eastAsia="Calibri" w:cs="Times New Roman"/>
        </w:rPr>
        <w:t xml:space="preserve">Структура занятости по секторам остается стабильной на протяжении исследуемого периода и в основном представлена секторами торговли, строительства, образования и государственного управления </w:t>
      </w:r>
      <w:r w:rsidRPr="0E54A044">
        <w:rPr>
          <w:rFonts w:eastAsia="Calibri" w:cs="Times New Roman"/>
          <w:i/>
          <w:sz w:val="24"/>
          <w:szCs w:val="24"/>
        </w:rPr>
        <w:t>(</w:t>
      </w:r>
      <w:r>
        <w:rPr>
          <w:rFonts w:eastAsia="Calibri" w:cs="Times New Roman"/>
          <w:i/>
          <w:sz w:val="24"/>
          <w:szCs w:val="24"/>
        </w:rPr>
        <w:t>Приложение 2 –</w:t>
      </w:r>
      <w:fldSimple w:instr=" REF _Ref10189655 \h  \* MERGEFORMAT ">
        <w:r w:rsidRPr="00D42798">
          <w:rPr>
            <w:rFonts w:eastAsia="Calibri" w:cs="Times New Roman"/>
            <w:i/>
            <w:sz w:val="24"/>
            <w:szCs w:val="24"/>
          </w:rPr>
          <w:t>Рисунок 11</w:t>
        </w:r>
      </w:fldSimple>
      <w:r w:rsidRPr="0E54A044">
        <w:rPr>
          <w:rFonts w:eastAsia="Calibri" w:cs="Times New Roman"/>
          <w:i/>
          <w:sz w:val="24"/>
          <w:szCs w:val="24"/>
        </w:rPr>
        <w:t>)</w:t>
      </w:r>
      <w:r w:rsidRPr="0E54A044">
        <w:rPr>
          <w:rFonts w:eastAsia="Calibri" w:cs="Times New Roman"/>
        </w:rPr>
        <w:t xml:space="preserve">. </w:t>
      </w:r>
      <w:r w:rsidRPr="00F148D4">
        <w:rPr>
          <w:rFonts w:eastAsia="Calibri" w:cs="Times New Roman"/>
        </w:rPr>
        <w:t xml:space="preserve">Наиболее быстрорастущими секторами по занятости и производительности являются строительство, профессиональные услуги, административное обслуживание и прочие услуги </w:t>
      </w:r>
      <w:r w:rsidRPr="00F148D4">
        <w:rPr>
          <w:rFonts w:eastAsia="Calibri" w:cs="Times New Roman"/>
          <w:i/>
        </w:rPr>
        <w:t>(</w:t>
      </w:r>
      <w:r w:rsidRPr="006A4EF1">
        <w:rPr>
          <w:rFonts w:eastAsia="Calibri" w:cs="Times New Roman"/>
          <w:i/>
          <w:sz w:val="24"/>
          <w:szCs w:val="20"/>
        </w:rPr>
        <w:t xml:space="preserve">Приложение 2 </w:t>
      </w:r>
      <w:r>
        <w:rPr>
          <w:rFonts w:eastAsia="Calibri" w:cs="Times New Roman"/>
          <w:i/>
        </w:rPr>
        <w:t xml:space="preserve">– </w:t>
      </w:r>
      <w:fldSimple w:instr=" REF _Ref10189710 \h  \* MERGEFORMAT ">
        <w:r w:rsidRPr="00D42798">
          <w:rPr>
            <w:rFonts w:eastAsia="Calibri" w:cs="Times New Roman"/>
            <w:i/>
            <w:sz w:val="24"/>
            <w:szCs w:val="24"/>
          </w:rPr>
          <w:t>Рисунок 12</w:t>
        </w:r>
      </w:fldSimple>
      <w:r w:rsidRPr="00F148D4">
        <w:rPr>
          <w:rStyle w:val="13"/>
        </w:rPr>
        <w:t xml:space="preserve">и </w:t>
      </w:r>
      <w:fldSimple w:instr=" REF _Ref10189722 \h  \* MERGEFORMAT ">
        <w:r w:rsidRPr="00D42798">
          <w:rPr>
            <w:rFonts w:eastAsia="Calibri" w:cs="Times New Roman"/>
            <w:i/>
            <w:sz w:val="24"/>
            <w:szCs w:val="24"/>
          </w:rPr>
          <w:t>Рисунок 13</w:t>
        </w:r>
      </w:fldSimple>
      <w:r w:rsidRPr="00F148D4">
        <w:rPr>
          <w:rFonts w:eastAsia="Calibri" w:cs="Times New Roman"/>
        </w:rPr>
        <w:t xml:space="preserve">). </w:t>
      </w:r>
    </w:p>
    <w:p w:rsidR="004141C4" w:rsidRPr="007065CD" w:rsidRDefault="004141C4" w:rsidP="004141C4">
      <w:pPr>
        <w:spacing w:after="0" w:line="240" w:lineRule="auto"/>
        <w:ind w:firstLine="720"/>
        <w:contextualSpacing/>
        <w:jc w:val="both"/>
        <w:rPr>
          <w:rFonts w:eastAsia="Calibri" w:cs="Times New Roman"/>
          <w:szCs w:val="28"/>
        </w:rPr>
      </w:pPr>
    </w:p>
    <w:p w:rsidR="004141C4" w:rsidRPr="00ED71F2" w:rsidRDefault="004141C4" w:rsidP="004141C4">
      <w:pPr>
        <w:pStyle w:val="5"/>
        <w:rPr>
          <w:rFonts w:eastAsia="Times New Roman" w:cs="Times New Roman"/>
          <w:b w:val="0"/>
          <w:i w:val="0"/>
          <w:color w:val="000000"/>
          <w:szCs w:val="28"/>
          <w:lang w:val="ru-RU"/>
        </w:rPr>
      </w:pPr>
      <w:bookmarkStart w:id="49" w:name="_Toc8572887"/>
      <w:bookmarkStart w:id="50" w:name="_Toc11160988"/>
      <w:r w:rsidRPr="00ED71F2">
        <w:rPr>
          <w:lang w:val="ru-RU"/>
        </w:rPr>
        <w:t>Инвестиции</w:t>
      </w:r>
      <w:bookmarkEnd w:id="49"/>
      <w:bookmarkEnd w:id="50"/>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rPr>
        <w:t xml:space="preserve">Инвестиции в основной капитал по-прежнему остаются важным фактором экономического роста. </w:t>
      </w:r>
      <w:r>
        <w:rPr>
          <w:rFonts w:eastAsia="Calibri" w:cs="Times New Roman"/>
        </w:rPr>
        <w:t>В 2017 г. размер инвестиций в основной капитал в реальном выражении составил 956 млрд. тенге. Соотношение реальных инвестиций в основной капитал к реальному ВРП составило 17%, что на 2% ниже, чем в 2012 году. В</w:t>
      </w:r>
      <w:r w:rsidRPr="00ED71F2">
        <w:rPr>
          <w:rFonts w:eastAsia="Calibri" w:cs="Times New Roman"/>
        </w:rPr>
        <w:t xml:space="preserve"> 2012-2017 гг</w:t>
      </w:r>
      <w:r w:rsidRPr="00ED71F2">
        <w:rPr>
          <w:rFonts w:eastAsia="Calibri" w:cs="Times New Roman"/>
          <w:iCs/>
        </w:rPr>
        <w:t>.</w:t>
      </w:r>
      <w:r w:rsidRPr="00ED71F2">
        <w:rPr>
          <w:rFonts w:eastAsia="Calibri" w:cs="Times New Roman"/>
        </w:rPr>
        <w:t xml:space="preserve">среднегодовой темп роста </w:t>
      </w:r>
      <w:r>
        <w:rPr>
          <w:rFonts w:eastAsia="Calibri" w:cs="Times New Roman"/>
        </w:rPr>
        <w:t>инвестиций в основной капитал</w:t>
      </w:r>
      <w:r w:rsidRPr="00ED71F2">
        <w:rPr>
          <w:rFonts w:eastAsia="Calibri" w:cs="Times New Roman"/>
        </w:rPr>
        <w:t xml:space="preserve"> в реальном выражении составил 4%</w:t>
      </w:r>
      <w:r w:rsidRPr="00ED71F2">
        <w:rPr>
          <w:rFonts w:eastAsia="Calibri" w:cs="Times New Roman"/>
          <w:iCs/>
        </w:rPr>
        <w:t>,что ниже темп</w:t>
      </w:r>
      <w:r>
        <w:rPr>
          <w:rFonts w:eastAsia="Calibri" w:cs="Times New Roman"/>
          <w:iCs/>
        </w:rPr>
        <w:t>ов</w:t>
      </w:r>
      <w:r w:rsidRPr="00ED71F2">
        <w:rPr>
          <w:rFonts w:eastAsia="Calibri" w:cs="Times New Roman"/>
          <w:iCs/>
        </w:rPr>
        <w:t xml:space="preserve"> роста ВРП города </w:t>
      </w:r>
      <w:r w:rsidRPr="00FF245E">
        <w:rPr>
          <w:rFonts w:eastAsia="Calibri" w:cs="Times New Roman"/>
          <w:i/>
          <w:sz w:val="24"/>
          <w:szCs w:val="20"/>
        </w:rPr>
        <w:t>(7%).</w:t>
      </w:r>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 xml:space="preserve">Отраслевая структура инвестиций существенно изменилась за </w:t>
      </w:r>
      <w:r>
        <w:rPr>
          <w:rFonts w:eastAsia="Calibri" w:cs="Times New Roman"/>
          <w:szCs w:val="28"/>
        </w:rPr>
        <w:t xml:space="preserve">эти </w:t>
      </w:r>
      <w:r w:rsidRPr="00ED71F2">
        <w:rPr>
          <w:rFonts w:eastAsia="Calibri" w:cs="Times New Roman"/>
          <w:szCs w:val="28"/>
        </w:rPr>
        <w:t xml:space="preserve">5 лет </w:t>
      </w:r>
      <w:r w:rsidRPr="00ED71F2">
        <w:rPr>
          <w:rFonts w:eastAsia="Calibri" w:cs="Times New Roman"/>
          <w:i/>
          <w:sz w:val="24"/>
          <w:szCs w:val="28"/>
        </w:rPr>
        <w:t>(</w:t>
      </w:r>
      <w:r>
        <w:rPr>
          <w:rFonts w:eastAsia="Calibri" w:cs="Times New Roman"/>
          <w:i/>
          <w:sz w:val="24"/>
          <w:szCs w:val="28"/>
        </w:rPr>
        <w:t xml:space="preserve">Приложение 2 – </w:t>
      </w:r>
      <w:fldSimple w:instr=" REF _Ref10189764 \h  \* MERGEFORMAT ">
        <w:r w:rsidRPr="00D42798">
          <w:rPr>
            <w:rFonts w:eastAsia="Calibri" w:cs="Times New Roman"/>
            <w:i/>
            <w:sz w:val="24"/>
          </w:rPr>
          <w:t xml:space="preserve">Рисунок </w:t>
        </w:r>
        <w:r w:rsidRPr="00D42798">
          <w:rPr>
            <w:rFonts w:eastAsia="Calibri" w:cs="Times New Roman"/>
            <w:i/>
            <w:noProof/>
            <w:sz w:val="24"/>
          </w:rPr>
          <w:t>14</w:t>
        </w:r>
      </w:fldSimple>
      <w:r w:rsidRPr="00ED71F2">
        <w:rPr>
          <w:rFonts w:eastAsia="Calibri" w:cs="Times New Roman"/>
          <w:i/>
          <w:sz w:val="24"/>
          <w:szCs w:val="28"/>
        </w:rPr>
        <w:t>).</w:t>
      </w:r>
      <w:r w:rsidRPr="00ED71F2">
        <w:rPr>
          <w:rFonts w:eastAsia="Calibri" w:cs="Times New Roman"/>
          <w:szCs w:val="28"/>
        </w:rPr>
        <w:t xml:space="preserve">Если в 2012 году наибольшая доля инвестиций поступала в </w:t>
      </w:r>
      <w:r>
        <w:rPr>
          <w:rFonts w:eastAsia="Calibri" w:cs="Times New Roman"/>
          <w:szCs w:val="28"/>
        </w:rPr>
        <w:t xml:space="preserve">сектор </w:t>
      </w:r>
      <w:r w:rsidRPr="00ED71F2">
        <w:rPr>
          <w:rFonts w:eastAsia="Calibri" w:cs="Times New Roman"/>
          <w:szCs w:val="28"/>
        </w:rPr>
        <w:t>транспорт</w:t>
      </w:r>
      <w:r>
        <w:rPr>
          <w:rFonts w:eastAsia="Calibri" w:cs="Times New Roman"/>
          <w:szCs w:val="28"/>
        </w:rPr>
        <w:t>а</w:t>
      </w:r>
      <w:r w:rsidRPr="00ED71F2">
        <w:rPr>
          <w:rFonts w:eastAsia="Calibri" w:cs="Times New Roman"/>
          <w:szCs w:val="28"/>
        </w:rPr>
        <w:t xml:space="preserve"> и складировани</w:t>
      </w:r>
      <w:r>
        <w:rPr>
          <w:rFonts w:eastAsia="Calibri" w:cs="Times New Roman"/>
          <w:szCs w:val="28"/>
        </w:rPr>
        <w:t>я</w:t>
      </w:r>
      <w:r w:rsidRPr="00713DFF">
        <w:rPr>
          <w:rFonts w:eastAsia="Calibri" w:cs="Times New Roman"/>
          <w:i/>
          <w:sz w:val="24"/>
          <w:szCs w:val="24"/>
        </w:rPr>
        <w:t>(41%)</w:t>
      </w:r>
      <w:r w:rsidRPr="00713DFF">
        <w:rPr>
          <w:rFonts w:eastAsia="Calibri" w:cs="Times New Roman"/>
          <w:sz w:val="24"/>
          <w:szCs w:val="24"/>
        </w:rPr>
        <w:t xml:space="preserve">, </w:t>
      </w:r>
      <w:r w:rsidRPr="00ED71F2">
        <w:rPr>
          <w:rFonts w:eastAsia="Calibri" w:cs="Times New Roman"/>
          <w:szCs w:val="28"/>
        </w:rPr>
        <w:t>то в 2017 г</w:t>
      </w:r>
      <w:r>
        <w:rPr>
          <w:rFonts w:eastAsia="Calibri" w:cs="Times New Roman"/>
          <w:szCs w:val="28"/>
        </w:rPr>
        <w:t>оду</w:t>
      </w:r>
      <w:r w:rsidRPr="00ED71F2">
        <w:rPr>
          <w:rFonts w:eastAsia="Calibri" w:cs="Times New Roman"/>
          <w:szCs w:val="28"/>
        </w:rPr>
        <w:t xml:space="preserve"> структура сместилась в пользу сектора операций с недвижимостью </w:t>
      </w:r>
      <w:r w:rsidRPr="00713DFF">
        <w:rPr>
          <w:rFonts w:eastAsia="Calibri" w:cs="Times New Roman"/>
          <w:i/>
          <w:sz w:val="24"/>
          <w:szCs w:val="24"/>
        </w:rPr>
        <w:t>(</w:t>
      </w:r>
      <w:r>
        <w:rPr>
          <w:rFonts w:eastAsia="Calibri" w:cs="Times New Roman"/>
          <w:i/>
          <w:sz w:val="24"/>
          <w:szCs w:val="24"/>
        </w:rPr>
        <w:t>рост</w:t>
      </w:r>
      <w:r w:rsidRPr="00713DFF">
        <w:rPr>
          <w:rFonts w:eastAsia="Calibri" w:cs="Times New Roman"/>
          <w:i/>
          <w:sz w:val="24"/>
          <w:szCs w:val="24"/>
        </w:rPr>
        <w:t xml:space="preserve"> с 12% до 37%)</w:t>
      </w:r>
      <w:r w:rsidRPr="00ED71F2">
        <w:rPr>
          <w:rFonts w:eastAsia="Calibri" w:cs="Times New Roman"/>
          <w:szCs w:val="28"/>
        </w:rPr>
        <w:t xml:space="preserve">. </w:t>
      </w:r>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 xml:space="preserve">Соотношение инвестиций к ВДС упало во всех секторах, за исключением операций с недвижимостью </w:t>
      </w:r>
      <w:r w:rsidRPr="00713DFF">
        <w:rPr>
          <w:rFonts w:eastAsia="Calibri" w:cs="Times New Roman"/>
          <w:i/>
          <w:sz w:val="24"/>
          <w:szCs w:val="24"/>
        </w:rPr>
        <w:t>(</w:t>
      </w:r>
      <w:r>
        <w:rPr>
          <w:rFonts w:eastAsia="Calibri" w:cs="Times New Roman"/>
          <w:i/>
          <w:sz w:val="24"/>
          <w:szCs w:val="24"/>
        </w:rPr>
        <w:t xml:space="preserve">рост </w:t>
      </w:r>
      <w:r w:rsidRPr="00713DFF">
        <w:rPr>
          <w:rFonts w:eastAsia="Calibri" w:cs="Times New Roman"/>
          <w:i/>
          <w:sz w:val="24"/>
          <w:szCs w:val="24"/>
        </w:rPr>
        <w:t>в 2,2 раза)</w:t>
      </w:r>
      <w:r w:rsidRPr="00ED71F2">
        <w:rPr>
          <w:rFonts w:eastAsia="Calibri" w:cs="Times New Roman"/>
          <w:szCs w:val="28"/>
        </w:rPr>
        <w:t xml:space="preserve">и торговли </w:t>
      </w:r>
      <w:r w:rsidRPr="00713DFF">
        <w:rPr>
          <w:rFonts w:eastAsia="Calibri" w:cs="Times New Roman"/>
          <w:i/>
          <w:sz w:val="24"/>
          <w:szCs w:val="24"/>
        </w:rPr>
        <w:t>(</w:t>
      </w:r>
      <w:r>
        <w:rPr>
          <w:rFonts w:eastAsia="Calibri" w:cs="Times New Roman"/>
          <w:i/>
          <w:sz w:val="24"/>
          <w:szCs w:val="24"/>
        </w:rPr>
        <w:t xml:space="preserve">рост </w:t>
      </w:r>
      <w:r w:rsidRPr="00713DFF">
        <w:rPr>
          <w:rFonts w:eastAsia="Calibri" w:cs="Times New Roman"/>
          <w:i/>
          <w:sz w:val="24"/>
          <w:szCs w:val="24"/>
        </w:rPr>
        <w:t>в 2 раза)</w:t>
      </w:r>
      <w:r w:rsidRPr="00713DFF">
        <w:rPr>
          <w:rFonts w:eastAsia="Calibri" w:cs="Times New Roman"/>
          <w:sz w:val="24"/>
          <w:szCs w:val="24"/>
        </w:rPr>
        <w:t xml:space="preserve">. </w:t>
      </w:r>
      <w:r w:rsidRPr="00ED71F2">
        <w:rPr>
          <w:rFonts w:eastAsia="Calibri" w:cs="Times New Roman"/>
          <w:szCs w:val="28"/>
        </w:rPr>
        <w:t xml:space="preserve">Наибольший </w:t>
      </w:r>
      <w:r>
        <w:rPr>
          <w:rFonts w:eastAsia="Calibri" w:cs="Times New Roman"/>
          <w:szCs w:val="28"/>
        </w:rPr>
        <w:t xml:space="preserve">снижение </w:t>
      </w:r>
      <w:r w:rsidRPr="00ED71F2">
        <w:rPr>
          <w:rFonts w:eastAsia="Calibri" w:cs="Times New Roman"/>
          <w:szCs w:val="28"/>
        </w:rPr>
        <w:t xml:space="preserve">наблюдается в </w:t>
      </w:r>
      <w:r>
        <w:rPr>
          <w:rFonts w:eastAsia="Calibri" w:cs="Times New Roman"/>
          <w:szCs w:val="28"/>
        </w:rPr>
        <w:t xml:space="preserve">секторе </w:t>
      </w:r>
      <w:r w:rsidRPr="00ED71F2">
        <w:rPr>
          <w:rFonts w:eastAsia="Calibri" w:cs="Times New Roman"/>
          <w:szCs w:val="28"/>
        </w:rPr>
        <w:t xml:space="preserve">информации и связи </w:t>
      </w:r>
      <w:r w:rsidRPr="00713DFF">
        <w:rPr>
          <w:rFonts w:eastAsia="Calibri" w:cs="Times New Roman"/>
          <w:i/>
          <w:sz w:val="24"/>
          <w:szCs w:val="24"/>
        </w:rPr>
        <w:t>(в 3,4 раза)</w:t>
      </w:r>
      <w:r w:rsidRPr="00ED71F2">
        <w:rPr>
          <w:rFonts w:eastAsia="Calibri" w:cs="Times New Roman"/>
          <w:szCs w:val="28"/>
        </w:rPr>
        <w:t xml:space="preserve"> и обрабатывающей промышленности </w:t>
      </w:r>
      <w:r w:rsidRPr="00713DFF">
        <w:rPr>
          <w:rFonts w:eastAsia="Calibri" w:cs="Times New Roman"/>
          <w:i/>
          <w:sz w:val="24"/>
          <w:szCs w:val="24"/>
        </w:rPr>
        <w:t>(в 2,2 раза).</w:t>
      </w:r>
      <w:r>
        <w:rPr>
          <w:rFonts w:eastAsia="Calibri" w:cs="Times New Roman"/>
          <w:szCs w:val="28"/>
        </w:rPr>
        <w:t xml:space="preserve">Такая </w:t>
      </w:r>
      <w:r w:rsidRPr="00ED71F2">
        <w:rPr>
          <w:rFonts w:eastAsia="Calibri" w:cs="Times New Roman"/>
          <w:szCs w:val="28"/>
        </w:rPr>
        <w:t xml:space="preserve">тенденция </w:t>
      </w:r>
      <w:r>
        <w:rPr>
          <w:rFonts w:eastAsia="Calibri" w:cs="Times New Roman"/>
          <w:szCs w:val="28"/>
        </w:rPr>
        <w:t xml:space="preserve">в определенной мере </w:t>
      </w:r>
      <w:r w:rsidRPr="00ED71F2">
        <w:rPr>
          <w:rFonts w:eastAsia="Calibri" w:cs="Times New Roman"/>
          <w:szCs w:val="28"/>
        </w:rPr>
        <w:t xml:space="preserve">является подтверждением </w:t>
      </w:r>
      <w:r>
        <w:rPr>
          <w:rFonts w:eastAsia="Calibri" w:cs="Times New Roman"/>
          <w:szCs w:val="28"/>
        </w:rPr>
        <w:t>того</w:t>
      </w:r>
      <w:r w:rsidRPr="00ED71F2">
        <w:rPr>
          <w:rFonts w:eastAsia="Calibri" w:cs="Times New Roman"/>
          <w:szCs w:val="28"/>
        </w:rPr>
        <w:t xml:space="preserve">, что инвестиции в основной капитал не направлены в производительные сектора экономики </w:t>
      </w:r>
      <w:r w:rsidRPr="00ED71F2">
        <w:rPr>
          <w:rFonts w:eastAsia="Calibri" w:cs="Times New Roman"/>
          <w:i/>
          <w:sz w:val="24"/>
          <w:szCs w:val="28"/>
        </w:rPr>
        <w:t>(</w:t>
      </w:r>
      <w:r>
        <w:rPr>
          <w:rFonts w:eastAsia="Calibri" w:cs="Times New Roman"/>
          <w:i/>
          <w:sz w:val="24"/>
          <w:szCs w:val="28"/>
        </w:rPr>
        <w:t xml:space="preserve">Приложение 2 – </w:t>
      </w:r>
      <w:fldSimple w:instr=" REF _Ref10189802 \h  \* MERGEFORMAT ">
        <w:r w:rsidRPr="00D42798">
          <w:rPr>
            <w:rFonts w:eastAsia="Calibri" w:cs="Times New Roman"/>
            <w:i/>
            <w:sz w:val="24"/>
          </w:rPr>
          <w:t xml:space="preserve">Рисунок </w:t>
        </w:r>
        <w:r w:rsidRPr="00D42798">
          <w:rPr>
            <w:rFonts w:eastAsia="Calibri" w:cs="Times New Roman"/>
            <w:i/>
            <w:noProof/>
            <w:sz w:val="24"/>
          </w:rPr>
          <w:t>15</w:t>
        </w:r>
      </w:fldSimple>
      <w:r w:rsidRPr="00ED71F2">
        <w:rPr>
          <w:rFonts w:eastAsia="Calibri" w:cs="Times New Roman"/>
          <w:i/>
          <w:sz w:val="24"/>
          <w:szCs w:val="28"/>
        </w:rPr>
        <w:t>)</w:t>
      </w:r>
      <w:r w:rsidRPr="00ED71F2">
        <w:rPr>
          <w:rFonts w:eastAsia="Calibri" w:cs="Times New Roman"/>
          <w:szCs w:val="28"/>
        </w:rPr>
        <w:t>.</w:t>
      </w:r>
    </w:p>
    <w:p w:rsidR="004141C4" w:rsidRPr="007065CD" w:rsidRDefault="004141C4" w:rsidP="004141C4">
      <w:pPr>
        <w:spacing w:after="0"/>
        <w:ind w:firstLine="720"/>
        <w:contextualSpacing/>
        <w:jc w:val="both"/>
        <w:rPr>
          <w:rFonts w:eastAsia="Calibri" w:cs="Times New Roman"/>
          <w:szCs w:val="28"/>
        </w:rPr>
      </w:pPr>
      <w:bookmarkStart w:id="51" w:name="_Toc8572888"/>
    </w:p>
    <w:p w:rsidR="004141C4" w:rsidRPr="00ED71F2" w:rsidRDefault="004141C4" w:rsidP="004141C4">
      <w:pPr>
        <w:pStyle w:val="5"/>
        <w:rPr>
          <w:rFonts w:eastAsia="Times New Roman" w:cs="Times New Roman"/>
          <w:b w:val="0"/>
          <w:i w:val="0"/>
          <w:color w:val="000000"/>
          <w:szCs w:val="28"/>
          <w:lang w:val="ru-RU"/>
        </w:rPr>
      </w:pPr>
      <w:bookmarkStart w:id="52" w:name="_Toc11160989"/>
      <w:r w:rsidRPr="00ED71F2">
        <w:rPr>
          <w:lang w:val="ru-RU"/>
        </w:rPr>
        <w:t xml:space="preserve">Экономическая активность и </w:t>
      </w:r>
      <w:r w:rsidRPr="00ED71F2">
        <w:rPr>
          <w:rFonts w:eastAsia="Times New Roman" w:cs="Times New Roman"/>
          <w:color w:val="000000"/>
          <w:szCs w:val="28"/>
          <w:lang w:val="ru-RU"/>
        </w:rPr>
        <w:t>размерность бизнеса</w:t>
      </w:r>
      <w:bookmarkEnd w:id="51"/>
      <w:bookmarkEnd w:id="52"/>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С 2001 г</w:t>
      </w:r>
      <w:r>
        <w:rPr>
          <w:rFonts w:eastAsia="Calibri" w:cs="Times New Roman"/>
          <w:szCs w:val="28"/>
        </w:rPr>
        <w:t>ода</w:t>
      </w:r>
      <w:r w:rsidRPr="00ED71F2">
        <w:rPr>
          <w:rFonts w:eastAsia="Calibri" w:cs="Times New Roman"/>
          <w:szCs w:val="28"/>
        </w:rPr>
        <w:t xml:space="preserve"> рост экономической активности в столице превышал республиканские показатели. Наблюдается значительный рост количества активных предприятий на 1000 </w:t>
      </w:r>
      <w:r>
        <w:rPr>
          <w:rFonts w:eastAsia="Calibri" w:cs="Times New Roman"/>
          <w:szCs w:val="28"/>
        </w:rPr>
        <w:t xml:space="preserve">человек </w:t>
      </w:r>
      <w:r w:rsidRPr="00ED71F2">
        <w:rPr>
          <w:rFonts w:eastAsia="Calibri" w:cs="Times New Roman"/>
          <w:szCs w:val="28"/>
        </w:rPr>
        <w:t>экономически активного населения с 2013 г</w:t>
      </w:r>
      <w:r>
        <w:rPr>
          <w:rFonts w:eastAsia="Calibri" w:cs="Times New Roman"/>
          <w:szCs w:val="28"/>
        </w:rPr>
        <w:t>ода</w:t>
      </w:r>
      <w:r w:rsidRPr="00ED71F2">
        <w:rPr>
          <w:rFonts w:eastAsia="Calibri" w:cs="Times New Roman"/>
          <w:szCs w:val="28"/>
        </w:rPr>
        <w:t xml:space="preserve">, что связано одновременно с ростом количества активных предприятий и снижением внутренней миграции в город </w:t>
      </w:r>
      <w:r w:rsidRPr="00ED71F2">
        <w:rPr>
          <w:rFonts w:eastAsia="Calibri" w:cs="Times New Roman"/>
          <w:i/>
          <w:sz w:val="24"/>
          <w:szCs w:val="28"/>
        </w:rPr>
        <w:t>(</w:t>
      </w:r>
      <w:r>
        <w:rPr>
          <w:rFonts w:eastAsia="Calibri" w:cs="Times New Roman"/>
          <w:i/>
          <w:sz w:val="24"/>
          <w:szCs w:val="28"/>
        </w:rPr>
        <w:t xml:space="preserve">Приложение 2 – </w:t>
      </w:r>
      <w:fldSimple w:instr=" REF _Ref10189863 \h  \* MERGEFORMAT ">
        <w:r w:rsidRPr="00D42798">
          <w:rPr>
            <w:rFonts w:eastAsia="Calibri" w:cs="Times New Roman"/>
            <w:i/>
            <w:sz w:val="24"/>
          </w:rPr>
          <w:t xml:space="preserve">Рисунок </w:t>
        </w:r>
        <w:r w:rsidRPr="00D42798">
          <w:rPr>
            <w:rFonts w:eastAsia="Calibri" w:cs="Times New Roman"/>
            <w:i/>
            <w:noProof/>
            <w:sz w:val="24"/>
          </w:rPr>
          <w:t>16</w:t>
        </w:r>
      </w:fldSimple>
      <w:r w:rsidRPr="00ED71F2">
        <w:rPr>
          <w:rFonts w:eastAsia="Calibri" w:cs="Times New Roman"/>
          <w:i/>
          <w:sz w:val="24"/>
          <w:szCs w:val="28"/>
        </w:rPr>
        <w:t>).</w:t>
      </w:r>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В структуре экономики по размерности бизнеса преобладает малый и средний бизнес: в 2017 г</w:t>
      </w:r>
      <w:r>
        <w:rPr>
          <w:rFonts w:eastAsia="Calibri" w:cs="Times New Roman"/>
          <w:szCs w:val="28"/>
        </w:rPr>
        <w:t>оду</w:t>
      </w:r>
      <w:r w:rsidRPr="00ED71F2">
        <w:rPr>
          <w:rFonts w:eastAsia="Calibri" w:cs="Times New Roman"/>
          <w:szCs w:val="28"/>
        </w:rPr>
        <w:t xml:space="preserve">он формировал 54,4% номинального ВРП города. </w:t>
      </w:r>
      <w:r w:rsidRPr="00ED71F2">
        <w:rPr>
          <w:rFonts w:eastAsia="Calibri" w:cs="Times New Roman"/>
          <w:i/>
          <w:sz w:val="24"/>
          <w:szCs w:val="28"/>
        </w:rPr>
        <w:t>(</w:t>
      </w:r>
      <w:r>
        <w:rPr>
          <w:rFonts w:eastAsia="Calibri" w:cs="Times New Roman"/>
          <w:i/>
          <w:sz w:val="24"/>
          <w:szCs w:val="28"/>
        </w:rPr>
        <w:t xml:space="preserve">Приложение 2 – </w:t>
      </w:r>
      <w:fldSimple w:instr=" REF _Ref10189894 \h  \* MERGEFORMAT ">
        <w:r w:rsidRPr="00D42798">
          <w:rPr>
            <w:rFonts w:eastAsia="Calibri" w:cs="Times New Roman"/>
            <w:i/>
            <w:sz w:val="24"/>
          </w:rPr>
          <w:t xml:space="preserve">Рисунок </w:t>
        </w:r>
        <w:r w:rsidRPr="00D42798">
          <w:rPr>
            <w:rFonts w:eastAsia="Calibri" w:cs="Times New Roman"/>
            <w:i/>
            <w:noProof/>
            <w:sz w:val="24"/>
          </w:rPr>
          <w:t>17</w:t>
        </w:r>
      </w:fldSimple>
      <w:r w:rsidRPr="00ED71F2">
        <w:rPr>
          <w:rFonts w:eastAsia="Calibri" w:cs="Times New Roman"/>
          <w:i/>
          <w:sz w:val="24"/>
          <w:szCs w:val="28"/>
        </w:rPr>
        <w:t>)</w:t>
      </w:r>
      <w:r w:rsidRPr="00ED71F2">
        <w:rPr>
          <w:rFonts w:eastAsia="Calibri" w:cs="Times New Roman"/>
          <w:i/>
          <w:szCs w:val="28"/>
        </w:rPr>
        <w:t>.</w:t>
      </w:r>
      <w:r w:rsidRPr="00ED71F2">
        <w:rPr>
          <w:rFonts w:eastAsia="Calibri" w:cs="Times New Roman"/>
          <w:szCs w:val="28"/>
        </w:rPr>
        <w:t xml:space="preserve"> Среди компонентов МСП наиболее представлен малый бизнес. </w:t>
      </w:r>
    </w:p>
    <w:p w:rsidR="004141C4" w:rsidRPr="00ED71F2" w:rsidRDefault="004141C4" w:rsidP="004141C4">
      <w:pPr>
        <w:spacing w:after="0"/>
        <w:ind w:firstLine="720"/>
        <w:contextualSpacing/>
        <w:jc w:val="both"/>
        <w:rPr>
          <w:rFonts w:eastAsia="Calibri" w:cs="Times New Roman"/>
          <w:i/>
          <w:sz w:val="24"/>
        </w:rPr>
      </w:pPr>
      <w:r>
        <w:rPr>
          <w:rFonts w:eastAsia="Calibri" w:cs="Times New Roman"/>
          <w:szCs w:val="28"/>
        </w:rPr>
        <w:t>Необходимо отметить, что н</w:t>
      </w:r>
      <w:r w:rsidRPr="00ED71F2">
        <w:rPr>
          <w:rFonts w:eastAsia="Calibri" w:cs="Times New Roman"/>
          <w:szCs w:val="28"/>
        </w:rPr>
        <w:t xml:space="preserve">ахождение головных офисов добывающих </w:t>
      </w:r>
      <w:r>
        <w:rPr>
          <w:rFonts w:eastAsia="Calibri" w:cs="Times New Roman"/>
          <w:szCs w:val="28"/>
        </w:rPr>
        <w:t xml:space="preserve">и квазигосударственных </w:t>
      </w:r>
      <w:r w:rsidRPr="00ED71F2">
        <w:rPr>
          <w:rFonts w:eastAsia="Calibri" w:cs="Times New Roman"/>
          <w:szCs w:val="28"/>
        </w:rPr>
        <w:t xml:space="preserve">компаний в г. Нур-Султане искажает представление о МСП. Анализ субъектов МСП по выплаченным налогам указывает на то, что среди предприятий малого бизнеса </w:t>
      </w:r>
      <w:r>
        <w:rPr>
          <w:rFonts w:eastAsia="Calibri" w:cs="Times New Roman"/>
          <w:szCs w:val="28"/>
        </w:rPr>
        <w:t xml:space="preserve">значительную </w:t>
      </w:r>
      <w:r w:rsidRPr="00ED71F2">
        <w:rPr>
          <w:rFonts w:eastAsia="Calibri" w:cs="Times New Roman"/>
          <w:szCs w:val="28"/>
        </w:rPr>
        <w:t xml:space="preserve">долю налогов выплачивают </w:t>
      </w:r>
      <w:r>
        <w:rPr>
          <w:rFonts w:eastAsia="Calibri" w:cs="Times New Roman"/>
          <w:szCs w:val="28"/>
        </w:rPr>
        <w:t xml:space="preserve">именно </w:t>
      </w:r>
      <w:r w:rsidRPr="00ED71F2">
        <w:rPr>
          <w:rFonts w:eastAsia="Calibri" w:cs="Times New Roman"/>
          <w:szCs w:val="28"/>
        </w:rPr>
        <w:t xml:space="preserve">представительства добывающих компаний и офисы компаний квазигоссектора </w:t>
      </w:r>
      <w:r w:rsidRPr="00ED71F2">
        <w:rPr>
          <w:rFonts w:eastAsia="Calibri" w:cs="Times New Roman"/>
          <w:i/>
          <w:sz w:val="24"/>
          <w:szCs w:val="28"/>
        </w:rPr>
        <w:t>(</w:t>
      </w:r>
      <w:r>
        <w:rPr>
          <w:rFonts w:eastAsia="Calibri" w:cs="Times New Roman"/>
          <w:i/>
          <w:sz w:val="24"/>
          <w:szCs w:val="28"/>
        </w:rPr>
        <w:t xml:space="preserve">Приложение 2 – </w:t>
      </w:r>
      <w:fldSimple w:instr=" REF _Ref10189938 \h  \* MERGEFORMAT ">
        <w:r w:rsidRPr="00D42798">
          <w:rPr>
            <w:rFonts w:eastAsia="Calibri" w:cs="Times New Roman"/>
            <w:i/>
            <w:sz w:val="24"/>
            <w:szCs w:val="24"/>
          </w:rPr>
          <w:t xml:space="preserve">Таблица </w:t>
        </w:r>
        <w:r w:rsidRPr="00D42798">
          <w:rPr>
            <w:rFonts w:eastAsia="Calibri" w:cs="Times New Roman"/>
            <w:i/>
            <w:noProof/>
            <w:sz w:val="24"/>
            <w:szCs w:val="24"/>
          </w:rPr>
          <w:t>1</w:t>
        </w:r>
      </w:fldSimple>
      <w:r w:rsidRPr="00ED71F2">
        <w:rPr>
          <w:rFonts w:eastAsia="Calibri" w:cs="Times New Roman"/>
          <w:i/>
          <w:sz w:val="24"/>
          <w:szCs w:val="24"/>
        </w:rPr>
        <w:t>)</w:t>
      </w:r>
      <w:r w:rsidRPr="00ED71F2">
        <w:rPr>
          <w:rFonts w:eastAsia="Calibri" w:cs="Times New Roman"/>
          <w:i/>
          <w:szCs w:val="28"/>
        </w:rPr>
        <w:t>.</w:t>
      </w:r>
      <w:r>
        <w:rPr>
          <w:rFonts w:eastAsia="Calibri" w:cs="Times New Roman"/>
          <w:szCs w:val="28"/>
        </w:rPr>
        <w:t>Из общего числа субъектов</w:t>
      </w:r>
      <w:r w:rsidRPr="00ED71F2">
        <w:rPr>
          <w:rFonts w:eastAsia="Calibri" w:cs="Times New Roman"/>
          <w:szCs w:val="28"/>
        </w:rPr>
        <w:t xml:space="preserve"> средне</w:t>
      </w:r>
      <w:r>
        <w:rPr>
          <w:rFonts w:eastAsia="Calibri" w:cs="Times New Roman"/>
          <w:szCs w:val="28"/>
        </w:rPr>
        <w:t>го предпринимательства</w:t>
      </w:r>
      <w:r w:rsidRPr="00ED71F2">
        <w:rPr>
          <w:rFonts w:eastAsia="Calibri" w:cs="Times New Roman"/>
          <w:szCs w:val="28"/>
        </w:rPr>
        <w:t xml:space="preserve"> около 40% налогов выплачивается квазигоссектором. </w:t>
      </w:r>
      <w:r>
        <w:rPr>
          <w:rFonts w:eastAsia="Calibri" w:cs="Times New Roman"/>
          <w:szCs w:val="28"/>
        </w:rPr>
        <w:t>Э</w:t>
      </w:r>
      <w:r w:rsidRPr="00ED71F2">
        <w:rPr>
          <w:rFonts w:eastAsia="Calibri" w:cs="Times New Roman"/>
          <w:szCs w:val="28"/>
        </w:rPr>
        <w:t xml:space="preserve">ти предприятия не ведут </w:t>
      </w:r>
      <w:r>
        <w:rPr>
          <w:rFonts w:eastAsia="Calibri" w:cs="Times New Roman"/>
          <w:szCs w:val="28"/>
        </w:rPr>
        <w:t xml:space="preserve">производительную </w:t>
      </w:r>
      <w:r w:rsidRPr="00ED71F2">
        <w:rPr>
          <w:rFonts w:eastAsia="Calibri" w:cs="Times New Roman"/>
          <w:szCs w:val="28"/>
        </w:rPr>
        <w:t xml:space="preserve">экономическую активность в городе </w:t>
      </w:r>
      <w:r w:rsidRPr="00E44F6A">
        <w:rPr>
          <w:rFonts w:eastAsia="Calibri" w:cs="Times New Roman"/>
          <w:i/>
          <w:sz w:val="24"/>
          <w:szCs w:val="24"/>
        </w:rPr>
        <w:t xml:space="preserve">(не производят продукцию и </w:t>
      </w:r>
      <w:r>
        <w:rPr>
          <w:rFonts w:eastAsia="Calibri" w:cs="Times New Roman"/>
          <w:i/>
          <w:sz w:val="24"/>
          <w:szCs w:val="24"/>
        </w:rPr>
        <w:t xml:space="preserve">не создают новые </w:t>
      </w:r>
      <w:r w:rsidRPr="00E44F6A">
        <w:rPr>
          <w:rFonts w:eastAsia="Calibri" w:cs="Times New Roman"/>
          <w:i/>
          <w:sz w:val="24"/>
          <w:szCs w:val="24"/>
        </w:rPr>
        <w:t>рабочие места)</w:t>
      </w:r>
      <w:r w:rsidRPr="00ED71F2">
        <w:rPr>
          <w:rFonts w:eastAsia="Calibri" w:cs="Times New Roman"/>
          <w:i/>
          <w:szCs w:val="28"/>
        </w:rPr>
        <w:t>,</w:t>
      </w:r>
      <w:r>
        <w:rPr>
          <w:rFonts w:eastAsia="Calibri" w:cs="Times New Roman"/>
          <w:szCs w:val="28"/>
        </w:rPr>
        <w:t>и заняты главным образом обеспечением административных функций, для которых не нужно большое количество работников. Э</w:t>
      </w:r>
      <w:r w:rsidRPr="00ED71F2">
        <w:rPr>
          <w:rFonts w:eastAsia="Calibri" w:cs="Times New Roman"/>
          <w:szCs w:val="28"/>
        </w:rPr>
        <w:t>т</w:t>
      </w:r>
      <w:r>
        <w:rPr>
          <w:rFonts w:eastAsia="Calibri" w:cs="Times New Roman"/>
          <w:szCs w:val="28"/>
        </w:rPr>
        <w:t xml:space="preserve">им </w:t>
      </w:r>
      <w:r w:rsidRPr="00ED71F2">
        <w:rPr>
          <w:rFonts w:eastAsia="Calibri" w:cs="Times New Roman"/>
          <w:szCs w:val="28"/>
        </w:rPr>
        <w:t xml:space="preserve">и </w:t>
      </w:r>
      <w:r>
        <w:rPr>
          <w:rFonts w:eastAsia="Calibri" w:cs="Times New Roman"/>
          <w:szCs w:val="28"/>
        </w:rPr>
        <w:lastRenderedPageBreak/>
        <w:t>обусловлена</w:t>
      </w:r>
      <w:r w:rsidRPr="00ED71F2">
        <w:rPr>
          <w:rFonts w:eastAsia="Calibri" w:cs="Times New Roman"/>
          <w:szCs w:val="28"/>
        </w:rPr>
        <w:t xml:space="preserve"> их представленност</w:t>
      </w:r>
      <w:r>
        <w:rPr>
          <w:rFonts w:eastAsia="Calibri" w:cs="Times New Roman"/>
          <w:szCs w:val="28"/>
        </w:rPr>
        <w:t>ь</w:t>
      </w:r>
      <w:r w:rsidRPr="00ED71F2">
        <w:rPr>
          <w:rFonts w:eastAsia="Calibri" w:cs="Times New Roman"/>
          <w:szCs w:val="28"/>
        </w:rPr>
        <w:t xml:space="preserve"> в </w:t>
      </w:r>
      <w:r>
        <w:rPr>
          <w:rFonts w:eastAsia="Calibri" w:cs="Times New Roman"/>
          <w:szCs w:val="28"/>
        </w:rPr>
        <w:t xml:space="preserve">группе </w:t>
      </w:r>
      <w:r w:rsidRPr="00ED71F2">
        <w:rPr>
          <w:rFonts w:eastAsia="Calibri" w:cs="Times New Roman"/>
          <w:szCs w:val="28"/>
        </w:rPr>
        <w:t xml:space="preserve">МСП. </w:t>
      </w:r>
      <w:r>
        <w:rPr>
          <w:rFonts w:eastAsia="Calibri" w:cs="Times New Roman"/>
          <w:szCs w:val="28"/>
        </w:rPr>
        <w:t>Кроме того, э</w:t>
      </w:r>
      <w:r w:rsidRPr="00ED71F2">
        <w:rPr>
          <w:rFonts w:eastAsia="Calibri" w:cs="Times New Roman"/>
          <w:szCs w:val="28"/>
        </w:rPr>
        <w:t xml:space="preserve">то </w:t>
      </w:r>
      <w:r>
        <w:rPr>
          <w:rFonts w:eastAsia="Calibri" w:cs="Times New Roman"/>
          <w:szCs w:val="28"/>
        </w:rPr>
        <w:t xml:space="preserve">свидетельствует о </w:t>
      </w:r>
      <w:r w:rsidRPr="00ED71F2">
        <w:rPr>
          <w:rFonts w:eastAsia="Calibri" w:cs="Times New Roman"/>
          <w:szCs w:val="28"/>
        </w:rPr>
        <w:t>больш</w:t>
      </w:r>
      <w:r>
        <w:rPr>
          <w:rFonts w:eastAsia="Calibri" w:cs="Times New Roman"/>
          <w:szCs w:val="28"/>
        </w:rPr>
        <w:t>ой</w:t>
      </w:r>
      <w:r w:rsidRPr="00ED71F2">
        <w:rPr>
          <w:rFonts w:eastAsia="Calibri" w:cs="Times New Roman"/>
          <w:szCs w:val="28"/>
        </w:rPr>
        <w:t xml:space="preserve"> представленност</w:t>
      </w:r>
      <w:r>
        <w:rPr>
          <w:rFonts w:eastAsia="Calibri" w:cs="Times New Roman"/>
          <w:szCs w:val="28"/>
        </w:rPr>
        <w:t>и</w:t>
      </w:r>
      <w:r w:rsidRPr="00ED71F2">
        <w:rPr>
          <w:rFonts w:eastAsia="Calibri" w:cs="Times New Roman"/>
          <w:szCs w:val="28"/>
        </w:rPr>
        <w:t xml:space="preserve"> государства в бизнесе. </w:t>
      </w:r>
    </w:p>
    <w:p w:rsidR="004141C4" w:rsidRPr="007065CD" w:rsidRDefault="004141C4" w:rsidP="004141C4">
      <w:pPr>
        <w:spacing w:after="0"/>
        <w:ind w:firstLine="720"/>
        <w:contextualSpacing/>
        <w:jc w:val="both"/>
        <w:rPr>
          <w:rFonts w:eastAsia="Calibri" w:cs="Times New Roman"/>
          <w:szCs w:val="28"/>
        </w:rPr>
      </w:pPr>
      <w:bookmarkStart w:id="53" w:name="_Toc8572889"/>
    </w:p>
    <w:p w:rsidR="004141C4" w:rsidRPr="00ED71F2" w:rsidRDefault="004141C4" w:rsidP="004141C4">
      <w:pPr>
        <w:pStyle w:val="5"/>
        <w:rPr>
          <w:rFonts w:eastAsia="Times New Roman" w:cs="Times New Roman"/>
          <w:b w:val="0"/>
          <w:i w:val="0"/>
          <w:color w:val="000000"/>
          <w:szCs w:val="28"/>
          <w:lang w:val="ru-RU"/>
        </w:rPr>
      </w:pPr>
      <w:bookmarkStart w:id="54" w:name="_Toc11160990"/>
      <w:r w:rsidRPr="00ED71F2">
        <w:rPr>
          <w:lang w:val="ru-RU"/>
        </w:rPr>
        <w:t>Специализация</w:t>
      </w:r>
      <w:bookmarkEnd w:id="53"/>
      <w:r w:rsidRPr="00ED71F2">
        <w:rPr>
          <w:lang w:val="ru-RU"/>
        </w:rPr>
        <w:t xml:space="preserve"> и потенциал «экономики знаний» (креативной экономики)</w:t>
      </w:r>
      <w:bookmarkEnd w:id="54"/>
    </w:p>
    <w:p w:rsidR="004141C4" w:rsidRPr="00292C4D" w:rsidRDefault="004141C4" w:rsidP="004141C4">
      <w:pPr>
        <w:spacing w:after="0" w:line="240" w:lineRule="auto"/>
        <w:ind w:firstLine="720"/>
        <w:contextualSpacing/>
        <w:jc w:val="both"/>
        <w:rPr>
          <w:rFonts w:eastAsia="Calibri" w:cs="Times New Roman"/>
          <w:szCs w:val="28"/>
        </w:rPr>
      </w:pPr>
      <w:r w:rsidRPr="00292C4D">
        <w:rPr>
          <w:rFonts w:eastAsia="Calibri" w:cs="Times New Roman"/>
          <w:szCs w:val="28"/>
        </w:rPr>
        <w:t xml:space="preserve">Специализация города определена по двум направлениям: секторальная и товарная. </w:t>
      </w:r>
    </w:p>
    <w:p w:rsidR="004141C4" w:rsidRPr="00292C4D" w:rsidRDefault="004141C4" w:rsidP="004141C4">
      <w:pPr>
        <w:spacing w:after="0" w:line="240" w:lineRule="auto"/>
        <w:ind w:firstLine="720"/>
        <w:contextualSpacing/>
        <w:jc w:val="both"/>
        <w:rPr>
          <w:rFonts w:eastAsia="Calibri" w:cs="Times New Roman"/>
          <w:szCs w:val="28"/>
        </w:rPr>
      </w:pPr>
      <w:r w:rsidRPr="00292C4D">
        <w:rPr>
          <w:rFonts w:eastAsia="Calibri" w:cs="Times New Roman"/>
          <w:szCs w:val="28"/>
        </w:rPr>
        <w:t xml:space="preserve">Секторальная специализация города основана на сравнительном преимуществе города по двум факторам – количеству предприятий и объему уплаченных налогов. Анализ показывает, что город специализируется на секторах государственного управления, административного обслуживания и информации и связи </w:t>
      </w:r>
      <w:r w:rsidRPr="00292C4D">
        <w:rPr>
          <w:rFonts w:eastAsia="Calibri" w:cs="Times New Roman"/>
          <w:i/>
          <w:sz w:val="24"/>
          <w:szCs w:val="28"/>
        </w:rPr>
        <w:t>(</w:t>
      </w:r>
      <w:r>
        <w:rPr>
          <w:rFonts w:eastAsia="Calibri" w:cs="Times New Roman"/>
          <w:i/>
          <w:sz w:val="24"/>
          <w:szCs w:val="28"/>
        </w:rPr>
        <w:t xml:space="preserve">Приложение 2 – </w:t>
      </w:r>
      <w:fldSimple w:instr=" REF _Ref10189978 \h  \* MERGEFORMAT ">
        <w:r w:rsidRPr="00D42798">
          <w:rPr>
            <w:rFonts w:eastAsia="Calibri" w:cs="Times New Roman"/>
            <w:i/>
            <w:sz w:val="24"/>
          </w:rPr>
          <w:t xml:space="preserve">Рисунок </w:t>
        </w:r>
        <w:r w:rsidRPr="00D42798">
          <w:rPr>
            <w:rFonts w:eastAsia="Calibri" w:cs="Times New Roman"/>
            <w:i/>
            <w:noProof/>
            <w:sz w:val="24"/>
          </w:rPr>
          <w:t>18</w:t>
        </w:r>
      </w:fldSimple>
      <w:r w:rsidRPr="00292C4D">
        <w:rPr>
          <w:rFonts w:eastAsia="Calibri" w:cs="Times New Roman"/>
          <w:i/>
          <w:szCs w:val="28"/>
        </w:rPr>
        <w:t>)</w:t>
      </w:r>
      <w:r w:rsidRPr="00292C4D">
        <w:rPr>
          <w:rFonts w:eastAsia="Calibri" w:cs="Times New Roman"/>
          <w:szCs w:val="28"/>
        </w:rPr>
        <w:t>.</w:t>
      </w:r>
    </w:p>
    <w:p w:rsidR="004141C4" w:rsidRPr="00292C4D" w:rsidRDefault="004141C4" w:rsidP="004141C4">
      <w:pPr>
        <w:spacing w:after="0" w:line="240" w:lineRule="auto"/>
        <w:ind w:firstLine="720"/>
        <w:contextualSpacing/>
        <w:jc w:val="both"/>
        <w:rPr>
          <w:rFonts w:eastAsia="Calibri" w:cs="Times New Roman"/>
        </w:rPr>
      </w:pPr>
      <w:r w:rsidRPr="00292C4D">
        <w:rPr>
          <w:rFonts w:eastAsia="Calibri" w:cs="Times New Roman"/>
        </w:rPr>
        <w:t xml:space="preserve">Товарная специализация города определена на основе данных по экспорту товаров. Так, из 5386 существующих товаров, г. Нур-Султан экспортирует 1110. Из них только по 75 товарам город имеет сравнительное преимущество </w:t>
      </w:r>
      <w:r w:rsidRPr="00292C4D">
        <w:rPr>
          <w:rFonts w:eastAsia="Calibri" w:cs="Times New Roman"/>
          <w:i/>
        </w:rPr>
        <w:t>(RCA&gt;1)</w:t>
      </w:r>
      <w:r w:rsidRPr="00292C4D">
        <w:rPr>
          <w:rFonts w:eastAsia="Calibri" w:cs="Times New Roman"/>
          <w:vertAlign w:val="superscript"/>
        </w:rPr>
        <w:footnoteReference w:id="10"/>
      </w:r>
      <w:r w:rsidRPr="00292C4D">
        <w:rPr>
          <w:rFonts w:eastAsia="Calibri" w:cs="Times New Roman"/>
        </w:rPr>
        <w:t xml:space="preserve">. Из них по экспорту шести товаров (уран, масло льняное, семена льна и др.), четыре из них имеют негативную продуктовую сложность, г. Нур-Султан имел лидирующее сравнительное преимущество среди всех стран в мире в 2017 г. </w:t>
      </w:r>
      <w:r w:rsidRPr="00292C4D">
        <w:rPr>
          <w:rFonts w:eastAsia="Calibri" w:cs="Times New Roman"/>
          <w:i/>
          <w:sz w:val="24"/>
          <w:szCs w:val="24"/>
        </w:rPr>
        <w:t>(</w:t>
      </w:r>
      <w:r>
        <w:rPr>
          <w:rFonts w:eastAsia="Calibri" w:cs="Times New Roman"/>
          <w:i/>
          <w:sz w:val="24"/>
          <w:szCs w:val="24"/>
        </w:rPr>
        <w:t xml:space="preserve">Приложение 2 – </w:t>
      </w:r>
      <w:fldSimple w:instr=" REF _Ref10190056 \h  \* MERGEFORMAT ">
        <w:r w:rsidRPr="00D42798">
          <w:rPr>
            <w:rFonts w:eastAsia="Calibri" w:cs="Times New Roman"/>
            <w:i/>
            <w:sz w:val="24"/>
            <w:szCs w:val="24"/>
          </w:rPr>
          <w:t>Таблица 2</w:t>
        </w:r>
      </w:fldSimple>
      <w:r w:rsidRPr="00292C4D">
        <w:rPr>
          <w:rFonts w:eastAsia="Calibri" w:cs="Times New Roman"/>
        </w:rPr>
        <w:t>)</w:t>
      </w:r>
      <w:r w:rsidRPr="00292C4D">
        <w:rPr>
          <w:rFonts w:eastAsia="Calibri" w:cs="Times New Roman"/>
          <w:vertAlign w:val="superscript"/>
        </w:rPr>
        <w:footnoteReference w:id="11"/>
      </w:r>
      <w:r w:rsidRPr="00292C4D">
        <w:rPr>
          <w:rFonts w:eastAsia="Calibri" w:cs="Times New Roman"/>
        </w:rPr>
        <w:t>. В целом большинство экспортируемых товаров не производятся непосредственно в городе и имеют негативную сложность.</w:t>
      </w:r>
    </w:p>
    <w:p w:rsidR="004141C4" w:rsidRPr="008A6A32" w:rsidRDefault="004141C4" w:rsidP="004141C4">
      <w:pPr>
        <w:spacing w:after="0" w:line="240" w:lineRule="auto"/>
        <w:ind w:firstLine="720"/>
        <w:contextualSpacing/>
        <w:jc w:val="both"/>
        <w:rPr>
          <w:rFonts w:eastAsia="Calibri" w:cs="Times New Roman"/>
          <w:szCs w:val="28"/>
        </w:rPr>
      </w:pPr>
      <w:r>
        <w:rPr>
          <w:rFonts w:eastAsia="Calibri" w:cs="Times New Roman"/>
          <w:szCs w:val="28"/>
        </w:rPr>
        <w:t>«Экономика знаний» основана на навыках и компетенциях человеческого капитала и включает такие сектора как информационные технологии, умные и технологичные производства, креативные сектора экономики</w:t>
      </w:r>
      <w:r>
        <w:rPr>
          <w:rStyle w:val="a7"/>
          <w:rFonts w:eastAsia="Calibri" w:cs="Times New Roman"/>
          <w:szCs w:val="28"/>
        </w:rPr>
        <w:footnoteReference w:id="12"/>
      </w:r>
      <w:r>
        <w:rPr>
          <w:rFonts w:eastAsia="Calibri" w:cs="Times New Roman"/>
          <w:szCs w:val="28"/>
        </w:rPr>
        <w:t>, образование, здравоохранение, профессиональные и бизнес услуги.Сектора«экономики знаний»недостаточно развиты.Размеры сектора умных и технологичных производств в г. Нур-Султан небольшие – 1% от общего ВДС и 1,5% от общего числа занятых. Его доля невысока в рамках обрабатывающей промышленности – 23% ВДС и 32% занятости. Отрасль ИКТ занимает 5% от ВРП г. Нур-Султана, что в 3 раза меньше, чем в Алматы. В сфере информационных технологий количество предприятийувеличилось более чем в 3 раза за последние 5 лет, но ключевые игроки представлены лишь 7 компаниями. Сектора креативной экономики отстают по показателям инфраструктуры от городов-ориентиров, а именно количеству театров, музеев, проведенных музыкальных выступлений, количеству библиотек и кинотеатров. В г. Нур-Султане ограниченное количество вузов, в которых можно получить образование в области креативных секторов, что свидетельствует об ограниченности развития сектора.Также в городе имеется лишь один творческий кластер - «Hydra»</w:t>
      </w:r>
      <w:r w:rsidRPr="00CC603A">
        <w:rPr>
          <w:rFonts w:eastAsia="Calibri" w:cs="Times New Roman"/>
          <w:i/>
          <w:iCs/>
          <w:sz w:val="24"/>
          <w:szCs w:val="24"/>
        </w:rPr>
        <w:t>(в Алм</w:t>
      </w:r>
      <w:r>
        <w:rPr>
          <w:rFonts w:eastAsia="Calibri" w:cs="Times New Roman"/>
          <w:i/>
          <w:iCs/>
          <w:sz w:val="24"/>
          <w:szCs w:val="24"/>
        </w:rPr>
        <w:t>а</w:t>
      </w:r>
      <w:r w:rsidRPr="00CC603A">
        <w:rPr>
          <w:rFonts w:eastAsia="Calibri" w:cs="Times New Roman"/>
          <w:i/>
          <w:iCs/>
          <w:sz w:val="24"/>
          <w:szCs w:val="24"/>
        </w:rPr>
        <w:t xml:space="preserve">ты – 2, в Казани – 3). </w:t>
      </w:r>
      <w:r>
        <w:rPr>
          <w:rFonts w:eastAsia="Calibri" w:cs="Times New Roman"/>
          <w:szCs w:val="28"/>
        </w:rPr>
        <w:t>Образование и здравоохранение также составляют незначительные доли от ВРП города – 3,6% и 3%</w:t>
      </w:r>
      <w:r>
        <w:rPr>
          <w:rStyle w:val="a7"/>
          <w:rFonts w:eastAsia="Calibri" w:cs="Times New Roman"/>
          <w:szCs w:val="28"/>
        </w:rPr>
        <w:footnoteReference w:id="13"/>
      </w:r>
      <w:r>
        <w:rPr>
          <w:rFonts w:eastAsia="Calibri" w:cs="Times New Roman"/>
          <w:szCs w:val="28"/>
        </w:rPr>
        <w:t xml:space="preserve"> соответственно.</w:t>
      </w:r>
    </w:p>
    <w:p w:rsidR="004141C4" w:rsidRPr="00ED71F2" w:rsidRDefault="004141C4" w:rsidP="004141C4">
      <w:pPr>
        <w:spacing w:after="0" w:line="240" w:lineRule="auto"/>
        <w:ind w:firstLine="720"/>
        <w:contextualSpacing/>
        <w:jc w:val="both"/>
        <w:rPr>
          <w:rFonts w:eastAsia="Calibri" w:cs="Times New Roman"/>
          <w:sz w:val="24"/>
          <w:szCs w:val="28"/>
        </w:rPr>
      </w:pPr>
    </w:p>
    <w:p w:rsidR="004141C4" w:rsidRPr="00ED71F2" w:rsidRDefault="004141C4" w:rsidP="004141C4">
      <w:pPr>
        <w:pStyle w:val="5"/>
        <w:rPr>
          <w:rFonts w:eastAsia="Times New Roman" w:cs="Times New Roman"/>
          <w:b w:val="0"/>
          <w:i w:val="0"/>
          <w:color w:val="000000"/>
          <w:szCs w:val="28"/>
          <w:lang w:val="ru-RU"/>
        </w:rPr>
      </w:pPr>
      <w:bookmarkStart w:id="55" w:name="_Toc8572891"/>
      <w:bookmarkStart w:id="56" w:name="_Toc11160991"/>
      <w:r w:rsidRPr="00ED71F2">
        <w:rPr>
          <w:lang w:val="ru-RU"/>
        </w:rPr>
        <w:t>Оценка бизнес-климата</w:t>
      </w:r>
      <w:bookmarkEnd w:id="55"/>
      <w:bookmarkEnd w:id="56"/>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rPr>
        <w:t>Оценка бизнес-климата и качества условий для ведения бизнеса в г. Нур-Султане проведена на базе специализированного опроса 30 руководителей компаний и на основе обсуждения с общественностью</w:t>
      </w:r>
      <w:r w:rsidRPr="00ED71F2">
        <w:rPr>
          <w:rFonts w:eastAsia="Calibri" w:cs="Times New Roman"/>
          <w:vertAlign w:val="superscript"/>
        </w:rPr>
        <w:footnoteReference w:id="14"/>
      </w:r>
      <w:r w:rsidRPr="00ED71F2">
        <w:rPr>
          <w:rFonts w:eastAsia="Calibri" w:cs="Times New Roman"/>
        </w:rPr>
        <w:t xml:space="preserve">. </w:t>
      </w:r>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rPr>
        <w:t xml:space="preserve">Половина руководителей компаний утверждают, что на рынке присутствует сильная конкуренция, 20% </w:t>
      </w:r>
      <w:r>
        <w:rPr>
          <w:rFonts w:eastAsia="Calibri" w:cs="Times New Roman"/>
        </w:rPr>
        <w:t>заявляют</w:t>
      </w:r>
      <w:r w:rsidRPr="00ED71F2">
        <w:rPr>
          <w:rFonts w:eastAsia="Calibri" w:cs="Times New Roman"/>
        </w:rPr>
        <w:t xml:space="preserve"> о наличии нескольких сильных конкурентов, и 23% - о ее слабости или </w:t>
      </w:r>
      <w:r w:rsidRPr="00ED71F2">
        <w:rPr>
          <w:rFonts w:eastAsia="Calibri" w:cs="Times New Roman"/>
        </w:rPr>
        <w:lastRenderedPageBreak/>
        <w:t xml:space="preserve">полном отсутствии. Лишь 7% указали </w:t>
      </w:r>
      <w:r>
        <w:rPr>
          <w:rFonts w:eastAsia="Calibri" w:cs="Times New Roman"/>
        </w:rPr>
        <w:t xml:space="preserve">на </w:t>
      </w:r>
      <w:r w:rsidRPr="00ED71F2">
        <w:rPr>
          <w:rFonts w:eastAsia="Calibri" w:cs="Times New Roman"/>
        </w:rPr>
        <w:t xml:space="preserve">наличие </w:t>
      </w:r>
      <w:r>
        <w:rPr>
          <w:rFonts w:eastAsia="Calibri" w:cs="Times New Roman"/>
        </w:rPr>
        <w:t xml:space="preserve">лишь </w:t>
      </w:r>
      <w:r w:rsidRPr="00ED71F2">
        <w:rPr>
          <w:rFonts w:eastAsia="Calibri" w:cs="Times New Roman"/>
        </w:rPr>
        <w:t xml:space="preserve">одного доминирующего конкурента. </w:t>
      </w:r>
      <w:r>
        <w:rPr>
          <w:rFonts w:eastAsia="Calibri" w:cs="Times New Roman"/>
        </w:rPr>
        <w:t>В качестве о</w:t>
      </w:r>
      <w:r w:rsidRPr="00ED71F2">
        <w:rPr>
          <w:rFonts w:eastAsia="Calibri" w:cs="Times New Roman"/>
        </w:rPr>
        <w:t>сновны</w:t>
      </w:r>
      <w:r>
        <w:rPr>
          <w:rFonts w:eastAsia="Calibri" w:cs="Times New Roman"/>
        </w:rPr>
        <w:t>х</w:t>
      </w:r>
      <w:r w:rsidRPr="00ED71F2">
        <w:rPr>
          <w:rFonts w:eastAsia="Calibri" w:cs="Times New Roman"/>
        </w:rPr>
        <w:t xml:space="preserve"> конкурент</w:t>
      </w:r>
      <w:r>
        <w:rPr>
          <w:rFonts w:eastAsia="Calibri" w:cs="Times New Roman"/>
        </w:rPr>
        <w:t>ов57% отметили</w:t>
      </w:r>
      <w:r w:rsidRPr="00ED71F2">
        <w:rPr>
          <w:rFonts w:eastAsia="Calibri" w:cs="Times New Roman"/>
        </w:rPr>
        <w:t>компании, расположенные в г. Нур-Султане</w:t>
      </w:r>
      <w:r w:rsidRPr="00ED71F2">
        <w:rPr>
          <w:rFonts w:eastAsia="Calibri" w:cs="Times New Roman"/>
          <w:i/>
        </w:rPr>
        <w:t xml:space="preserve">, </w:t>
      </w:r>
      <w:r>
        <w:rPr>
          <w:rFonts w:eastAsia="Calibri" w:cs="Times New Roman"/>
        </w:rPr>
        <w:t>33% -</w:t>
      </w:r>
      <w:r w:rsidRPr="00ED71F2">
        <w:rPr>
          <w:rFonts w:eastAsia="Calibri" w:cs="Times New Roman"/>
        </w:rPr>
        <w:t xml:space="preserve">зарубежные компании, не имеющие производства в Казахстане и </w:t>
      </w:r>
      <w:r>
        <w:rPr>
          <w:rFonts w:eastAsia="Calibri" w:cs="Times New Roman"/>
        </w:rPr>
        <w:t xml:space="preserve">23% - </w:t>
      </w:r>
      <w:r w:rsidRPr="00ED71F2">
        <w:rPr>
          <w:rFonts w:eastAsia="Calibri" w:cs="Times New Roman"/>
        </w:rPr>
        <w:t>компании из других городов и регионов Казахстана</w:t>
      </w:r>
      <w:r w:rsidRPr="00ED71F2">
        <w:rPr>
          <w:rFonts w:eastAsia="Calibri" w:cs="Times New Roman"/>
          <w:i/>
          <w:vertAlign w:val="superscript"/>
        </w:rPr>
        <w:footnoteReference w:id="15"/>
      </w:r>
      <w:r w:rsidRPr="00ED71F2">
        <w:rPr>
          <w:rFonts w:eastAsia="Calibri" w:cs="Times New Roman"/>
        </w:rPr>
        <w:t xml:space="preserve">. </w:t>
      </w:r>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rPr>
        <w:t xml:space="preserve">Ключевыми конкурентными преимуществами при производстве продукции и услуг выделяются высокое качество </w:t>
      </w:r>
      <w:r w:rsidRPr="00ED71F2">
        <w:rPr>
          <w:rFonts w:eastAsia="Calibri" w:cs="Times New Roman"/>
          <w:i/>
        </w:rPr>
        <w:t>(60%)</w:t>
      </w:r>
      <w:r w:rsidRPr="00ED71F2">
        <w:rPr>
          <w:rFonts w:eastAsia="Calibri" w:cs="Times New Roman"/>
        </w:rPr>
        <w:t xml:space="preserve">, технологическое лидерство </w:t>
      </w:r>
      <w:r w:rsidRPr="00ED71F2">
        <w:rPr>
          <w:rFonts w:eastAsia="Calibri" w:cs="Times New Roman"/>
          <w:i/>
        </w:rPr>
        <w:t>(33%)</w:t>
      </w:r>
      <w:r w:rsidRPr="00ED71F2">
        <w:rPr>
          <w:rFonts w:eastAsia="Calibri" w:cs="Times New Roman"/>
        </w:rPr>
        <w:t xml:space="preserve">, относительно низкие издержки </w:t>
      </w:r>
      <w:r w:rsidRPr="00ED71F2">
        <w:rPr>
          <w:rFonts w:eastAsia="Calibri" w:cs="Times New Roman"/>
          <w:i/>
        </w:rPr>
        <w:t>(30%)</w:t>
      </w:r>
      <w:r w:rsidRPr="00ED71F2">
        <w:rPr>
          <w:rFonts w:eastAsia="Calibri" w:cs="Times New Roman"/>
        </w:rPr>
        <w:t xml:space="preserve">, высокий уровень сервиса для потребителей </w:t>
      </w:r>
      <w:r w:rsidRPr="00ED71F2">
        <w:rPr>
          <w:rFonts w:eastAsia="Calibri" w:cs="Times New Roman"/>
          <w:i/>
        </w:rPr>
        <w:t>(30%)</w:t>
      </w:r>
      <w:r w:rsidRPr="00ED71F2">
        <w:rPr>
          <w:rFonts w:eastAsia="Calibri" w:cs="Times New Roman"/>
          <w:i/>
          <w:vertAlign w:val="superscript"/>
        </w:rPr>
        <w:footnoteReference w:id="16"/>
      </w:r>
      <w:r w:rsidRPr="00ED71F2">
        <w:rPr>
          <w:rFonts w:eastAsia="Calibri" w:cs="Times New Roman"/>
        </w:rPr>
        <w:t xml:space="preserve">. </w:t>
      </w:r>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 xml:space="preserve">Более детальная оценка бизнес-климата проведена по 6 направлениям представлена в Приложении </w:t>
      </w:r>
      <w:r>
        <w:rPr>
          <w:rFonts w:eastAsia="Calibri" w:cs="Times New Roman"/>
          <w:szCs w:val="28"/>
        </w:rPr>
        <w:t>3</w:t>
      </w:r>
      <w:r w:rsidRPr="00ED71F2">
        <w:rPr>
          <w:rFonts w:eastAsia="Calibri" w:cs="Times New Roman"/>
          <w:szCs w:val="28"/>
        </w:rPr>
        <w:t>.</w:t>
      </w:r>
    </w:p>
    <w:p w:rsidR="004141C4" w:rsidRPr="00ED71F2" w:rsidRDefault="004141C4" w:rsidP="004141C4">
      <w:pPr>
        <w:keepNext/>
        <w:keepLines/>
        <w:spacing w:after="0" w:line="240" w:lineRule="auto"/>
        <w:ind w:firstLine="720"/>
        <w:contextualSpacing/>
        <w:outlineLvl w:val="4"/>
        <w:rPr>
          <w:rFonts w:eastAsia="Times New Roman" w:cs="Times New Roman"/>
          <w:b/>
          <w:i/>
          <w:color w:val="000000"/>
          <w:szCs w:val="28"/>
        </w:rPr>
      </w:pPr>
      <w:bookmarkStart w:id="57" w:name="_Toc8572892"/>
    </w:p>
    <w:p w:rsidR="004141C4" w:rsidRPr="00651A0A" w:rsidRDefault="004141C4" w:rsidP="004141C4">
      <w:pPr>
        <w:rPr>
          <w:rFonts w:eastAsia="Times New Roman" w:cs="Times New Roman"/>
          <w:b/>
          <w:i/>
          <w:color w:val="000000"/>
          <w:szCs w:val="28"/>
        </w:rPr>
      </w:pPr>
      <w:r w:rsidRPr="00651A0A">
        <w:rPr>
          <w:b/>
          <w:bCs/>
          <w:i/>
          <w:iCs/>
        </w:rPr>
        <w:t>Ключевые выводы</w:t>
      </w:r>
      <w:bookmarkEnd w:id="57"/>
    </w:p>
    <w:p w:rsidR="004141C4" w:rsidRPr="00DF1182" w:rsidRDefault="004141C4" w:rsidP="004141C4">
      <w:pPr>
        <w:numPr>
          <w:ilvl w:val="0"/>
          <w:numId w:val="19"/>
        </w:numPr>
        <w:tabs>
          <w:tab w:val="left" w:pos="1134"/>
        </w:tabs>
        <w:spacing w:after="0" w:line="240" w:lineRule="auto"/>
        <w:ind w:left="0" w:firstLine="709"/>
        <w:contextualSpacing/>
        <w:jc w:val="both"/>
        <w:rPr>
          <w:rFonts w:eastAsia="Calibri" w:cs="Times New Roman"/>
          <w:szCs w:val="28"/>
        </w:rPr>
      </w:pPr>
      <w:r>
        <w:rPr>
          <w:rFonts w:eastAsia="Calibri" w:cs="Times New Roman"/>
          <w:szCs w:val="28"/>
        </w:rPr>
        <w:t>После периодов быстрого роста р</w:t>
      </w:r>
      <w:r w:rsidRPr="00DF1182">
        <w:rPr>
          <w:rFonts w:eastAsia="Calibri" w:cs="Times New Roman"/>
          <w:szCs w:val="28"/>
        </w:rPr>
        <w:t xml:space="preserve">еальные темпы роста экономики замедляются по причине исчерпания «эффекта низкой базы». </w:t>
      </w:r>
    </w:p>
    <w:p w:rsidR="004141C4" w:rsidRPr="00DF1182" w:rsidRDefault="004141C4" w:rsidP="004141C4">
      <w:pPr>
        <w:numPr>
          <w:ilvl w:val="0"/>
          <w:numId w:val="19"/>
        </w:numPr>
        <w:tabs>
          <w:tab w:val="left" w:pos="1134"/>
        </w:tabs>
        <w:spacing w:after="0" w:line="240" w:lineRule="auto"/>
        <w:ind w:left="0" w:firstLine="709"/>
        <w:contextualSpacing/>
        <w:jc w:val="both"/>
        <w:rPr>
          <w:rFonts w:eastAsia="Calibri" w:cs="Times New Roman"/>
          <w:szCs w:val="28"/>
        </w:rPr>
      </w:pPr>
      <w:r w:rsidRPr="00DF1182">
        <w:rPr>
          <w:rFonts w:eastAsia="Calibri" w:cs="Times New Roman"/>
          <w:szCs w:val="28"/>
        </w:rPr>
        <w:t>Экономика города зависит от конъюктуры цен на сырье и наблюдаются симптомы «голландской болезни»: значительная зависимость от двух секторов, низкая инвестиционная привлекательность для инвесторов, ориентированных на эффективность, высокая доля государственного и квазигосударственного сектора.</w:t>
      </w:r>
    </w:p>
    <w:p w:rsidR="004141C4" w:rsidRPr="00ED71F2" w:rsidRDefault="004141C4" w:rsidP="004141C4">
      <w:pPr>
        <w:numPr>
          <w:ilvl w:val="0"/>
          <w:numId w:val="19"/>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 xml:space="preserve">Экономика города недостаточно сбалансирована и </w:t>
      </w:r>
      <w:r>
        <w:rPr>
          <w:rFonts w:eastAsia="Calibri" w:cs="Times New Roman"/>
          <w:szCs w:val="28"/>
        </w:rPr>
        <w:t>имеет ограниченный экспортный потенциал</w:t>
      </w:r>
      <w:r w:rsidRPr="00ED71F2">
        <w:rPr>
          <w:rFonts w:eastAsia="Calibri" w:cs="Times New Roman"/>
          <w:szCs w:val="28"/>
        </w:rPr>
        <w:t>. Экспортируемые товары имеют низкую технологическую сложность и представлены в основном товарами добывающего и аграрного секторов и большей частью не производятся в городе.</w:t>
      </w:r>
    </w:p>
    <w:p w:rsidR="004141C4" w:rsidRPr="00ED71F2" w:rsidRDefault="004141C4" w:rsidP="004141C4">
      <w:pPr>
        <w:numPr>
          <w:ilvl w:val="0"/>
          <w:numId w:val="19"/>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Государственный сектор создает значительную часть ВРП города.</w:t>
      </w:r>
    </w:p>
    <w:p w:rsidR="004141C4" w:rsidRPr="00ED71F2" w:rsidRDefault="004141C4" w:rsidP="004141C4">
      <w:pPr>
        <w:numPr>
          <w:ilvl w:val="0"/>
          <w:numId w:val="19"/>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Город специализируется на секторах государственного управления, административного обслуживания и информации и связи.</w:t>
      </w:r>
      <w:r>
        <w:rPr>
          <w:rFonts w:eastAsia="Calibri" w:cs="Times New Roman"/>
          <w:szCs w:val="28"/>
        </w:rPr>
        <w:t xml:space="preserve"> Текущий потенциал секторов «экономики знаний», в том числе креативных не соответствует амбициям города.</w:t>
      </w:r>
    </w:p>
    <w:p w:rsidR="004141C4" w:rsidRPr="00ED71F2" w:rsidRDefault="004141C4" w:rsidP="004141C4">
      <w:pPr>
        <w:numPr>
          <w:ilvl w:val="0"/>
          <w:numId w:val="19"/>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 xml:space="preserve">Проблема занятости в городе больше связана не с количеством и доступностью рабочих мест, а с их качеством. </w:t>
      </w:r>
    </w:p>
    <w:p w:rsidR="004141C4" w:rsidRPr="00ED71F2" w:rsidRDefault="004141C4" w:rsidP="004141C4">
      <w:pPr>
        <w:numPr>
          <w:ilvl w:val="0"/>
          <w:numId w:val="19"/>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Бизнес</w:t>
      </w:r>
      <w:r>
        <w:rPr>
          <w:rFonts w:eastAsia="Calibri" w:cs="Times New Roman"/>
          <w:szCs w:val="28"/>
        </w:rPr>
        <w:t>-</w:t>
      </w:r>
      <w:r w:rsidRPr="00ED71F2">
        <w:rPr>
          <w:rFonts w:eastAsia="Calibri" w:cs="Times New Roman"/>
          <w:szCs w:val="28"/>
        </w:rPr>
        <w:t xml:space="preserve">климат города благоприятный. Основные проблемы связаны с доступностью </w:t>
      </w:r>
      <w:r>
        <w:rPr>
          <w:rFonts w:eastAsia="Calibri" w:cs="Times New Roman"/>
          <w:szCs w:val="28"/>
        </w:rPr>
        <w:t xml:space="preserve">специализированных факторов, </w:t>
      </w:r>
      <w:r w:rsidRPr="00ED71F2">
        <w:rPr>
          <w:rFonts w:eastAsia="Calibri" w:cs="Times New Roman"/>
          <w:szCs w:val="28"/>
        </w:rPr>
        <w:t>квалифицированного персонала, финансирования и информации о доступности городских активов и земли.</w:t>
      </w:r>
    </w:p>
    <w:p w:rsidR="004141C4" w:rsidRPr="008F43BF" w:rsidRDefault="004141C4" w:rsidP="004141C4">
      <w:pPr>
        <w:spacing w:after="0"/>
        <w:ind w:firstLine="720"/>
        <w:contextualSpacing/>
        <w:jc w:val="both"/>
        <w:rPr>
          <w:rFonts w:eastAsia="Calibri" w:cs="Times New Roman"/>
        </w:rPr>
      </w:pPr>
    </w:p>
    <w:p w:rsidR="004141C4" w:rsidRPr="00ED71F2" w:rsidRDefault="004141C4" w:rsidP="004141C4">
      <w:pPr>
        <w:pStyle w:val="3"/>
        <w:rPr>
          <w:rFonts w:eastAsia="Times New Roman"/>
          <w:b w:val="0"/>
        </w:rPr>
      </w:pPr>
      <w:bookmarkStart w:id="58" w:name="_Toc8244784"/>
      <w:bookmarkStart w:id="59" w:name="_Toc8573017"/>
      <w:bookmarkStart w:id="60" w:name="_Toc11160992"/>
      <w:r w:rsidRPr="00ED71F2">
        <w:t>Благосостояние населения</w:t>
      </w:r>
      <w:bookmarkEnd w:id="58"/>
      <w:bookmarkEnd w:id="59"/>
      <w:r>
        <w:rPr>
          <w:rStyle w:val="a7"/>
          <w:rFonts w:eastAsia="Times New Roman"/>
          <w:b w:val="0"/>
        </w:rPr>
        <w:footnoteReference w:id="17"/>
      </w:r>
      <w:bookmarkEnd w:id="60"/>
    </w:p>
    <w:p w:rsidR="004141C4" w:rsidRPr="00ED71F2" w:rsidRDefault="004141C4" w:rsidP="004141C4">
      <w:pPr>
        <w:pStyle w:val="5"/>
        <w:rPr>
          <w:rFonts w:eastAsia="Times New Roman" w:cs="Times New Roman"/>
          <w:b w:val="0"/>
          <w:i w:val="0"/>
          <w:color w:val="000000"/>
          <w:szCs w:val="28"/>
          <w:lang w:val="ru-RU"/>
        </w:rPr>
      </w:pPr>
      <w:bookmarkStart w:id="61" w:name="_Toc8244785"/>
      <w:bookmarkStart w:id="62" w:name="_Toc8573018"/>
      <w:bookmarkStart w:id="63" w:name="_Toc11160993"/>
      <w:r w:rsidRPr="00ED71F2">
        <w:rPr>
          <w:lang w:val="ru-RU"/>
        </w:rPr>
        <w:t>Доходы населения</w:t>
      </w:r>
      <w:bookmarkEnd w:id="61"/>
      <w:bookmarkEnd w:id="62"/>
      <w:bookmarkEnd w:id="63"/>
    </w:p>
    <w:p w:rsidR="004141C4" w:rsidRPr="00D42798" w:rsidRDefault="004141C4" w:rsidP="004141C4">
      <w:pPr>
        <w:spacing w:after="0"/>
        <w:ind w:firstLine="720"/>
        <w:contextualSpacing/>
        <w:jc w:val="both"/>
        <w:rPr>
          <w:rFonts w:eastAsia="Calibri" w:cs="Times New Roman"/>
          <w:i/>
          <w:sz w:val="24"/>
          <w:szCs w:val="24"/>
        </w:rPr>
      </w:pPr>
      <w:r w:rsidRPr="00ED71F2">
        <w:rPr>
          <w:rFonts w:eastAsia="Calibri" w:cs="Times New Roman"/>
        </w:rPr>
        <w:t>Денежные доходы населения</w:t>
      </w:r>
      <w:r>
        <w:rPr>
          <w:rStyle w:val="a7"/>
          <w:rFonts w:eastAsia="Calibri" w:cs="Times New Roman"/>
        </w:rPr>
        <w:footnoteReference w:id="18"/>
      </w:r>
      <w:r w:rsidRPr="00ED71F2">
        <w:rPr>
          <w:rFonts w:eastAsia="Calibri" w:cs="Times New Roman"/>
        </w:rPr>
        <w:t xml:space="preserve"> в г. Нур-Султане в реальном выражении сокращаются последние 10 лет </w:t>
      </w:r>
      <w:r w:rsidRPr="00ED71F2">
        <w:rPr>
          <w:rFonts w:eastAsia="Calibri" w:cs="Times New Roman"/>
          <w:i/>
          <w:sz w:val="24"/>
          <w:szCs w:val="28"/>
        </w:rPr>
        <w:t>(</w:t>
      </w:r>
      <w:r>
        <w:rPr>
          <w:rFonts w:eastAsia="Calibri" w:cs="Times New Roman"/>
          <w:i/>
          <w:sz w:val="24"/>
          <w:szCs w:val="28"/>
        </w:rPr>
        <w:t xml:space="preserve">Приложение 4 – </w:t>
      </w:r>
      <w:r w:rsidRPr="00B148F6">
        <w:rPr>
          <w:rFonts w:eastAsia="Calibri" w:cs="Times New Roman"/>
          <w:i/>
          <w:sz w:val="24"/>
          <w:szCs w:val="24"/>
        </w:rPr>
        <w:fldChar w:fldCharType="begin"/>
      </w:r>
      <w:r w:rsidRPr="00B148F6">
        <w:rPr>
          <w:rFonts w:eastAsia="Calibri" w:cs="Times New Roman"/>
          <w:i/>
          <w:sz w:val="24"/>
          <w:szCs w:val="24"/>
        </w:rPr>
        <w:instrText xml:space="preserve"> REF _Ref10827348 \h  \* MERGEFORMAT </w:instrText>
      </w:r>
      <w:r w:rsidRPr="00B148F6">
        <w:rPr>
          <w:rFonts w:eastAsia="Calibri" w:cs="Times New Roman"/>
          <w:i/>
          <w:sz w:val="24"/>
          <w:szCs w:val="24"/>
        </w:rPr>
      </w:r>
      <w:r w:rsidRPr="00B148F6">
        <w:rPr>
          <w:rFonts w:eastAsia="Calibri" w:cs="Times New Roman"/>
          <w:i/>
          <w:sz w:val="24"/>
          <w:szCs w:val="24"/>
        </w:rPr>
        <w:fldChar w:fldCharType="separate"/>
      </w:r>
    </w:p>
    <w:p w:rsidR="004141C4" w:rsidRPr="00ED71F2" w:rsidRDefault="004141C4" w:rsidP="004141C4">
      <w:pPr>
        <w:spacing w:after="0"/>
        <w:ind w:firstLine="720"/>
        <w:contextualSpacing/>
        <w:jc w:val="both"/>
        <w:rPr>
          <w:rFonts w:eastAsia="Calibri" w:cs="Times New Roman"/>
          <w:i/>
          <w:sz w:val="24"/>
          <w:szCs w:val="24"/>
        </w:rPr>
      </w:pPr>
      <w:r w:rsidRPr="00D42798">
        <w:rPr>
          <w:rFonts w:eastAsia="Calibri" w:cs="Times New Roman"/>
          <w:i/>
          <w:sz w:val="24"/>
          <w:szCs w:val="24"/>
        </w:rPr>
        <w:t>Рисунок</w:t>
      </w:r>
      <w:r w:rsidRPr="00D42798">
        <w:rPr>
          <w:rFonts w:eastAsia="Calibri" w:cs="Times New Roman"/>
          <w:b/>
          <w:iCs/>
          <w:noProof/>
          <w:szCs w:val="18"/>
        </w:rPr>
        <w:t>19</w:t>
      </w:r>
      <w:r w:rsidRPr="00B148F6">
        <w:rPr>
          <w:rFonts w:eastAsia="Calibri" w:cs="Times New Roman"/>
          <w:i/>
          <w:sz w:val="24"/>
          <w:szCs w:val="24"/>
        </w:rPr>
        <w:fldChar w:fldCharType="end"/>
      </w:r>
      <w:r>
        <w:rPr>
          <w:rStyle w:val="13"/>
        </w:rPr>
        <w:t>)</w:t>
      </w:r>
      <w:r w:rsidRPr="005900B1">
        <w:rPr>
          <w:rFonts w:eastAsia="Calibri" w:cs="Times New Roman"/>
          <w:szCs w:val="36"/>
        </w:rPr>
        <w:t>со средним темпом 1</w:t>
      </w:r>
      <w:r>
        <w:rPr>
          <w:rFonts w:eastAsia="Calibri" w:cs="Times New Roman"/>
          <w:iCs/>
          <w:szCs w:val="36"/>
        </w:rPr>
        <w:t>,</w:t>
      </w:r>
      <w:r w:rsidRPr="005900B1">
        <w:rPr>
          <w:rFonts w:eastAsia="Calibri" w:cs="Times New Roman"/>
          <w:szCs w:val="36"/>
        </w:rPr>
        <w:t>7% в год</w:t>
      </w:r>
      <w:r w:rsidRPr="00ED71F2">
        <w:rPr>
          <w:rFonts w:eastAsia="Calibri" w:cs="Times New Roman"/>
          <w:i/>
          <w:sz w:val="24"/>
          <w:szCs w:val="24"/>
        </w:rPr>
        <w:t>.</w:t>
      </w:r>
      <w:r w:rsidRPr="00ED71F2">
        <w:rPr>
          <w:rFonts w:eastAsia="Calibri" w:cs="Times New Roman"/>
          <w:szCs w:val="28"/>
        </w:rPr>
        <w:t xml:space="preserve">С 2008 года </w:t>
      </w:r>
      <w:r>
        <w:rPr>
          <w:rFonts w:eastAsia="Calibri" w:cs="Times New Roman"/>
          <w:szCs w:val="28"/>
        </w:rPr>
        <w:t xml:space="preserve">реальные </w:t>
      </w:r>
      <w:r w:rsidRPr="00ED71F2">
        <w:rPr>
          <w:rFonts w:eastAsia="Calibri" w:cs="Times New Roman"/>
          <w:szCs w:val="28"/>
        </w:rPr>
        <w:t xml:space="preserve">доходы сократились на 15%, что отличается от </w:t>
      </w:r>
      <w:r>
        <w:rPr>
          <w:rFonts w:eastAsia="Calibri" w:cs="Times New Roman"/>
          <w:szCs w:val="28"/>
        </w:rPr>
        <w:t>республиканского</w:t>
      </w:r>
      <w:r w:rsidRPr="00ED71F2">
        <w:rPr>
          <w:rFonts w:eastAsia="Calibri" w:cs="Times New Roman"/>
          <w:szCs w:val="28"/>
        </w:rPr>
        <w:t xml:space="preserve"> показателя, </w:t>
      </w:r>
      <w:r>
        <w:rPr>
          <w:rFonts w:eastAsia="Calibri" w:cs="Times New Roman"/>
          <w:szCs w:val="28"/>
        </w:rPr>
        <w:t xml:space="preserve">который имел </w:t>
      </w:r>
      <w:r w:rsidRPr="00ED71F2">
        <w:rPr>
          <w:rFonts w:eastAsia="Calibri" w:cs="Times New Roman"/>
          <w:szCs w:val="28"/>
        </w:rPr>
        <w:t>положительную динамику</w:t>
      </w:r>
      <w:r w:rsidRPr="00ED71F2">
        <w:rPr>
          <w:rFonts w:eastAsia="Calibri" w:cs="Times New Roman"/>
        </w:rPr>
        <w:t xml:space="preserve">. </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 xml:space="preserve">В 2017 году трудовая деятельность (83%) остается </w:t>
      </w:r>
      <w:r w:rsidRPr="00ED71F2">
        <w:rPr>
          <w:rFonts w:eastAsia="Calibri" w:cs="Times New Roman"/>
          <w:sz w:val="27"/>
          <w:szCs w:val="27"/>
        </w:rPr>
        <w:t>о</w:t>
      </w:r>
      <w:r w:rsidRPr="00ED71F2">
        <w:rPr>
          <w:rFonts w:eastAsia="Calibri" w:cs="Times New Roman"/>
        </w:rPr>
        <w:t>сновой доходов населения</w:t>
      </w:r>
      <w:r>
        <w:rPr>
          <w:rFonts w:eastAsia="Calibri" w:cs="Times New Roman"/>
        </w:rPr>
        <w:t>:</w:t>
      </w:r>
      <w:r w:rsidRPr="00ED71F2">
        <w:rPr>
          <w:rFonts w:eastAsia="Calibri" w:cs="Times New Roman"/>
        </w:rPr>
        <w:t xml:space="preserve"> ее доля в общих доходах сократилась на 2</w:t>
      </w:r>
      <w:r>
        <w:rPr>
          <w:rFonts w:eastAsia="Calibri" w:cs="Times New Roman"/>
        </w:rPr>
        <w:t xml:space="preserve"> п.п.</w:t>
      </w:r>
      <w:r w:rsidRPr="00ED71F2">
        <w:rPr>
          <w:rFonts w:eastAsia="Calibri" w:cs="Times New Roman"/>
        </w:rPr>
        <w:t xml:space="preserve"> в сравнении с 2008 годом. Социальные трансферты</w:t>
      </w:r>
      <w:r w:rsidRPr="00ED71F2">
        <w:rPr>
          <w:rFonts w:eastAsia="Calibri" w:cs="Times New Roman"/>
          <w:vertAlign w:val="superscript"/>
        </w:rPr>
        <w:footnoteReference w:id="19"/>
      </w:r>
      <w:r w:rsidRPr="00ED71F2">
        <w:rPr>
          <w:rFonts w:eastAsia="Calibri" w:cs="Times New Roman"/>
        </w:rPr>
        <w:t xml:space="preserve"> (13%) увеличились на 3</w:t>
      </w:r>
      <w:r>
        <w:rPr>
          <w:rFonts w:eastAsia="Calibri" w:cs="Times New Roman"/>
        </w:rPr>
        <w:t xml:space="preserve"> п.п.</w:t>
      </w:r>
      <w:r w:rsidRPr="00ED71F2">
        <w:rPr>
          <w:rFonts w:eastAsia="Calibri" w:cs="Times New Roman"/>
        </w:rPr>
        <w:t xml:space="preserve"> по сравнению с 2008 годом. Прочие доходы</w:t>
      </w:r>
      <w:r w:rsidRPr="00ED71F2">
        <w:rPr>
          <w:rFonts w:eastAsia="Calibri" w:cs="Times New Roman"/>
          <w:vertAlign w:val="superscript"/>
        </w:rPr>
        <w:footnoteReference w:id="20"/>
      </w:r>
      <w:r w:rsidRPr="00ED71F2">
        <w:rPr>
          <w:rFonts w:eastAsia="Calibri" w:cs="Times New Roman"/>
        </w:rPr>
        <w:t xml:space="preserve"> (4%) сократились на 2</w:t>
      </w:r>
      <w:r>
        <w:rPr>
          <w:rFonts w:eastAsia="Calibri" w:cs="Times New Roman"/>
        </w:rPr>
        <w:t xml:space="preserve"> п.п.</w:t>
      </w:r>
      <w:r w:rsidRPr="00ED71F2">
        <w:rPr>
          <w:rFonts w:eastAsia="Calibri" w:cs="Times New Roman"/>
          <w:i/>
          <w:sz w:val="24"/>
          <w:szCs w:val="28"/>
        </w:rPr>
        <w:t>(</w:t>
      </w:r>
      <w:r>
        <w:rPr>
          <w:rFonts w:eastAsia="Calibri" w:cs="Times New Roman"/>
          <w:i/>
          <w:sz w:val="24"/>
          <w:szCs w:val="28"/>
        </w:rPr>
        <w:t xml:space="preserve">Приложение 4 – </w:t>
      </w:r>
      <w:fldSimple w:instr=" REF _Ref10190194 \h  \* MERGEFORMAT">
        <w:r w:rsidRPr="00D42798">
          <w:rPr>
            <w:rFonts w:eastAsia="Calibri" w:cs="Times New Roman"/>
            <w:i/>
            <w:sz w:val="24"/>
            <w:szCs w:val="24"/>
          </w:rPr>
          <w:t>Рисунок 20</w:t>
        </w:r>
      </w:fldSimple>
      <w:r w:rsidRPr="00ED71F2">
        <w:rPr>
          <w:rFonts w:eastAsia="Calibri" w:cs="Times New Roman"/>
          <w:i/>
          <w:sz w:val="24"/>
          <w:szCs w:val="28"/>
        </w:rPr>
        <w:t>)</w:t>
      </w:r>
      <w:r w:rsidRPr="00ED71F2">
        <w:rPr>
          <w:rFonts w:eastAsia="Calibri" w:cs="Times New Roman"/>
        </w:rPr>
        <w:t xml:space="preserve">. </w:t>
      </w:r>
    </w:p>
    <w:p w:rsidR="004141C4" w:rsidRPr="00ED71F2" w:rsidRDefault="004141C4" w:rsidP="004141C4">
      <w:pPr>
        <w:spacing w:after="0" w:line="240" w:lineRule="auto"/>
        <w:ind w:firstLine="720"/>
        <w:contextualSpacing/>
        <w:jc w:val="both"/>
        <w:rPr>
          <w:rFonts w:eastAsia="Calibri" w:cs="Times New Roman"/>
        </w:rPr>
      </w:pPr>
    </w:p>
    <w:p w:rsidR="004141C4" w:rsidRPr="00ED71F2" w:rsidRDefault="004141C4" w:rsidP="004141C4">
      <w:pPr>
        <w:pStyle w:val="5"/>
        <w:rPr>
          <w:rFonts w:eastAsia="Times New Roman" w:cs="Times New Roman"/>
          <w:b w:val="0"/>
          <w:i w:val="0"/>
          <w:color w:val="000000"/>
          <w:szCs w:val="28"/>
          <w:lang w:val="ru-RU"/>
        </w:rPr>
      </w:pPr>
      <w:bookmarkStart w:id="64" w:name="_Toc8244786"/>
      <w:bookmarkStart w:id="65" w:name="_Toc8573019"/>
      <w:bookmarkStart w:id="66" w:name="_Toc11160994"/>
      <w:r w:rsidRPr="00ED71F2">
        <w:rPr>
          <w:lang w:val="ru-RU"/>
        </w:rPr>
        <w:t>Заработная плата</w:t>
      </w:r>
      <w:bookmarkEnd w:id="64"/>
      <w:bookmarkEnd w:id="65"/>
      <w:bookmarkEnd w:id="66"/>
    </w:p>
    <w:p w:rsidR="004141C4" w:rsidRPr="00ED71F2" w:rsidRDefault="004141C4" w:rsidP="004141C4">
      <w:pPr>
        <w:spacing w:after="0" w:line="240" w:lineRule="auto"/>
        <w:ind w:firstLine="720"/>
        <w:contextualSpacing/>
        <w:jc w:val="both"/>
        <w:rPr>
          <w:rFonts w:eastAsia="Calibri" w:cs="Times New Roman"/>
          <w:szCs w:val="28"/>
        </w:rPr>
      </w:pPr>
      <w:r>
        <w:rPr>
          <w:rFonts w:eastAsia="Calibri" w:cs="Times New Roman"/>
        </w:rPr>
        <w:t>Средний у</w:t>
      </w:r>
      <w:r w:rsidRPr="00ED71F2">
        <w:rPr>
          <w:rFonts w:eastAsia="Calibri" w:cs="Times New Roman"/>
        </w:rPr>
        <w:t xml:space="preserve">ровень реальной заработной платы в г. Нур-Султане значительно превышает </w:t>
      </w:r>
      <w:r>
        <w:rPr>
          <w:rFonts w:eastAsia="Calibri" w:cs="Times New Roman"/>
        </w:rPr>
        <w:t xml:space="preserve">показатель </w:t>
      </w:r>
      <w:r w:rsidRPr="00ED71F2">
        <w:rPr>
          <w:rFonts w:eastAsia="Calibri" w:cs="Times New Roman"/>
        </w:rPr>
        <w:t xml:space="preserve">в </w:t>
      </w:r>
      <w:r>
        <w:rPr>
          <w:rFonts w:eastAsia="Calibri" w:cs="Times New Roman"/>
        </w:rPr>
        <w:t xml:space="preserve">целом для </w:t>
      </w:r>
      <w:r w:rsidRPr="00ED71F2">
        <w:rPr>
          <w:rFonts w:eastAsia="Calibri" w:cs="Times New Roman"/>
        </w:rPr>
        <w:t>РК. Среднемесячная реальная заработная плата</w:t>
      </w:r>
      <w:r w:rsidRPr="00ED71F2">
        <w:rPr>
          <w:rFonts w:eastAsia="Calibri" w:cs="Times New Roman"/>
          <w:vertAlign w:val="superscript"/>
        </w:rPr>
        <w:footnoteReference w:id="21"/>
      </w:r>
      <w:r w:rsidRPr="00ED71F2">
        <w:rPr>
          <w:rFonts w:eastAsia="Calibri" w:cs="Times New Roman"/>
        </w:rPr>
        <w:t xml:space="preserve"> показывала стабильный рост с 2008 по 2012 гг</w:t>
      </w:r>
      <w:r>
        <w:rPr>
          <w:rFonts w:eastAsia="Calibri" w:cs="Times New Roman"/>
        </w:rPr>
        <w:t>.–</w:t>
      </w:r>
      <w:r w:rsidRPr="00ED71F2">
        <w:rPr>
          <w:rFonts w:eastAsia="Calibri" w:cs="Times New Roman"/>
        </w:rPr>
        <w:t xml:space="preserve"> всреднем </w:t>
      </w:r>
      <w:r>
        <w:rPr>
          <w:rFonts w:eastAsia="Calibri" w:cs="Times New Roman"/>
        </w:rPr>
        <w:t xml:space="preserve">на </w:t>
      </w:r>
      <w:r w:rsidRPr="00ED71F2">
        <w:rPr>
          <w:rFonts w:eastAsia="Calibri" w:cs="Times New Roman"/>
        </w:rPr>
        <w:t>2,2% в год, что сопоставимо с</w:t>
      </w:r>
      <w:r>
        <w:rPr>
          <w:rFonts w:eastAsia="Calibri" w:cs="Times New Roman"/>
        </w:rPr>
        <w:t xml:space="preserve"> республиканским </w:t>
      </w:r>
      <w:r w:rsidRPr="00ED71F2">
        <w:rPr>
          <w:rFonts w:eastAsia="Calibri" w:cs="Times New Roman"/>
        </w:rPr>
        <w:t xml:space="preserve">показателем в 2,8%. Однако, </w:t>
      </w:r>
      <w:r>
        <w:rPr>
          <w:rFonts w:eastAsia="Calibri" w:cs="Times New Roman"/>
        </w:rPr>
        <w:t xml:space="preserve">в </w:t>
      </w:r>
      <w:r w:rsidRPr="00ED71F2">
        <w:rPr>
          <w:rFonts w:eastAsia="Calibri" w:cs="Times New Roman"/>
        </w:rPr>
        <w:t>последние 5 лет темпы роста стагнирую</w:t>
      </w:r>
      <w:r>
        <w:rPr>
          <w:rFonts w:eastAsia="Calibri" w:cs="Times New Roman"/>
        </w:rPr>
        <w:t>т</w:t>
      </w:r>
      <w:r w:rsidRPr="00ED71F2">
        <w:rPr>
          <w:rFonts w:eastAsia="Calibri" w:cs="Times New Roman"/>
          <w:i/>
          <w:sz w:val="24"/>
          <w:szCs w:val="28"/>
        </w:rPr>
        <w:t>(</w:t>
      </w:r>
      <w:r>
        <w:rPr>
          <w:rFonts w:eastAsia="Calibri" w:cs="Times New Roman"/>
          <w:i/>
          <w:sz w:val="24"/>
          <w:szCs w:val="28"/>
        </w:rPr>
        <w:t xml:space="preserve">Приложение 4 – </w:t>
      </w:r>
      <w:fldSimple w:instr=" REF _Ref10190230 \h  \* MERGEFORMAT ">
        <w:r w:rsidRPr="00D42798">
          <w:rPr>
            <w:rFonts w:eastAsia="Calibri" w:cs="Times New Roman"/>
            <w:i/>
            <w:sz w:val="24"/>
            <w:szCs w:val="24"/>
          </w:rPr>
          <w:t>Рисунок 21</w:t>
        </w:r>
      </w:fldSimple>
      <w:r w:rsidRPr="00ED71F2">
        <w:rPr>
          <w:rFonts w:eastAsia="Calibri" w:cs="Times New Roman"/>
          <w:i/>
          <w:sz w:val="24"/>
          <w:szCs w:val="28"/>
        </w:rPr>
        <w:t>)</w:t>
      </w:r>
      <w:r w:rsidRPr="00ED71F2">
        <w:rPr>
          <w:rFonts w:eastAsia="Calibri" w:cs="Times New Roman"/>
        </w:rPr>
        <w:t xml:space="preserve">. </w:t>
      </w:r>
    </w:p>
    <w:p w:rsidR="004141C4" w:rsidRPr="00ED71F2" w:rsidRDefault="004141C4" w:rsidP="004141C4">
      <w:pPr>
        <w:spacing w:after="0" w:line="240" w:lineRule="auto"/>
        <w:ind w:firstLine="720"/>
        <w:contextualSpacing/>
        <w:jc w:val="both"/>
        <w:rPr>
          <w:rFonts w:eastAsia="Calibri" w:cs="Times New Roman"/>
          <w:szCs w:val="28"/>
        </w:rPr>
      </w:pPr>
      <w:r>
        <w:rPr>
          <w:rFonts w:eastAsia="Calibri" w:cs="Times New Roman"/>
          <w:szCs w:val="28"/>
        </w:rPr>
        <w:t>Б</w:t>
      </w:r>
      <w:r w:rsidRPr="00ED71F2">
        <w:rPr>
          <w:rFonts w:eastAsia="Calibri" w:cs="Times New Roman"/>
          <w:szCs w:val="28"/>
        </w:rPr>
        <w:t xml:space="preserve">олее корректным показателем, отражающим фактический уровень заработной платы среди населения, является медианная заработная плата. Существует почти двукратный разрыв в показателях среднемесячной и медианной заработных плат </w:t>
      </w:r>
      <w:r w:rsidRPr="006C38B6">
        <w:rPr>
          <w:rStyle w:val="13"/>
        </w:rPr>
        <w:t>(</w:t>
      </w:r>
      <w:r>
        <w:rPr>
          <w:rStyle w:val="13"/>
        </w:rPr>
        <w:t xml:space="preserve">Приложение 4 – </w:t>
      </w:r>
      <w:fldSimple w:instr=" REF _Ref11053574 \h  \* MERGEFORMAT ">
        <w:r w:rsidRPr="00D42798">
          <w:rPr>
            <w:rStyle w:val="13"/>
          </w:rPr>
          <w:t>Рисунок 22</w:t>
        </w:r>
      </w:fldSimple>
      <w:r w:rsidRPr="006C38B6">
        <w:rPr>
          <w:rStyle w:val="13"/>
        </w:rPr>
        <w:t>).</w:t>
      </w:r>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 xml:space="preserve">Занятое население сосредоточено в отраслях с низкой и средней заработной платой, таких как государственное управление, образование, здравоохранение и социальные услуги – около 43% от списочной численности работников </w:t>
      </w:r>
      <w:r>
        <w:rPr>
          <w:rStyle w:val="13"/>
        </w:rPr>
        <w:t>(Приложение 4 – Рисунок 23</w:t>
      </w:r>
      <w:r w:rsidRPr="009077A8">
        <w:rPr>
          <w:rStyle w:val="13"/>
        </w:rPr>
        <w:t>).</w:t>
      </w:r>
      <w:r w:rsidRPr="00ED71F2">
        <w:rPr>
          <w:rFonts w:eastAsia="Calibri" w:cs="Times New Roman"/>
          <w:szCs w:val="28"/>
        </w:rPr>
        <w:t xml:space="preserve"> Высокооплачиваемыми отраслями </w:t>
      </w:r>
      <w:r w:rsidRPr="002E4763">
        <w:rPr>
          <w:rFonts w:eastAsia="Calibri" w:cs="Times New Roman"/>
          <w:i/>
          <w:sz w:val="24"/>
          <w:szCs w:val="24"/>
        </w:rPr>
        <w:t>(уровень зарплаты от 330 тыс. тенге)</w:t>
      </w:r>
      <w:r w:rsidRPr="00ED71F2">
        <w:rPr>
          <w:rFonts w:eastAsia="Calibri" w:cs="Times New Roman"/>
          <w:szCs w:val="28"/>
        </w:rPr>
        <w:t xml:space="preserve"> являются профессиональные услуги, финансы, информация и связь. Однако, доля занятого населения в этих отраслях составляет только 13%.</w:t>
      </w:r>
    </w:p>
    <w:p w:rsidR="004141C4" w:rsidRPr="001D5309" w:rsidRDefault="004141C4" w:rsidP="004141C4">
      <w:pPr>
        <w:spacing w:after="0" w:line="240" w:lineRule="auto"/>
        <w:ind w:firstLine="720"/>
        <w:contextualSpacing/>
        <w:jc w:val="both"/>
        <w:rPr>
          <w:rFonts w:eastAsia="Calibri" w:cs="Times New Roman"/>
          <w:iCs/>
          <w:color w:val="000000"/>
          <w:szCs w:val="28"/>
        </w:rPr>
      </w:pPr>
    </w:p>
    <w:p w:rsidR="004141C4" w:rsidRPr="00ED71F2" w:rsidRDefault="004141C4" w:rsidP="004141C4">
      <w:pPr>
        <w:pStyle w:val="5"/>
        <w:rPr>
          <w:rFonts w:eastAsia="Times New Roman" w:cs="Times New Roman"/>
          <w:b w:val="0"/>
          <w:i w:val="0"/>
          <w:color w:val="000000"/>
          <w:szCs w:val="28"/>
          <w:lang w:val="ru-RU"/>
        </w:rPr>
      </w:pPr>
      <w:bookmarkStart w:id="67" w:name="_Toc8244787"/>
      <w:bookmarkStart w:id="68" w:name="_Toc8573020"/>
      <w:bookmarkStart w:id="69" w:name="_Toc11160995"/>
      <w:r w:rsidRPr="00ED71F2">
        <w:rPr>
          <w:lang w:val="ru-RU"/>
        </w:rPr>
        <w:t>Расходы населения</w:t>
      </w:r>
      <w:bookmarkEnd w:id="67"/>
      <w:bookmarkEnd w:id="68"/>
      <w:bookmarkEnd w:id="69"/>
    </w:p>
    <w:p w:rsidR="004141C4" w:rsidRPr="00ED71F2" w:rsidRDefault="004141C4" w:rsidP="004141C4">
      <w:pPr>
        <w:spacing w:after="0" w:line="240" w:lineRule="auto"/>
        <w:ind w:firstLine="720"/>
        <w:contextualSpacing/>
        <w:jc w:val="both"/>
        <w:rPr>
          <w:rFonts w:eastAsia="Calibri" w:cs="Times New Roman"/>
          <w:i/>
          <w:iCs/>
          <w:szCs w:val="28"/>
        </w:rPr>
      </w:pPr>
      <w:r w:rsidRPr="00ED71F2">
        <w:rPr>
          <w:rFonts w:eastAsia="Calibri" w:cs="Times New Roman"/>
          <w:iCs/>
          <w:color w:val="000000"/>
          <w:szCs w:val="28"/>
        </w:rPr>
        <w:t xml:space="preserve">Реальные расходы населения также имеют тенденцию к снижению </w:t>
      </w:r>
      <w:r w:rsidRPr="007B52A2">
        <w:rPr>
          <w:rStyle w:val="13"/>
        </w:rPr>
        <w:t>(</w:t>
      </w:r>
      <w:r>
        <w:rPr>
          <w:rStyle w:val="13"/>
        </w:rPr>
        <w:t xml:space="preserve">Приложение 4 – </w:t>
      </w:r>
      <w:fldSimple w:instr=" REF _Ref11053666 \h  \* MERGEFORMAT ">
        <w:r w:rsidRPr="00D42798">
          <w:rPr>
            <w:rStyle w:val="13"/>
          </w:rPr>
          <w:t>Рисунок 24</w:t>
        </w:r>
      </w:fldSimple>
      <w:r w:rsidRPr="007B52A2">
        <w:rPr>
          <w:rStyle w:val="13"/>
        </w:rPr>
        <w:t>).</w:t>
      </w:r>
      <w:r w:rsidRPr="00ED71F2">
        <w:rPr>
          <w:rFonts w:eastAsia="Calibri" w:cs="Times New Roman"/>
          <w:iCs/>
          <w:color w:val="000000"/>
          <w:szCs w:val="28"/>
        </w:rPr>
        <w:t xml:space="preserve"> Среднегодовой темп снижения составляет 3,4%, что превышает темпы </w:t>
      </w:r>
      <w:r w:rsidRPr="00ED71F2">
        <w:rPr>
          <w:rFonts w:eastAsia="Calibri" w:cs="Times New Roman"/>
          <w:iCs/>
          <w:szCs w:val="28"/>
        </w:rPr>
        <w:t>роста снижения доходов в 2 раза. Стоит отметить, что уровень расходов превышал уровень доходов в кризисном 2008 году.</w:t>
      </w:r>
    </w:p>
    <w:p w:rsidR="004141C4" w:rsidRDefault="004141C4" w:rsidP="004141C4">
      <w:pPr>
        <w:spacing w:after="0" w:line="240" w:lineRule="auto"/>
        <w:ind w:firstLine="720"/>
        <w:contextualSpacing/>
        <w:jc w:val="both"/>
        <w:rPr>
          <w:rFonts w:eastAsia="Calibri" w:cs="Times New Roman"/>
          <w:i/>
          <w:sz w:val="24"/>
          <w:szCs w:val="24"/>
        </w:rPr>
      </w:pPr>
      <w:r w:rsidRPr="00ED71F2">
        <w:rPr>
          <w:rFonts w:eastAsia="Calibri" w:cs="Times New Roman"/>
        </w:rPr>
        <w:t>В 2017 г</w:t>
      </w:r>
      <w:r>
        <w:rPr>
          <w:rFonts w:eastAsia="Calibri" w:cs="Times New Roman"/>
        </w:rPr>
        <w:t>оду</w:t>
      </w:r>
      <w:r w:rsidRPr="00ED71F2">
        <w:rPr>
          <w:rFonts w:eastAsia="Calibri" w:cs="Times New Roman"/>
        </w:rPr>
        <w:t xml:space="preserve"> в структуре денежных расходов населения г. Нур-Султана преобладали расходы на продовольственные товары (более 40%) </w:t>
      </w:r>
      <w:r w:rsidRPr="000817D5">
        <w:rPr>
          <w:rStyle w:val="13"/>
        </w:rPr>
        <w:t>(</w:t>
      </w:r>
      <w:r>
        <w:rPr>
          <w:rStyle w:val="13"/>
        </w:rPr>
        <w:t xml:space="preserve">Приложение 4 – </w:t>
      </w:r>
      <w:r w:rsidRPr="000817D5">
        <w:rPr>
          <w:rStyle w:val="13"/>
        </w:rPr>
        <w:fldChar w:fldCharType="begin"/>
      </w:r>
      <w:r w:rsidRPr="000817D5">
        <w:rPr>
          <w:rStyle w:val="13"/>
        </w:rPr>
        <w:instrText xml:space="preserve"> REF _Ref11053700 \h </w:instrText>
      </w:r>
      <w:r>
        <w:rPr>
          <w:rStyle w:val="13"/>
        </w:rPr>
        <w:instrText xml:space="preserve"> \* MERGEFORMAT </w:instrText>
      </w:r>
      <w:r w:rsidRPr="000817D5">
        <w:rPr>
          <w:rStyle w:val="13"/>
        </w:rPr>
      </w:r>
      <w:r w:rsidRPr="000817D5">
        <w:rPr>
          <w:rStyle w:val="13"/>
        </w:rPr>
        <w:fldChar w:fldCharType="separate"/>
      </w:r>
      <w:r w:rsidRPr="00D42798">
        <w:rPr>
          <w:rStyle w:val="13"/>
        </w:rPr>
        <w:t xml:space="preserve">Источник: </w:t>
      </w:r>
      <w:r w:rsidRPr="002E6A0D">
        <w:rPr>
          <w:rFonts w:eastAsia="Calibri" w:cs="Times New Roman"/>
          <w:i/>
          <w:sz w:val="24"/>
          <w:szCs w:val="24"/>
        </w:rPr>
        <w:t>КС МНЭ</w:t>
      </w:r>
    </w:p>
    <w:p w:rsidR="004141C4" w:rsidRPr="002E6A0D" w:rsidRDefault="004141C4" w:rsidP="004141C4">
      <w:pPr>
        <w:spacing w:after="0" w:line="240" w:lineRule="auto"/>
        <w:contextualSpacing/>
        <w:jc w:val="center"/>
        <w:rPr>
          <w:rFonts w:eastAsia="Calibri" w:cs="Times New Roman"/>
          <w:i/>
        </w:rPr>
      </w:pPr>
    </w:p>
    <w:p w:rsidR="004141C4" w:rsidRPr="00ED71F2" w:rsidRDefault="004141C4" w:rsidP="004141C4">
      <w:pPr>
        <w:spacing w:after="0" w:line="240" w:lineRule="auto"/>
        <w:ind w:firstLine="720"/>
        <w:contextualSpacing/>
        <w:jc w:val="both"/>
        <w:rPr>
          <w:rFonts w:eastAsia="Calibri" w:cs="Times New Roman"/>
        </w:rPr>
      </w:pPr>
      <w:r w:rsidRPr="00640DEA">
        <w:rPr>
          <w:rFonts w:eastAsia="Calibri" w:cs="Times New Roman"/>
          <w:b/>
          <w:bCs/>
        </w:rPr>
        <w:t xml:space="preserve">Рисунок </w:t>
      </w:r>
      <w:r>
        <w:rPr>
          <w:rFonts w:eastAsia="Calibri" w:cs="Times New Roman"/>
          <w:b/>
          <w:bCs/>
          <w:noProof/>
        </w:rPr>
        <w:t>25</w:t>
      </w:r>
      <w:r w:rsidRPr="000817D5">
        <w:rPr>
          <w:rStyle w:val="13"/>
        </w:rPr>
        <w:fldChar w:fldCharType="end"/>
      </w:r>
      <w:r w:rsidRPr="00ED71F2">
        <w:rPr>
          <w:rFonts w:eastAsia="Calibri" w:cs="Times New Roman"/>
          <w:i/>
          <w:sz w:val="24"/>
          <w:szCs w:val="28"/>
        </w:rPr>
        <w:t xml:space="preserve">). </w:t>
      </w:r>
      <w:r w:rsidRPr="000817D5">
        <w:rPr>
          <w:rFonts w:eastAsia="Calibri" w:cs="Times New Roman"/>
          <w:iCs/>
          <w:szCs w:val="32"/>
        </w:rPr>
        <w:t>Д</w:t>
      </w:r>
      <w:r w:rsidRPr="00ED71F2">
        <w:rPr>
          <w:rFonts w:eastAsia="Calibri" w:cs="Times New Roman"/>
        </w:rPr>
        <w:t>оля расходовна продовольственные товары</w:t>
      </w:r>
      <w:r w:rsidRPr="006E6558">
        <w:rPr>
          <w:rFonts w:eastAsia="Calibri" w:cs="Times New Roman"/>
          <w:szCs w:val="32"/>
        </w:rPr>
        <w:t>выросла с</w:t>
      </w:r>
      <w:r w:rsidRPr="00ED71F2">
        <w:rPr>
          <w:rFonts w:eastAsia="Calibri" w:cs="Times New Roman"/>
        </w:rPr>
        <w:t>2008 г</w:t>
      </w:r>
      <w:r>
        <w:rPr>
          <w:rFonts w:eastAsia="Calibri" w:cs="Times New Roman"/>
        </w:rPr>
        <w:t xml:space="preserve">одакак </w:t>
      </w:r>
      <w:r w:rsidRPr="00ED71F2">
        <w:rPr>
          <w:rFonts w:eastAsia="Calibri" w:cs="Times New Roman"/>
        </w:rPr>
        <w:t xml:space="preserve">в г. Нур-Султане, так и в </w:t>
      </w:r>
      <w:r>
        <w:rPr>
          <w:rFonts w:eastAsia="Calibri" w:cs="Times New Roman"/>
        </w:rPr>
        <w:t xml:space="preserve">среднем по </w:t>
      </w:r>
      <w:r w:rsidRPr="00ED71F2">
        <w:rPr>
          <w:rFonts w:eastAsia="Calibri" w:cs="Times New Roman"/>
        </w:rPr>
        <w:t xml:space="preserve">РК. </w:t>
      </w:r>
    </w:p>
    <w:p w:rsidR="004141C4" w:rsidRPr="00ED71F2" w:rsidRDefault="004141C4" w:rsidP="004141C4">
      <w:pPr>
        <w:spacing w:after="0" w:line="240" w:lineRule="auto"/>
        <w:ind w:firstLine="720"/>
        <w:contextualSpacing/>
        <w:jc w:val="both"/>
        <w:rPr>
          <w:rFonts w:eastAsia="Calibri" w:cs="Times New Roman"/>
        </w:rPr>
      </w:pPr>
    </w:p>
    <w:p w:rsidR="004141C4" w:rsidRPr="00651A0A" w:rsidRDefault="004141C4" w:rsidP="004141C4">
      <w:pPr>
        <w:rPr>
          <w:rFonts w:eastAsia="Times New Roman" w:cs="Times New Roman"/>
          <w:b/>
          <w:i/>
          <w:color w:val="000000"/>
          <w:szCs w:val="28"/>
        </w:rPr>
      </w:pPr>
      <w:bookmarkStart w:id="70" w:name="_Toc8244790"/>
      <w:bookmarkStart w:id="71" w:name="_Toc8573023"/>
      <w:r w:rsidRPr="00651A0A">
        <w:rPr>
          <w:b/>
          <w:bCs/>
          <w:i/>
          <w:iCs/>
        </w:rPr>
        <w:t>Ключевые выводы</w:t>
      </w:r>
      <w:bookmarkEnd w:id="70"/>
      <w:bookmarkEnd w:id="71"/>
    </w:p>
    <w:p w:rsidR="004141C4" w:rsidRDefault="004141C4" w:rsidP="004141C4">
      <w:pPr>
        <w:numPr>
          <w:ilvl w:val="0"/>
          <w:numId w:val="20"/>
        </w:numPr>
        <w:tabs>
          <w:tab w:val="left" w:pos="1134"/>
        </w:tabs>
        <w:spacing w:after="0" w:line="240" w:lineRule="auto"/>
        <w:ind w:left="0" w:firstLine="709"/>
        <w:contextualSpacing/>
        <w:jc w:val="both"/>
        <w:rPr>
          <w:rFonts w:eastAsia="Calibri" w:cs="Times New Roman"/>
          <w:szCs w:val="28"/>
        </w:rPr>
      </w:pPr>
      <w:r>
        <w:rPr>
          <w:rFonts w:eastAsia="Calibri" w:cs="Times New Roman"/>
          <w:szCs w:val="28"/>
        </w:rPr>
        <w:t>Уровень доходов в городе остается один из самых высоких в Республике Казахстан, что служит причиной значительного внутреннего миграционного притока.</w:t>
      </w:r>
    </w:p>
    <w:p w:rsidR="004141C4" w:rsidRPr="00ED71F2" w:rsidRDefault="004141C4" w:rsidP="004141C4">
      <w:pPr>
        <w:numPr>
          <w:ilvl w:val="0"/>
          <w:numId w:val="20"/>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 xml:space="preserve">Имеется дефицит качественных рабочих мест. Занятое население сосредоточено в отраслях с низкой и средней заработной платой. </w:t>
      </w:r>
    </w:p>
    <w:p w:rsidR="004141C4" w:rsidRPr="00ED71F2" w:rsidRDefault="004141C4" w:rsidP="004141C4">
      <w:pPr>
        <w:numPr>
          <w:ilvl w:val="0"/>
          <w:numId w:val="20"/>
        </w:numPr>
        <w:tabs>
          <w:tab w:val="left" w:pos="1134"/>
        </w:tabs>
        <w:spacing w:after="0" w:line="240" w:lineRule="auto"/>
        <w:ind w:left="0" w:firstLine="709"/>
        <w:contextualSpacing/>
        <w:jc w:val="both"/>
        <w:rPr>
          <w:rFonts w:eastAsia="Calibri" w:cs="Times New Roman"/>
          <w:szCs w:val="28"/>
        </w:rPr>
      </w:pPr>
      <w:r>
        <w:rPr>
          <w:rFonts w:eastAsia="Calibri" w:cs="Times New Roman"/>
          <w:szCs w:val="28"/>
        </w:rPr>
        <w:t>Структура занятости влияет на ухудшение</w:t>
      </w:r>
      <w:r w:rsidRPr="00ED71F2">
        <w:rPr>
          <w:rFonts w:eastAsia="Calibri" w:cs="Times New Roman"/>
          <w:szCs w:val="28"/>
        </w:rPr>
        <w:t xml:space="preserve"> благосостояния населения: сокращ</w:t>
      </w:r>
      <w:r>
        <w:rPr>
          <w:rFonts w:eastAsia="Calibri" w:cs="Times New Roman"/>
          <w:szCs w:val="28"/>
        </w:rPr>
        <w:t>аютсяреальные</w:t>
      </w:r>
      <w:r w:rsidRPr="00ED71F2">
        <w:rPr>
          <w:rFonts w:eastAsia="Calibri" w:cs="Times New Roman"/>
          <w:szCs w:val="28"/>
        </w:rPr>
        <w:t>доход</w:t>
      </w:r>
      <w:r>
        <w:rPr>
          <w:rFonts w:eastAsia="Calibri" w:cs="Times New Roman"/>
          <w:szCs w:val="28"/>
        </w:rPr>
        <w:t>ы</w:t>
      </w:r>
      <w:r w:rsidRPr="00ED71F2">
        <w:rPr>
          <w:rFonts w:eastAsia="Calibri" w:cs="Times New Roman"/>
          <w:szCs w:val="28"/>
        </w:rPr>
        <w:t xml:space="preserve">, темпы </w:t>
      </w:r>
      <w:r>
        <w:rPr>
          <w:rFonts w:eastAsia="Calibri" w:cs="Times New Roman"/>
          <w:szCs w:val="28"/>
        </w:rPr>
        <w:t xml:space="preserve">роста </w:t>
      </w:r>
      <w:r w:rsidRPr="00ED71F2">
        <w:rPr>
          <w:rFonts w:eastAsia="Calibri" w:cs="Times New Roman"/>
          <w:szCs w:val="28"/>
        </w:rPr>
        <w:t>оплаты труда стагнирую</w:t>
      </w:r>
      <w:r>
        <w:rPr>
          <w:rFonts w:eastAsia="Calibri" w:cs="Times New Roman"/>
          <w:szCs w:val="28"/>
        </w:rPr>
        <w:t>т</w:t>
      </w:r>
      <w:r w:rsidRPr="00ED71F2">
        <w:rPr>
          <w:rFonts w:eastAsia="Calibri" w:cs="Times New Roman"/>
          <w:szCs w:val="28"/>
        </w:rPr>
        <w:t xml:space="preserve">, </w:t>
      </w:r>
      <w:r>
        <w:rPr>
          <w:rFonts w:eastAsia="Calibri" w:cs="Times New Roman"/>
          <w:szCs w:val="28"/>
        </w:rPr>
        <w:t xml:space="preserve">растет </w:t>
      </w:r>
      <w:r w:rsidRPr="00ED71F2">
        <w:rPr>
          <w:rFonts w:eastAsia="Calibri" w:cs="Times New Roman"/>
          <w:szCs w:val="28"/>
        </w:rPr>
        <w:t>доля расходов на продовольственные товары</w:t>
      </w:r>
      <w:r>
        <w:rPr>
          <w:rFonts w:eastAsia="Calibri" w:cs="Times New Roman"/>
          <w:szCs w:val="28"/>
        </w:rPr>
        <w:t>.</w:t>
      </w:r>
    </w:p>
    <w:p w:rsidR="004141C4" w:rsidRPr="00ED71F2" w:rsidRDefault="004141C4" w:rsidP="004141C4">
      <w:pPr>
        <w:numPr>
          <w:ilvl w:val="0"/>
          <w:numId w:val="20"/>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Уровень неравенства остается высоким</w:t>
      </w:r>
      <w:r>
        <w:rPr>
          <w:rFonts w:eastAsia="Calibri" w:cs="Times New Roman"/>
          <w:szCs w:val="28"/>
        </w:rPr>
        <w:t>, наблюдается значительный разрыв между средней и медианной заработной платой.</w:t>
      </w:r>
    </w:p>
    <w:p w:rsidR="004141C4" w:rsidRPr="00636F9F" w:rsidRDefault="004141C4" w:rsidP="004141C4">
      <w:pPr>
        <w:spacing w:after="0" w:line="240" w:lineRule="auto"/>
        <w:ind w:firstLine="720"/>
        <w:contextualSpacing/>
        <w:jc w:val="both"/>
        <w:rPr>
          <w:rFonts w:eastAsia="Calibri" w:cs="Times New Roman"/>
        </w:rPr>
      </w:pPr>
    </w:p>
    <w:p w:rsidR="004141C4" w:rsidRPr="00ED71F2" w:rsidRDefault="004141C4" w:rsidP="004141C4">
      <w:pPr>
        <w:pStyle w:val="3"/>
        <w:rPr>
          <w:rFonts w:eastAsia="Times New Roman"/>
          <w:b w:val="0"/>
        </w:rPr>
      </w:pPr>
      <w:bookmarkStart w:id="72" w:name="_Toc8244791"/>
      <w:bookmarkStart w:id="73" w:name="_Toc8573024"/>
      <w:bookmarkStart w:id="74" w:name="_Toc11160996"/>
      <w:r w:rsidRPr="00ED71F2">
        <w:t>Качество жизни</w:t>
      </w:r>
      <w:bookmarkEnd w:id="72"/>
      <w:bookmarkEnd w:id="73"/>
      <w:r>
        <w:rPr>
          <w:rStyle w:val="a7"/>
          <w:rFonts w:eastAsia="Times New Roman"/>
          <w:b w:val="0"/>
        </w:rPr>
        <w:footnoteReference w:id="22"/>
      </w:r>
      <w:bookmarkEnd w:id="74"/>
    </w:p>
    <w:p w:rsidR="004141C4" w:rsidRPr="00ED71F2" w:rsidRDefault="004141C4" w:rsidP="004141C4">
      <w:pPr>
        <w:pStyle w:val="5"/>
        <w:rPr>
          <w:rFonts w:eastAsia="Times New Roman" w:cs="Times New Roman"/>
          <w:b w:val="0"/>
          <w:i w:val="0"/>
          <w:color w:val="000000"/>
          <w:szCs w:val="28"/>
          <w:lang w:val="ru-RU"/>
        </w:rPr>
      </w:pPr>
      <w:bookmarkStart w:id="75" w:name="_Toc8244792"/>
      <w:bookmarkStart w:id="76" w:name="_Toc8573025"/>
      <w:bookmarkStart w:id="77" w:name="_Toc11160997"/>
      <w:r w:rsidRPr="00ED71F2">
        <w:rPr>
          <w:lang w:val="ru-RU"/>
        </w:rPr>
        <w:t>Здравоохранение</w:t>
      </w:r>
      <w:bookmarkEnd w:id="75"/>
      <w:bookmarkEnd w:id="76"/>
      <w:bookmarkEnd w:id="77"/>
    </w:p>
    <w:p w:rsidR="004141C4" w:rsidRPr="00D42798" w:rsidRDefault="004141C4" w:rsidP="004141C4">
      <w:pPr>
        <w:ind w:firstLine="720"/>
        <w:contextualSpacing/>
        <w:jc w:val="both"/>
        <w:rPr>
          <w:rStyle w:val="13"/>
        </w:rPr>
      </w:pPr>
      <w:r>
        <w:rPr>
          <w:rFonts w:eastAsia="Calibri" w:cs="Times New Roman"/>
          <w:szCs w:val="28"/>
        </w:rPr>
        <w:t xml:space="preserve">В течение </w:t>
      </w:r>
      <w:r w:rsidRPr="00ED71F2">
        <w:rPr>
          <w:rFonts w:eastAsia="Calibri" w:cs="Times New Roman"/>
          <w:szCs w:val="28"/>
        </w:rPr>
        <w:t>последни</w:t>
      </w:r>
      <w:r>
        <w:rPr>
          <w:rFonts w:eastAsia="Calibri" w:cs="Times New Roman"/>
          <w:szCs w:val="28"/>
        </w:rPr>
        <w:t>х</w:t>
      </w:r>
      <w:r w:rsidRPr="00ED71F2">
        <w:rPr>
          <w:rFonts w:eastAsia="Calibri" w:cs="Times New Roman"/>
          <w:szCs w:val="28"/>
        </w:rPr>
        <w:t xml:space="preserve"> 15 лет в </w:t>
      </w:r>
      <w:r w:rsidRPr="00BC1AE3">
        <w:rPr>
          <w:rFonts w:eastAsia="Calibri" w:cs="Times New Roman"/>
        </w:rPr>
        <w:t>системе</w:t>
      </w:r>
      <w:r w:rsidRPr="00ED71F2">
        <w:rPr>
          <w:rFonts w:eastAsia="Calibri" w:cs="Times New Roman"/>
          <w:szCs w:val="28"/>
        </w:rPr>
        <w:t xml:space="preserve"> здравоохранения наблюдается положительная динамика в основных показателях. Продолжительность жизни имеет устойчивую динамику роста, превышая республиканские значения </w:t>
      </w:r>
      <w:r w:rsidRPr="006C2FDC">
        <w:rPr>
          <w:rStyle w:val="13"/>
        </w:rPr>
        <w:t>(</w:t>
      </w:r>
      <w:r>
        <w:rPr>
          <w:rStyle w:val="13"/>
        </w:rPr>
        <w:t xml:space="preserve">Приложение 5 – </w:t>
      </w:r>
      <w:r w:rsidRPr="006C2FDC">
        <w:rPr>
          <w:rStyle w:val="13"/>
        </w:rPr>
        <w:fldChar w:fldCharType="begin"/>
      </w:r>
      <w:r w:rsidRPr="006C2FDC">
        <w:rPr>
          <w:rStyle w:val="13"/>
        </w:rPr>
        <w:instrText xml:space="preserve"> REF _Ref11054022 \h </w:instrText>
      </w:r>
      <w:r>
        <w:rPr>
          <w:rStyle w:val="13"/>
        </w:rPr>
        <w:instrText xml:space="preserve"> \* MERGEFORMAT </w:instrText>
      </w:r>
      <w:r w:rsidRPr="006C2FDC">
        <w:rPr>
          <w:rStyle w:val="13"/>
        </w:rPr>
      </w:r>
      <w:r w:rsidRPr="006C2FDC">
        <w:rPr>
          <w:rStyle w:val="13"/>
        </w:rPr>
        <w:fldChar w:fldCharType="separate"/>
      </w:r>
    </w:p>
    <w:p w:rsidR="004141C4" w:rsidRDefault="004141C4" w:rsidP="004141C4">
      <w:pPr>
        <w:jc w:val="center"/>
        <w:rPr>
          <w:rFonts w:eastAsia="Calibri" w:cs="Times New Roman"/>
          <w:b/>
        </w:rPr>
      </w:pPr>
      <w:r w:rsidRPr="00D42798">
        <w:rPr>
          <w:rStyle w:val="13"/>
        </w:rPr>
        <w:t xml:space="preserve">Рисунок </w:t>
      </w:r>
      <w:r w:rsidRPr="00D42798">
        <w:rPr>
          <w:noProof/>
        </w:rPr>
        <w:t>26</w:t>
      </w:r>
      <w:r w:rsidRPr="006C2FDC">
        <w:rPr>
          <w:rStyle w:val="13"/>
        </w:rPr>
        <w:fldChar w:fldCharType="end"/>
      </w:r>
      <w:r w:rsidRPr="006C2FDC">
        <w:rPr>
          <w:rStyle w:val="13"/>
        </w:rPr>
        <w:fldChar w:fldCharType="begin"/>
      </w:r>
      <w:r w:rsidRPr="006C2FDC">
        <w:rPr>
          <w:rStyle w:val="13"/>
        </w:rPr>
        <w:instrText xml:space="preserve"> REF _Ref9331819 \h  \* MERGEFORMAT </w:instrText>
      </w:r>
      <w:r w:rsidRPr="006C2FDC">
        <w:rPr>
          <w:rStyle w:val="13"/>
        </w:rPr>
      </w:r>
      <w:r w:rsidRPr="006C2FDC">
        <w:rPr>
          <w:rStyle w:val="13"/>
        </w:rPr>
        <w:fldChar w:fldCharType="separate"/>
      </w:r>
      <w:r w:rsidRPr="214A4AE9">
        <w:rPr>
          <w:rFonts w:eastAsia="Calibri" w:cs="Times New Roman"/>
          <w:b/>
        </w:rPr>
        <w:br w:type="page"/>
      </w:r>
    </w:p>
    <w:p w:rsidR="004141C4" w:rsidRDefault="004141C4" w:rsidP="004141C4">
      <w:pPr>
        <w:pStyle w:val="1"/>
        <w:rPr>
          <w:lang w:val="ru-RU"/>
        </w:rPr>
      </w:pPr>
      <w:r>
        <w:rPr>
          <w:lang w:val="ru-RU"/>
        </w:rPr>
        <w:lastRenderedPageBreak/>
        <w:t>Приложение 5. Качество жизни</w:t>
      </w:r>
    </w:p>
    <w:p w:rsidR="004141C4" w:rsidRPr="007B5E40" w:rsidRDefault="004141C4" w:rsidP="004141C4">
      <w:pPr>
        <w:spacing w:after="0" w:line="240" w:lineRule="auto"/>
        <w:ind w:firstLine="720"/>
        <w:contextualSpacing/>
        <w:jc w:val="both"/>
        <w:rPr>
          <w:rFonts w:eastAsia="Calibri" w:cs="Times New Roman"/>
          <w:b/>
        </w:rPr>
      </w:pPr>
      <w:r w:rsidRPr="006C2FDC">
        <w:rPr>
          <w:rStyle w:val="13"/>
        </w:rPr>
        <w:fldChar w:fldCharType="end"/>
      </w:r>
      <w:r w:rsidRPr="006C2FDC">
        <w:rPr>
          <w:rStyle w:val="13"/>
        </w:rPr>
        <w:t>).</w:t>
      </w:r>
      <w:r w:rsidRPr="00ED71F2">
        <w:rPr>
          <w:rFonts w:eastAsia="Calibri" w:cs="Times New Roman"/>
          <w:szCs w:val="28"/>
        </w:rPr>
        <w:t xml:space="preserve">Существенно </w:t>
      </w:r>
      <w:r>
        <w:rPr>
          <w:rFonts w:eastAsia="Calibri" w:cs="Times New Roman"/>
          <w:szCs w:val="28"/>
        </w:rPr>
        <w:t xml:space="preserve">снизились </w:t>
      </w:r>
      <w:r w:rsidRPr="00ED71F2">
        <w:rPr>
          <w:rFonts w:eastAsia="Calibri" w:cs="Times New Roman"/>
          <w:szCs w:val="28"/>
        </w:rPr>
        <w:t>показатели младенческой смертности: в 2017 г</w:t>
      </w:r>
      <w:r>
        <w:rPr>
          <w:rFonts w:eastAsia="Calibri" w:cs="Times New Roman"/>
          <w:szCs w:val="28"/>
        </w:rPr>
        <w:t>оду</w:t>
      </w:r>
      <w:r w:rsidRPr="00ED71F2">
        <w:rPr>
          <w:rFonts w:eastAsia="Calibri" w:cs="Times New Roman"/>
          <w:szCs w:val="28"/>
        </w:rPr>
        <w:t xml:space="preserve"> умерло на 63,6% меньше младенцев на 1 тыс. родившихся, чем в 2002 г</w:t>
      </w:r>
      <w:r>
        <w:rPr>
          <w:rFonts w:eastAsia="Calibri" w:cs="Times New Roman"/>
          <w:szCs w:val="28"/>
        </w:rPr>
        <w:t>оду</w:t>
      </w:r>
      <w:r w:rsidRPr="006C2FDC">
        <w:rPr>
          <w:rStyle w:val="13"/>
        </w:rPr>
        <w:t>(</w:t>
      </w:r>
      <w:r>
        <w:rPr>
          <w:rStyle w:val="13"/>
        </w:rPr>
        <w:t xml:space="preserve">Приложение 5 – </w:t>
      </w:r>
      <w:fldSimple w:instr=" REF _Ref11054051 \h  \* MERGEFORMAT ">
        <w:r w:rsidRPr="00D42798">
          <w:rPr>
            <w:rStyle w:val="13"/>
          </w:rPr>
          <w:t>Рисунок 27</w:t>
        </w:r>
      </w:fldSimple>
      <w:fldSimple w:instr=" REF _Ref9331844 \h  \* MERGEFORMAT ">
        <w:r>
          <w:rPr>
            <w:rStyle w:val="13"/>
            <w:b/>
            <w:bCs/>
            <w:lang w:val="en-US"/>
          </w:rPr>
          <w:t>Error</w:t>
        </w:r>
        <w:r w:rsidRPr="00D42798">
          <w:rPr>
            <w:rStyle w:val="13"/>
            <w:b/>
            <w:bCs/>
          </w:rPr>
          <w:t xml:space="preserve">! </w:t>
        </w:r>
        <w:r>
          <w:rPr>
            <w:rStyle w:val="13"/>
            <w:b/>
            <w:bCs/>
            <w:lang w:val="en-US"/>
          </w:rPr>
          <w:t>Referencesourcenotfound</w:t>
        </w:r>
        <w:r w:rsidRPr="00D42798">
          <w:rPr>
            <w:rStyle w:val="13"/>
            <w:b/>
            <w:bCs/>
          </w:rPr>
          <w:t>.</w:t>
        </w:r>
      </w:fldSimple>
      <w:r w:rsidRPr="006C2FDC">
        <w:rPr>
          <w:rStyle w:val="13"/>
        </w:rPr>
        <w:t>).</w:t>
      </w:r>
      <w:r w:rsidRPr="00ED71F2">
        <w:rPr>
          <w:rFonts w:eastAsia="Calibri" w:cs="Times New Roman"/>
          <w:szCs w:val="28"/>
        </w:rPr>
        <w:t xml:space="preserve"> Несмотря на общее падение показателей материнской смертности на 63% с 2002 г</w:t>
      </w:r>
      <w:r>
        <w:rPr>
          <w:rFonts w:eastAsia="Calibri" w:cs="Times New Roman"/>
          <w:szCs w:val="28"/>
        </w:rPr>
        <w:t>ода</w:t>
      </w:r>
      <w:r w:rsidRPr="00ED71F2">
        <w:rPr>
          <w:rFonts w:eastAsia="Calibri" w:cs="Times New Roman"/>
          <w:szCs w:val="28"/>
        </w:rPr>
        <w:t xml:space="preserve">, динамика не является однозначно падающей. Показатель отличался волатильностью и незначительно вырос за последние 5 лет </w:t>
      </w:r>
      <w:r w:rsidRPr="00ED71F2">
        <w:rPr>
          <w:rFonts w:eastAsia="Calibri" w:cs="Times New Roman"/>
          <w:i/>
          <w:szCs w:val="28"/>
        </w:rPr>
        <w:t>(2012-2017</w:t>
      </w:r>
      <w:r>
        <w:rPr>
          <w:rFonts w:eastAsia="Calibri" w:cs="Times New Roman"/>
          <w:i/>
          <w:szCs w:val="28"/>
        </w:rPr>
        <w:t xml:space="preserve"> гг.</w:t>
      </w:r>
      <w:r w:rsidRPr="00ED71F2">
        <w:rPr>
          <w:rFonts w:eastAsia="Calibri" w:cs="Times New Roman"/>
          <w:i/>
          <w:szCs w:val="28"/>
        </w:rPr>
        <w:t>).</w:t>
      </w:r>
      <w:r w:rsidRPr="00ED71F2">
        <w:rPr>
          <w:rFonts w:eastAsia="Calibri" w:cs="Times New Roman"/>
          <w:szCs w:val="28"/>
        </w:rPr>
        <w:t xml:space="preserve"> Однако, относительно республиканских значений, показатель материнской смертности в городе в 2 раза </w:t>
      </w:r>
      <w:r>
        <w:rPr>
          <w:rFonts w:eastAsia="Calibri" w:cs="Times New Roman"/>
          <w:szCs w:val="28"/>
        </w:rPr>
        <w:t>ниже</w:t>
      </w:r>
      <w:r w:rsidRPr="000612F1">
        <w:rPr>
          <w:rFonts w:eastAsia="Calibri" w:cs="Times New Roman"/>
          <w:i/>
          <w:sz w:val="24"/>
          <w:szCs w:val="24"/>
        </w:rPr>
        <w:t>(</w:t>
      </w:r>
      <w:r>
        <w:rPr>
          <w:rFonts w:eastAsia="Calibri" w:cs="Times New Roman"/>
          <w:i/>
          <w:sz w:val="24"/>
          <w:szCs w:val="24"/>
        </w:rPr>
        <w:t xml:space="preserve">Приложение 5 – </w:t>
      </w:r>
      <w:fldSimple w:instr=" REF _Ref10829215 \h  \* MERGEFORMAT ">
        <w:r w:rsidRPr="00D42798">
          <w:rPr>
            <w:i/>
            <w:sz w:val="24"/>
            <w:szCs w:val="24"/>
          </w:rPr>
          <w:t xml:space="preserve">Рисунок </w:t>
        </w:r>
        <w:r w:rsidRPr="00D42798">
          <w:rPr>
            <w:i/>
            <w:noProof/>
            <w:sz w:val="24"/>
            <w:szCs w:val="24"/>
          </w:rPr>
          <w:t>28</w:t>
        </w:r>
      </w:fldSimple>
      <w:r w:rsidRPr="00ED71F2">
        <w:rPr>
          <w:rFonts w:eastAsia="Calibri" w:cs="Times New Roman"/>
          <w:i/>
          <w:sz w:val="24"/>
          <w:szCs w:val="28"/>
        </w:rPr>
        <w:t>)</w:t>
      </w:r>
      <w:r w:rsidRPr="00C54C3F">
        <w:rPr>
          <w:rFonts w:eastAsia="Calibri" w:cs="Times New Roman"/>
          <w:iCs/>
          <w:szCs w:val="32"/>
        </w:rPr>
        <w:t>.</w:t>
      </w:r>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Наряду с улучшением ряда показателей по здравоохранению, анализ выявил ряд ключевых проблем для его развития: отсутствие профилактики заболеваний, как среди населения, так и среди медицинского профессионала, низкий уровень обеспеченности медицинскими кадрами, высокая нагрузка на инфраструктуру здравоохранения и низкий уровень медицинского сервиса.</w:t>
      </w:r>
    </w:p>
    <w:p w:rsidR="004141C4" w:rsidRPr="00ED71F2" w:rsidRDefault="004141C4" w:rsidP="004141C4">
      <w:pPr>
        <w:spacing w:after="0" w:line="240" w:lineRule="auto"/>
        <w:ind w:firstLine="720"/>
        <w:contextualSpacing/>
        <w:jc w:val="both"/>
        <w:rPr>
          <w:rFonts w:eastAsia="Calibri" w:cs="Times New Roman"/>
          <w:szCs w:val="28"/>
        </w:rPr>
      </w:pPr>
    </w:p>
    <w:p w:rsidR="004141C4" w:rsidRPr="00651A0A" w:rsidRDefault="004141C4" w:rsidP="004141C4">
      <w:pPr>
        <w:rPr>
          <w:rFonts w:eastAsia="Calibri" w:cs="Times New Roman"/>
          <w:b/>
          <w:bCs/>
          <w:i/>
          <w:iCs/>
          <w:szCs w:val="28"/>
        </w:rPr>
      </w:pPr>
      <w:r w:rsidRPr="00651A0A">
        <w:rPr>
          <w:b/>
          <w:bCs/>
          <w:i/>
          <w:iCs/>
        </w:rPr>
        <w:t>Ключевые выводы</w:t>
      </w:r>
    </w:p>
    <w:p w:rsidR="004141C4" w:rsidRPr="00ED71F2" w:rsidRDefault="004141C4" w:rsidP="004141C4">
      <w:pPr>
        <w:numPr>
          <w:ilvl w:val="0"/>
          <w:numId w:val="9"/>
        </w:numPr>
        <w:tabs>
          <w:tab w:val="left" w:pos="993"/>
        </w:tabs>
        <w:spacing w:after="0" w:line="240" w:lineRule="auto"/>
        <w:ind w:left="0" w:firstLine="709"/>
        <w:contextualSpacing/>
        <w:jc w:val="both"/>
        <w:rPr>
          <w:rFonts w:eastAsia="Calibri" w:cs="Times New Roman"/>
          <w:szCs w:val="28"/>
        </w:rPr>
      </w:pPr>
      <w:r w:rsidRPr="00ED71F2">
        <w:rPr>
          <w:rFonts w:eastAsia="Calibri" w:cs="Times New Roman"/>
          <w:szCs w:val="28"/>
        </w:rPr>
        <w:t xml:space="preserve">Общие показатели здравоохранения, такие как продолжительность жизни населения и младенческая смертность, улучшаются. Показатели материнской смертности волатильны, </w:t>
      </w:r>
      <w:r>
        <w:rPr>
          <w:rFonts w:eastAsia="Calibri" w:cs="Times New Roman"/>
          <w:szCs w:val="28"/>
        </w:rPr>
        <w:t xml:space="preserve">но </w:t>
      </w:r>
      <w:r w:rsidRPr="00ED71F2">
        <w:rPr>
          <w:rFonts w:eastAsia="Calibri" w:cs="Times New Roman"/>
          <w:szCs w:val="28"/>
        </w:rPr>
        <w:t>остаются на уровне ниже республиканских значений.</w:t>
      </w:r>
    </w:p>
    <w:p w:rsidR="004141C4" w:rsidRPr="00ED71F2" w:rsidRDefault="004141C4" w:rsidP="004141C4">
      <w:pPr>
        <w:numPr>
          <w:ilvl w:val="0"/>
          <w:numId w:val="9"/>
        </w:numPr>
        <w:tabs>
          <w:tab w:val="left" w:pos="993"/>
        </w:tabs>
        <w:spacing w:after="0" w:line="240" w:lineRule="auto"/>
        <w:ind w:left="0" w:firstLine="709"/>
        <w:contextualSpacing/>
        <w:jc w:val="both"/>
        <w:rPr>
          <w:rFonts w:eastAsia="Calibri" w:cs="Times New Roman"/>
          <w:szCs w:val="28"/>
        </w:rPr>
      </w:pPr>
      <w:r w:rsidRPr="00ED71F2">
        <w:rPr>
          <w:rFonts w:eastAsia="Calibri" w:cs="Times New Roman"/>
          <w:szCs w:val="28"/>
        </w:rPr>
        <w:t>Недостаточный уровень профилактики и лечения заболеваний на ранних стадиях. Система здравоохранения больше нацелена на лечение заболеваний, чем на их предотвращение.</w:t>
      </w:r>
    </w:p>
    <w:p w:rsidR="004141C4" w:rsidRPr="00ED71F2" w:rsidRDefault="004141C4" w:rsidP="004141C4">
      <w:pPr>
        <w:numPr>
          <w:ilvl w:val="0"/>
          <w:numId w:val="9"/>
        </w:numPr>
        <w:tabs>
          <w:tab w:val="left" w:pos="993"/>
        </w:tabs>
        <w:spacing w:after="0" w:line="240" w:lineRule="auto"/>
        <w:ind w:left="0" w:firstLine="709"/>
        <w:contextualSpacing/>
        <w:jc w:val="both"/>
        <w:rPr>
          <w:rFonts w:eastAsia="Calibri" w:cs="Times New Roman"/>
          <w:szCs w:val="28"/>
        </w:rPr>
      </w:pPr>
      <w:r w:rsidRPr="00ED71F2">
        <w:rPr>
          <w:rFonts w:eastAsia="Calibri" w:cs="Times New Roman"/>
          <w:szCs w:val="28"/>
        </w:rPr>
        <w:t xml:space="preserve">Низкий уровень приверженности здоровому образу жизни среди населения. Преобладает распространенность поведенческих факторов риска развития заболеваний, таких как лишний вес, курениеи низкая физическая активность. </w:t>
      </w:r>
    </w:p>
    <w:p w:rsidR="004141C4" w:rsidRPr="00ED71F2" w:rsidRDefault="004141C4" w:rsidP="004141C4">
      <w:pPr>
        <w:numPr>
          <w:ilvl w:val="0"/>
          <w:numId w:val="9"/>
        </w:numPr>
        <w:tabs>
          <w:tab w:val="left" w:pos="993"/>
        </w:tabs>
        <w:spacing w:after="0" w:line="240" w:lineRule="auto"/>
        <w:ind w:left="0" w:firstLine="709"/>
        <w:contextualSpacing/>
        <w:jc w:val="both"/>
        <w:rPr>
          <w:rFonts w:eastAsia="Calibri" w:cs="Times New Roman"/>
          <w:szCs w:val="28"/>
        </w:rPr>
      </w:pPr>
      <w:r w:rsidRPr="00ED71F2">
        <w:rPr>
          <w:rFonts w:eastAsia="Calibri" w:cs="Times New Roman"/>
          <w:szCs w:val="28"/>
        </w:rPr>
        <w:t>Дефицит квалифицированных кадров в системе здравоохранения. Уровень доходов</w:t>
      </w:r>
      <w:r>
        <w:rPr>
          <w:rFonts w:eastAsia="Calibri" w:cs="Times New Roman"/>
          <w:szCs w:val="28"/>
        </w:rPr>
        <w:t xml:space="preserve"> в секторе</w:t>
      </w:r>
      <w:r w:rsidRPr="00ED71F2">
        <w:rPr>
          <w:rFonts w:eastAsia="Calibri" w:cs="Times New Roman"/>
          <w:szCs w:val="28"/>
        </w:rPr>
        <w:t xml:space="preserve"> и доступность жилья основные барьеры в привлечении кадров.</w:t>
      </w:r>
    </w:p>
    <w:p w:rsidR="004141C4" w:rsidRPr="00ED71F2" w:rsidRDefault="004141C4" w:rsidP="004141C4">
      <w:pPr>
        <w:numPr>
          <w:ilvl w:val="0"/>
          <w:numId w:val="9"/>
        </w:numPr>
        <w:tabs>
          <w:tab w:val="left" w:pos="993"/>
        </w:tabs>
        <w:spacing w:after="0" w:line="240" w:lineRule="auto"/>
        <w:ind w:left="0" w:firstLine="709"/>
        <w:contextualSpacing/>
        <w:jc w:val="both"/>
        <w:rPr>
          <w:rFonts w:eastAsia="Calibri" w:cs="Times New Roman"/>
          <w:szCs w:val="28"/>
        </w:rPr>
      </w:pPr>
      <w:r w:rsidRPr="00ED71F2">
        <w:rPr>
          <w:rFonts w:eastAsia="Calibri" w:cs="Times New Roman"/>
          <w:szCs w:val="28"/>
        </w:rPr>
        <w:t xml:space="preserve">Значительная перегруженность медицинских организаций города, в особенности поликлиник и перинатальных центров. </w:t>
      </w:r>
    </w:p>
    <w:p w:rsidR="004141C4" w:rsidRPr="00ED71F2" w:rsidRDefault="004141C4" w:rsidP="004141C4">
      <w:pPr>
        <w:numPr>
          <w:ilvl w:val="0"/>
          <w:numId w:val="9"/>
        </w:numPr>
        <w:tabs>
          <w:tab w:val="left" w:pos="993"/>
        </w:tabs>
        <w:spacing w:after="0" w:line="240" w:lineRule="auto"/>
        <w:ind w:left="0" w:firstLine="709"/>
        <w:contextualSpacing/>
        <w:jc w:val="both"/>
        <w:rPr>
          <w:rFonts w:eastAsia="Calibri" w:cs="Times New Roman"/>
          <w:szCs w:val="28"/>
        </w:rPr>
      </w:pPr>
      <w:r w:rsidRPr="00ED71F2">
        <w:rPr>
          <w:rFonts w:eastAsia="Calibri" w:cs="Times New Roman"/>
          <w:szCs w:val="28"/>
        </w:rPr>
        <w:t>Низкая клиентоориентированность и сервис</w:t>
      </w:r>
      <w:r>
        <w:rPr>
          <w:rFonts w:eastAsia="Calibri" w:cs="Times New Roman"/>
          <w:szCs w:val="28"/>
        </w:rPr>
        <w:t>ная</w:t>
      </w:r>
      <w:r w:rsidRPr="00ED71F2">
        <w:rPr>
          <w:rFonts w:eastAsia="Calibri" w:cs="Times New Roman"/>
          <w:szCs w:val="28"/>
        </w:rPr>
        <w:t xml:space="preserve"> составляющ</w:t>
      </w:r>
      <w:r>
        <w:rPr>
          <w:rFonts w:eastAsia="Calibri" w:cs="Times New Roman"/>
          <w:szCs w:val="28"/>
        </w:rPr>
        <w:t>ая</w:t>
      </w:r>
      <w:r w:rsidRPr="00ED71F2">
        <w:rPr>
          <w:rFonts w:eastAsia="Calibri" w:cs="Times New Roman"/>
          <w:szCs w:val="28"/>
        </w:rPr>
        <w:t xml:space="preserve"> оказания медицинских услуг.</w:t>
      </w:r>
    </w:p>
    <w:p w:rsidR="004141C4" w:rsidRPr="00345AD2" w:rsidRDefault="004141C4" w:rsidP="004141C4">
      <w:pPr>
        <w:spacing w:after="0" w:line="240" w:lineRule="auto"/>
        <w:ind w:firstLine="720"/>
        <w:contextualSpacing/>
        <w:jc w:val="both"/>
        <w:rPr>
          <w:rFonts w:eastAsia="Calibri" w:cs="Times New Roman"/>
          <w:szCs w:val="28"/>
        </w:rPr>
      </w:pPr>
      <w:bookmarkStart w:id="78" w:name="_Toc8244793"/>
      <w:bookmarkStart w:id="79" w:name="_Toc8573026"/>
    </w:p>
    <w:p w:rsidR="004141C4" w:rsidRPr="00ED71F2" w:rsidRDefault="004141C4" w:rsidP="004141C4">
      <w:pPr>
        <w:pStyle w:val="5"/>
        <w:rPr>
          <w:rFonts w:eastAsia="Times New Roman" w:cs="Times New Roman"/>
          <w:b w:val="0"/>
          <w:i w:val="0"/>
          <w:color w:val="000000"/>
          <w:szCs w:val="28"/>
          <w:lang w:val="ru-RU"/>
        </w:rPr>
      </w:pPr>
      <w:bookmarkStart w:id="80" w:name="_Toc11160998"/>
      <w:r w:rsidRPr="00ED71F2">
        <w:rPr>
          <w:lang w:val="ru-RU"/>
        </w:rPr>
        <w:t>Образование</w:t>
      </w:r>
      <w:bookmarkEnd w:id="78"/>
      <w:bookmarkEnd w:id="79"/>
      <w:bookmarkEnd w:id="80"/>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 xml:space="preserve">Наблюдается рост нагрузки </w:t>
      </w:r>
      <w:r w:rsidRPr="008429CA">
        <w:rPr>
          <w:rFonts w:eastAsia="Calibri" w:cs="Times New Roman"/>
          <w:i/>
          <w:sz w:val="24"/>
          <w:szCs w:val="24"/>
        </w:rPr>
        <w:t>(количества детей)</w:t>
      </w:r>
      <w:r w:rsidRPr="00ED71F2">
        <w:rPr>
          <w:rFonts w:eastAsia="Calibri" w:cs="Times New Roman"/>
          <w:szCs w:val="28"/>
        </w:rPr>
        <w:t xml:space="preserve">на дошкольные учреждения – за последние 5 лет показатель </w:t>
      </w:r>
      <w:r>
        <w:rPr>
          <w:rFonts w:eastAsia="Calibri" w:cs="Times New Roman"/>
          <w:szCs w:val="28"/>
        </w:rPr>
        <w:t xml:space="preserve">существенно </w:t>
      </w:r>
      <w:r w:rsidRPr="00ED71F2">
        <w:rPr>
          <w:rFonts w:eastAsia="Calibri" w:cs="Times New Roman"/>
          <w:szCs w:val="28"/>
        </w:rPr>
        <w:t>вырос и в 2 раза превышает республикански</w:t>
      </w:r>
      <w:r>
        <w:rPr>
          <w:rFonts w:eastAsia="Calibri" w:cs="Times New Roman"/>
          <w:szCs w:val="28"/>
        </w:rPr>
        <w:t>е значения</w:t>
      </w:r>
      <w:r w:rsidRPr="00ED71F2">
        <w:rPr>
          <w:rFonts w:eastAsia="Calibri" w:cs="Times New Roman"/>
          <w:i/>
          <w:sz w:val="24"/>
          <w:szCs w:val="28"/>
        </w:rPr>
        <w:t>(</w:t>
      </w:r>
      <w:r>
        <w:rPr>
          <w:rFonts w:eastAsia="Calibri" w:cs="Times New Roman"/>
          <w:i/>
          <w:sz w:val="24"/>
          <w:szCs w:val="28"/>
        </w:rPr>
        <w:t xml:space="preserve">Приложение 5 – </w:t>
      </w:r>
      <w:fldSimple w:instr=" REF _Ref10829280 \h  \* MERGEFORMAT ">
        <w:r w:rsidRPr="00D42798">
          <w:rPr>
            <w:i/>
            <w:iCs/>
            <w:sz w:val="24"/>
            <w:szCs w:val="24"/>
          </w:rPr>
          <w:t xml:space="preserve">Рисунок </w:t>
        </w:r>
        <w:r w:rsidRPr="00D42798">
          <w:rPr>
            <w:i/>
            <w:iCs/>
            <w:noProof/>
            <w:sz w:val="24"/>
            <w:szCs w:val="24"/>
          </w:rPr>
          <w:t>29</w:t>
        </w:r>
      </w:fldSimple>
      <w:r w:rsidRPr="00ED71F2">
        <w:rPr>
          <w:rFonts w:eastAsia="Calibri" w:cs="Times New Roman"/>
          <w:i/>
          <w:sz w:val="24"/>
          <w:szCs w:val="28"/>
        </w:rPr>
        <w:t>)</w:t>
      </w:r>
      <w:r w:rsidRPr="00ED71F2">
        <w:rPr>
          <w:rFonts w:eastAsia="Calibri" w:cs="Times New Roman"/>
          <w:szCs w:val="28"/>
        </w:rPr>
        <w:t>. Как следствие, резко возросла нагрузка на педагогический персонал: за 2012-2017 гг. число детей в расчете на 1 воспитателя выросл</w:t>
      </w:r>
      <w:r>
        <w:rPr>
          <w:rFonts w:eastAsia="Calibri" w:cs="Times New Roman"/>
          <w:szCs w:val="28"/>
        </w:rPr>
        <w:t>о</w:t>
      </w:r>
      <w:r w:rsidRPr="00ED71F2">
        <w:rPr>
          <w:rFonts w:eastAsia="Calibri" w:cs="Times New Roman"/>
          <w:szCs w:val="28"/>
        </w:rPr>
        <w:t xml:space="preserve"> в 2,3 раза </w:t>
      </w:r>
      <w:r w:rsidRPr="007C2C9F">
        <w:rPr>
          <w:rStyle w:val="13"/>
        </w:rPr>
        <w:t>(</w:t>
      </w:r>
      <w:r>
        <w:rPr>
          <w:rStyle w:val="13"/>
        </w:rPr>
        <w:t xml:space="preserve">Приложение 5 – </w:t>
      </w:r>
      <w:fldSimple w:instr=" REF _Ref10829362 \h  \* MERGEFORMAT ">
        <w:r w:rsidRPr="00D42798">
          <w:rPr>
            <w:rStyle w:val="13"/>
          </w:rPr>
          <w:t>Рисунок 30</w:t>
        </w:r>
      </w:fldSimple>
      <w:r w:rsidRPr="007C2C9F">
        <w:rPr>
          <w:rStyle w:val="13"/>
        </w:rPr>
        <w:t>).</w:t>
      </w:r>
      <w:r w:rsidRPr="00ED71F2">
        <w:rPr>
          <w:rFonts w:eastAsia="Calibri" w:cs="Times New Roman"/>
          <w:szCs w:val="28"/>
        </w:rPr>
        <w:t>Несмотря на это, жители города не воспринимают качество дошкольного образования как одну из основных проблем в городе. Для них гораздо ост</w:t>
      </w:r>
      <w:r>
        <w:rPr>
          <w:rFonts w:eastAsia="Calibri" w:cs="Times New Roman"/>
          <w:szCs w:val="28"/>
        </w:rPr>
        <w:t>рее</w:t>
      </w:r>
      <w:r w:rsidRPr="00ED71F2">
        <w:rPr>
          <w:rFonts w:eastAsia="Calibri" w:cs="Times New Roman"/>
          <w:szCs w:val="28"/>
        </w:rPr>
        <w:t xml:space="preserve"> стоит проблема его доступности.</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 xml:space="preserve">В сфере школьного образования в последние годы также резко возросла нагрузка: количество школьников в расчете на 1 школу за 2012-2017 гг. выросло на 44% </w:t>
      </w:r>
      <w:r w:rsidRPr="00ED71F2">
        <w:rPr>
          <w:rFonts w:eastAsia="Calibri" w:cs="Times New Roman"/>
          <w:i/>
          <w:sz w:val="24"/>
          <w:szCs w:val="28"/>
        </w:rPr>
        <w:t>(</w:t>
      </w:r>
      <w:r>
        <w:rPr>
          <w:rFonts w:eastAsia="Calibri" w:cs="Times New Roman"/>
          <w:i/>
          <w:sz w:val="24"/>
          <w:szCs w:val="28"/>
        </w:rPr>
        <w:t>Приложение 5 – Рисунок 31)</w:t>
      </w:r>
      <w:r w:rsidRPr="00ED71F2">
        <w:rPr>
          <w:rFonts w:eastAsia="Calibri" w:cs="Times New Roman"/>
        </w:rPr>
        <w:t xml:space="preserve">. В 6 школах из 105 в 2017 году действовало трехсменное обучение детей. </w:t>
      </w:r>
      <w:r w:rsidRPr="00ED71F2">
        <w:rPr>
          <w:rFonts w:eastAsia="Calibri" w:cs="Times New Roman"/>
          <w:szCs w:val="28"/>
        </w:rPr>
        <w:t xml:space="preserve">Возросла нагрузка и на учителей. В 2017 году среднее число учеников в расчете на 1 учителя в столице составляло 17,8 человек, значительно превышая стандарты ОЭСР </w:t>
      </w:r>
      <w:r w:rsidRPr="002505E0">
        <w:rPr>
          <w:rFonts w:eastAsia="Calibri" w:cs="Times New Roman"/>
          <w:i/>
          <w:szCs w:val="24"/>
        </w:rPr>
        <w:t>(</w:t>
      </w:r>
      <w:r>
        <w:rPr>
          <w:rFonts w:eastAsia="Calibri" w:cs="Times New Roman"/>
          <w:i/>
          <w:szCs w:val="24"/>
        </w:rPr>
        <w:t xml:space="preserve">Приложение 5 – </w:t>
      </w:r>
      <w:fldSimple w:instr=" REF _Ref11054479 \h  \* MERGEFORMAT ">
        <w:r w:rsidRPr="00D42798">
          <w:rPr>
            <w:rStyle w:val="13"/>
          </w:rPr>
          <w:t>Рисунок 32</w:t>
        </w:r>
      </w:fldSimple>
      <w:r w:rsidRPr="002505E0">
        <w:rPr>
          <w:rFonts w:eastAsia="Calibri" w:cs="Times New Roman"/>
          <w:i/>
          <w:szCs w:val="24"/>
        </w:rPr>
        <w:t>).</w:t>
      </w:r>
      <w:r w:rsidRPr="00ED71F2">
        <w:rPr>
          <w:rFonts w:eastAsia="Calibri" w:cs="Times New Roman"/>
          <w:szCs w:val="28"/>
        </w:rPr>
        <w:t xml:space="preserve">Ключевыми причинами такого положения дел являются низкий уровень оплаты труда </w:t>
      </w:r>
      <w:r w:rsidRPr="001D74AE">
        <w:rPr>
          <w:rStyle w:val="13"/>
        </w:rPr>
        <w:t>(почти на 25% ниже средней зарплаты по городу в целом)</w:t>
      </w:r>
      <w:r w:rsidRPr="00ED71F2">
        <w:rPr>
          <w:rFonts w:eastAsia="Calibri" w:cs="Times New Roman"/>
          <w:szCs w:val="28"/>
        </w:rPr>
        <w:t xml:space="preserve"> и низкий статус профессии педагога.</w:t>
      </w:r>
    </w:p>
    <w:p w:rsidR="004141C4" w:rsidRPr="00ED71F2" w:rsidRDefault="004141C4" w:rsidP="004141C4">
      <w:pPr>
        <w:spacing w:after="0" w:line="240" w:lineRule="auto"/>
        <w:ind w:firstLine="720"/>
        <w:contextualSpacing/>
        <w:jc w:val="both"/>
        <w:rPr>
          <w:rFonts w:eastAsia="Calibri" w:cs="Times New Roman"/>
          <w:i/>
          <w:sz w:val="24"/>
        </w:rPr>
      </w:pPr>
      <w:r w:rsidRPr="00ED71F2">
        <w:rPr>
          <w:rFonts w:eastAsia="Calibri" w:cs="Times New Roman"/>
        </w:rPr>
        <w:t xml:space="preserve">За последние 5 лет у школьников г. Нур-Султана значительно ухудшились результаты единого национального тестирования, упав ниже среднереспубликанского показателя </w:t>
      </w:r>
      <w:r w:rsidRPr="000968A0">
        <w:rPr>
          <w:rFonts w:eastAsia="Calibri" w:cs="Times New Roman"/>
          <w:i/>
          <w:iCs/>
          <w:sz w:val="24"/>
          <w:szCs w:val="20"/>
        </w:rPr>
        <w:t>(</w:t>
      </w:r>
      <w:r>
        <w:rPr>
          <w:rFonts w:eastAsia="Calibri" w:cs="Times New Roman"/>
          <w:i/>
          <w:iCs/>
          <w:sz w:val="24"/>
          <w:szCs w:val="20"/>
        </w:rPr>
        <w:t xml:space="preserve">Приложение 5 – </w:t>
      </w:r>
      <w:fldSimple w:instr=" REF _Ref10829422 \h  \* MERGEFORMAT ">
        <w:r w:rsidRPr="00D42798">
          <w:rPr>
            <w:i/>
            <w:iCs/>
            <w:sz w:val="24"/>
            <w:szCs w:val="20"/>
          </w:rPr>
          <w:t xml:space="preserve">Рисунок </w:t>
        </w:r>
        <w:r w:rsidRPr="00D42798">
          <w:rPr>
            <w:i/>
            <w:iCs/>
            <w:noProof/>
            <w:sz w:val="24"/>
            <w:szCs w:val="20"/>
          </w:rPr>
          <w:t>33</w:t>
        </w:r>
      </w:fldSimple>
      <w:r w:rsidRPr="00ED71F2">
        <w:rPr>
          <w:rFonts w:eastAsia="Calibri" w:cs="Times New Roman"/>
          <w:i/>
          <w:sz w:val="24"/>
        </w:rPr>
        <w:t>).</w:t>
      </w:r>
      <w:bookmarkStart w:id="81" w:name="_Ref9336510"/>
      <w:r w:rsidRPr="00ED71F2">
        <w:rPr>
          <w:rFonts w:eastAsia="Calibri" w:cs="Times New Roman"/>
          <w:szCs w:val="28"/>
        </w:rPr>
        <w:t xml:space="preserve">В то же время результаты международного исследования PISA 2015 года по г. Нур-Султану показали достаточно высокий уровень знаний в сравнении с </w:t>
      </w:r>
      <w:r w:rsidRPr="00ED71F2">
        <w:rPr>
          <w:rFonts w:eastAsia="Calibri" w:cs="Times New Roman"/>
          <w:szCs w:val="28"/>
        </w:rPr>
        <w:lastRenderedPageBreak/>
        <w:t xml:space="preserve">республиканскими значениями </w:t>
      </w:r>
      <w:r w:rsidRPr="00ED71F2">
        <w:rPr>
          <w:rFonts w:eastAsia="Calibri" w:cs="Times New Roman"/>
          <w:i/>
          <w:sz w:val="24"/>
          <w:szCs w:val="28"/>
        </w:rPr>
        <w:t>(</w:t>
      </w:r>
      <w:r>
        <w:rPr>
          <w:rFonts w:eastAsia="Calibri" w:cs="Times New Roman"/>
          <w:i/>
          <w:sz w:val="24"/>
          <w:szCs w:val="28"/>
        </w:rPr>
        <w:t xml:space="preserve">Приложение 5 – </w:t>
      </w:r>
      <w:fldSimple w:instr=" REF _Ref10829537 \h  \* MERGEFORMAT ">
        <w:r w:rsidRPr="00D42798">
          <w:rPr>
            <w:i/>
            <w:sz w:val="24"/>
            <w:szCs w:val="20"/>
          </w:rPr>
          <w:t xml:space="preserve">Рисунок </w:t>
        </w:r>
        <w:r w:rsidRPr="00D42798">
          <w:rPr>
            <w:i/>
            <w:noProof/>
            <w:sz w:val="24"/>
            <w:szCs w:val="20"/>
          </w:rPr>
          <w:t>34</w:t>
        </w:r>
      </w:fldSimple>
      <w:fldSimple w:instr=" REF _Ref10190738 \h  \* MERGEFORMAT ">
        <w:r>
          <w:rPr>
            <w:rFonts w:eastAsia="Calibri" w:cs="Times New Roman"/>
            <w:bCs/>
            <w:i/>
            <w:sz w:val="24"/>
            <w:szCs w:val="28"/>
          </w:rPr>
          <w:t>Error</w:t>
        </w:r>
        <w:r w:rsidRPr="00D42798">
          <w:rPr>
            <w:rFonts w:eastAsia="Calibri" w:cs="Times New Roman"/>
            <w:bCs/>
            <w:i/>
            <w:sz w:val="24"/>
            <w:szCs w:val="28"/>
          </w:rPr>
          <w:t xml:space="preserve">! </w:t>
        </w:r>
        <w:r>
          <w:rPr>
            <w:rFonts w:eastAsia="Calibri" w:cs="Times New Roman"/>
            <w:bCs/>
            <w:i/>
            <w:sz w:val="24"/>
            <w:szCs w:val="28"/>
          </w:rPr>
          <w:t>Referencesourcenotfound</w:t>
        </w:r>
        <w:r w:rsidRPr="00D42798">
          <w:rPr>
            <w:rFonts w:eastAsia="Calibri" w:cs="Times New Roman"/>
            <w:bCs/>
            <w:i/>
            <w:sz w:val="24"/>
            <w:szCs w:val="28"/>
          </w:rPr>
          <w:t>.</w:t>
        </w:r>
      </w:fldSimple>
      <w:r w:rsidRPr="00ED71F2">
        <w:rPr>
          <w:rFonts w:eastAsia="Calibri" w:cs="Times New Roman"/>
          <w:i/>
          <w:sz w:val="24"/>
          <w:szCs w:val="28"/>
        </w:rPr>
        <w:t>).</w:t>
      </w:r>
      <w:r w:rsidRPr="00ED71F2">
        <w:rPr>
          <w:rFonts w:eastAsia="Calibri" w:cs="Times New Roman"/>
          <w:szCs w:val="28"/>
        </w:rPr>
        <w:t xml:space="preserve">Уровень знаний учеников столицы колеблется в диапазоне 477-491 балла, что сопоставимо со средним показателем ОЭСР по трем направлениям тестирования </w:t>
      </w:r>
      <w:r w:rsidRPr="00E2104E">
        <w:rPr>
          <w:rFonts w:eastAsia="Calibri" w:cs="Times New Roman"/>
          <w:i/>
          <w:sz w:val="24"/>
          <w:szCs w:val="24"/>
        </w:rPr>
        <w:t xml:space="preserve">(математика, чтение и наука) </w:t>
      </w:r>
      <w:r w:rsidRPr="00ED71F2">
        <w:rPr>
          <w:rFonts w:eastAsia="Calibri" w:cs="Times New Roman"/>
          <w:szCs w:val="28"/>
        </w:rPr>
        <w:t>в 493 балла</w:t>
      </w:r>
      <w:r w:rsidRPr="00ED71F2">
        <w:rPr>
          <w:rFonts w:eastAsia="Calibri" w:cs="Times New Roman"/>
          <w:szCs w:val="28"/>
          <w:vertAlign w:val="superscript"/>
        </w:rPr>
        <w:footnoteReference w:id="23"/>
      </w:r>
      <w:r w:rsidRPr="00ED71F2">
        <w:rPr>
          <w:rFonts w:eastAsia="Calibri" w:cs="Times New Roman"/>
          <w:szCs w:val="28"/>
        </w:rPr>
        <w:t>.</w:t>
      </w:r>
      <w:r>
        <w:rPr>
          <w:rFonts w:eastAsia="Calibri" w:cs="Times New Roman"/>
          <w:szCs w:val="28"/>
        </w:rPr>
        <w:t>Результаты PISA</w:t>
      </w:r>
      <w:r>
        <w:rPr>
          <w:rFonts w:eastAsia="Calibri" w:cs="Times New Roman"/>
          <w:szCs w:val="28"/>
          <w:lang w:val="kk-KZ"/>
        </w:rPr>
        <w:t>объясняются высокой долей учащихся специализированных школсреди тестируемых.</w:t>
      </w:r>
      <w:bookmarkEnd w:id="81"/>
      <w:r w:rsidRPr="00ED71F2">
        <w:rPr>
          <w:rFonts w:eastAsia="Calibri" w:cs="Times New Roman"/>
          <w:iCs/>
        </w:rPr>
        <w:t>Среди проблем качества школьного образования следует также выделить низкую профориентационную подготовку и слабое материально-техническое обеспечение в связи с нехваткой бюджета</w:t>
      </w:r>
      <w:r w:rsidRPr="00ED71F2">
        <w:rPr>
          <w:rFonts w:eastAsia="Calibri" w:cs="Times New Roman"/>
          <w:vertAlign w:val="superscript"/>
        </w:rPr>
        <w:footnoteReference w:id="24"/>
      </w:r>
      <w:r w:rsidRPr="00ED71F2">
        <w:rPr>
          <w:rFonts w:eastAsia="Calibri" w:cs="Times New Roman"/>
          <w:iCs/>
        </w:rPr>
        <w:t>.</w:t>
      </w:r>
    </w:p>
    <w:p w:rsidR="004141C4" w:rsidRPr="00ED71F2" w:rsidRDefault="004141C4" w:rsidP="004141C4">
      <w:pPr>
        <w:spacing w:after="0" w:line="240" w:lineRule="auto"/>
        <w:ind w:firstLine="720"/>
        <w:contextualSpacing/>
        <w:jc w:val="both"/>
        <w:rPr>
          <w:rFonts w:eastAsia="Calibri" w:cs="Times New Roman"/>
          <w:szCs w:val="28"/>
        </w:rPr>
      </w:pPr>
      <w:r w:rsidRPr="00ED71F2">
        <w:rPr>
          <w:rFonts w:eastAsia="Calibri" w:cs="Times New Roman"/>
          <w:szCs w:val="28"/>
        </w:rPr>
        <w:t>В г. Нур-Султан</w:t>
      </w:r>
      <w:r>
        <w:rPr>
          <w:rFonts w:eastAsia="Calibri" w:cs="Times New Roman"/>
          <w:szCs w:val="28"/>
        </w:rPr>
        <w:t>е</w:t>
      </w:r>
      <w:r w:rsidRPr="00ED71F2">
        <w:rPr>
          <w:rFonts w:eastAsia="Calibri" w:cs="Times New Roman"/>
          <w:szCs w:val="28"/>
        </w:rPr>
        <w:t xml:space="preserve"> недостаточно развита система ТиПО по сравнению с г. Алматы. Согласно данным КС МНЭ РК на начало 2018/2019 учебного года в городе действовали 1 профессионально-техническая школа и 33 колледжа</w:t>
      </w:r>
      <w:r>
        <w:rPr>
          <w:rFonts w:eastAsia="Calibri" w:cs="Times New Roman"/>
          <w:szCs w:val="28"/>
        </w:rPr>
        <w:t>.</w:t>
      </w:r>
      <w:r w:rsidRPr="00ED71F2">
        <w:rPr>
          <w:rFonts w:eastAsia="Calibri" w:cs="Times New Roman"/>
          <w:szCs w:val="28"/>
        </w:rPr>
        <w:t xml:space="preserve"> 12 из </w:t>
      </w:r>
      <w:r>
        <w:rPr>
          <w:rFonts w:eastAsia="Calibri" w:cs="Times New Roman"/>
          <w:szCs w:val="28"/>
        </w:rPr>
        <w:t xml:space="preserve">них </w:t>
      </w:r>
      <w:r w:rsidRPr="00ED71F2">
        <w:rPr>
          <w:rFonts w:eastAsia="Calibri" w:cs="Times New Roman"/>
          <w:szCs w:val="28"/>
        </w:rPr>
        <w:t xml:space="preserve">являются государственными, где обучаются 46% от всего количества студентов колледжей. В системе ТиПО на данный момент обучаются 34% от общего числа студентов в городе. Однако в целом число учащихся в ТиПО уменьшается, и как следствие снижается доля учащихся в ТиПО в общем населении </w:t>
      </w:r>
      <w:r w:rsidRPr="00537937">
        <w:rPr>
          <w:rStyle w:val="13"/>
        </w:rPr>
        <w:t>(</w:t>
      </w:r>
      <w:r>
        <w:rPr>
          <w:rStyle w:val="13"/>
        </w:rPr>
        <w:t xml:space="preserve">Приложение 5 – </w:t>
      </w:r>
      <w:fldSimple w:instr=" REF _Ref11054559 \h  \* MERGEFORMAT ">
        <w:r w:rsidRPr="00D42798">
          <w:rPr>
            <w:rStyle w:val="13"/>
          </w:rPr>
          <w:t>Рисунок 35</w:t>
        </w:r>
      </w:fldSimple>
      <w:r w:rsidRPr="00537937">
        <w:rPr>
          <w:rStyle w:val="13"/>
        </w:rPr>
        <w:t>).</w:t>
      </w:r>
    </w:p>
    <w:p w:rsidR="004141C4" w:rsidRPr="004C37F0" w:rsidRDefault="004141C4" w:rsidP="004141C4">
      <w:pPr>
        <w:spacing w:after="0" w:line="240" w:lineRule="auto"/>
        <w:ind w:firstLine="720"/>
        <w:contextualSpacing/>
        <w:jc w:val="both"/>
        <w:rPr>
          <w:rFonts w:eastAsia="Calibri" w:cs="Times New Roman"/>
          <w:iCs/>
          <w:sz w:val="24"/>
          <w:szCs w:val="28"/>
        </w:rPr>
      </w:pPr>
      <w:r>
        <w:rPr>
          <w:rFonts w:eastAsia="Calibri" w:cs="Times New Roman"/>
        </w:rPr>
        <w:t xml:space="preserve">Город </w:t>
      </w:r>
      <w:r w:rsidRPr="00ED71F2">
        <w:rPr>
          <w:rFonts w:eastAsia="Calibri" w:cs="Times New Roman"/>
        </w:rPr>
        <w:t xml:space="preserve">Нур-Султан </w:t>
      </w:r>
      <w:r>
        <w:rPr>
          <w:rFonts w:eastAsia="Calibri" w:cs="Times New Roman"/>
        </w:rPr>
        <w:t>становится</w:t>
      </w:r>
      <w:r w:rsidRPr="00ED71F2">
        <w:rPr>
          <w:rFonts w:eastAsia="Calibri" w:cs="Times New Roman"/>
        </w:rPr>
        <w:t xml:space="preserve"> привлекателен для желающих получить высшее образование. По количеству студентов</w:t>
      </w:r>
      <w:r>
        <w:rPr>
          <w:rFonts w:eastAsia="Calibri" w:cs="Times New Roman"/>
        </w:rPr>
        <w:t xml:space="preserve"> и их доле в населении</w:t>
      </w:r>
      <w:r w:rsidRPr="00ED71F2">
        <w:rPr>
          <w:rFonts w:eastAsia="Calibri" w:cs="Times New Roman"/>
        </w:rPr>
        <w:t xml:space="preserve"> г. Нур-Султан уступает г. Алматы и г. Шымкенту. За последние 5 лет ежегодно в столичных вузах обучаются в среднем 10% всех студентов республики. За последние 10 лет в г. Нур-Султане число высших учебных заведений увеличилось с 12 до 14, а количество студентов высших учебных заведений с 41 тыс. до 52 тыс. Тем не менее, наблюдается спад доли студентов вузов в населении столицы. </w:t>
      </w:r>
      <w:r w:rsidRPr="00537937">
        <w:rPr>
          <w:rStyle w:val="13"/>
        </w:rPr>
        <w:t>(</w:t>
      </w:r>
      <w:r>
        <w:rPr>
          <w:rStyle w:val="13"/>
        </w:rPr>
        <w:t xml:space="preserve">Приложение 5 – </w:t>
      </w:r>
      <w:r w:rsidRPr="00537937">
        <w:rPr>
          <w:rStyle w:val="13"/>
        </w:rPr>
        <w:t>Рисунок 36).</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Среди всех столичных вузов только Евразийский национальный университет имени Л. Н. Гумилева отмечен в международном рейтинге вузов</w:t>
      </w:r>
      <w:r w:rsidRPr="00ED71F2">
        <w:rPr>
          <w:rFonts w:eastAsia="Calibri" w:cs="Times New Roman"/>
          <w:vertAlign w:val="superscript"/>
        </w:rPr>
        <w:footnoteReference w:id="25"/>
      </w:r>
      <w:r w:rsidRPr="00C86DD0">
        <w:rPr>
          <w:rStyle w:val="13"/>
        </w:rPr>
        <w:t>(394 место среди 1000 университетов мира).</w:t>
      </w:r>
      <w:r w:rsidRPr="00ED71F2">
        <w:rPr>
          <w:rFonts w:eastAsia="Calibri" w:cs="Times New Roman"/>
        </w:rPr>
        <w:t xml:space="preserve"> Для сравнения, в г. Алматы 6 вузов попали в данный рейтинг, что свидетельствует о недостаточной конкурентоспособности столичных вузов. Отдельно стоит отметить про «Назарбаев Университет», являющимся флагманским университетом в стране с особым правовым статусом, развитой научно-исследовательской инфраструктурой и отдельным государственным финансированием. Этот якорный проект государственного уровня может значительно повысить привлекательность города для международных студентов. </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Большинство ВУЗов города готовят по специальностям гуманитарно-экономического, юридического, образовательного профиля, техническую направленность имеют несколько крупных ВУЗов. В городе также есть специализированные учебные заведения</w:t>
      </w:r>
      <w:r w:rsidRPr="00ED71F2">
        <w:rPr>
          <w:rFonts w:eastAsia="Calibri" w:cs="Times New Roman"/>
          <w:vertAlign w:val="superscript"/>
        </w:rPr>
        <w:footnoteReference w:id="26"/>
      </w:r>
      <w:r w:rsidRPr="00ED71F2">
        <w:rPr>
          <w:rFonts w:eastAsia="Calibri" w:cs="Times New Roman"/>
        </w:rPr>
        <w:t xml:space="preserve">, готовящие специалистов по определенным направлениям. Среди студентов столичных ВУЗов наибольшее число студентов </w:t>
      </w:r>
      <w:r>
        <w:rPr>
          <w:rFonts w:eastAsia="Calibri" w:cs="Times New Roman"/>
        </w:rPr>
        <w:t>изучают</w:t>
      </w:r>
      <w:r w:rsidRPr="00ED71F2">
        <w:rPr>
          <w:rFonts w:eastAsia="Calibri" w:cs="Times New Roman"/>
        </w:rPr>
        <w:t xml:space="preserve"> технические науки и технологии (23%), социальные науки, экономику и бизнес (15%), здравоохранение (13%), право (8%) и искусство (7%) </w:t>
      </w:r>
      <w:r w:rsidRPr="00537937">
        <w:rPr>
          <w:rStyle w:val="13"/>
        </w:rPr>
        <w:t>(</w:t>
      </w:r>
      <w:r>
        <w:rPr>
          <w:rStyle w:val="13"/>
        </w:rPr>
        <w:t xml:space="preserve">Приложение 5 – </w:t>
      </w:r>
      <w:r w:rsidRPr="00537937">
        <w:rPr>
          <w:rStyle w:val="13"/>
        </w:rPr>
        <w:t>Рисунок 37).</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 xml:space="preserve">Город </w:t>
      </w:r>
      <w:r>
        <w:rPr>
          <w:rFonts w:eastAsia="Calibri" w:cs="Times New Roman"/>
        </w:rPr>
        <w:t>недостаточно</w:t>
      </w:r>
      <w:r w:rsidRPr="00ED71F2">
        <w:rPr>
          <w:rFonts w:eastAsia="Calibri" w:cs="Times New Roman"/>
        </w:rPr>
        <w:t xml:space="preserve"> привлекател</w:t>
      </w:r>
      <w:r>
        <w:rPr>
          <w:rFonts w:eastAsia="Calibri" w:cs="Times New Roman"/>
        </w:rPr>
        <w:t>ен</w:t>
      </w:r>
      <w:r w:rsidRPr="00ED71F2">
        <w:rPr>
          <w:rFonts w:eastAsia="Calibri" w:cs="Times New Roman"/>
        </w:rPr>
        <w:t xml:space="preserve"> для иностранных студентов</w:t>
      </w:r>
      <w:r>
        <w:rPr>
          <w:rFonts w:eastAsia="Calibri" w:cs="Times New Roman"/>
        </w:rPr>
        <w:t xml:space="preserve">. Несмотря на рост </w:t>
      </w:r>
      <w:r w:rsidRPr="00ED71F2">
        <w:rPr>
          <w:rFonts w:eastAsia="Calibri" w:cs="Times New Roman"/>
        </w:rPr>
        <w:t>за последние 5 лет количеств</w:t>
      </w:r>
      <w:r>
        <w:rPr>
          <w:rFonts w:eastAsia="Calibri" w:cs="Times New Roman"/>
        </w:rPr>
        <w:t>а</w:t>
      </w:r>
      <w:r w:rsidRPr="00ED71F2">
        <w:rPr>
          <w:rFonts w:eastAsia="Calibri" w:cs="Times New Roman"/>
        </w:rPr>
        <w:t xml:space="preserve"> иностранных студентов на 86%, c 636 человек в 2014 году до 1182 в 2018 году,доля иностранных студентов от общего числа студентов находится на низком уровне и не превышает 2,2%</w:t>
      </w:r>
      <w:r w:rsidRPr="00ED71F2">
        <w:rPr>
          <w:rFonts w:eastAsia="Calibri" w:cs="Times New Roman"/>
          <w:vertAlign w:val="superscript"/>
        </w:rPr>
        <w:footnoteReference w:id="27"/>
      </w:r>
      <w:r w:rsidRPr="00ED71F2">
        <w:rPr>
          <w:rFonts w:eastAsia="Calibri" w:cs="Times New Roman"/>
          <w:i/>
        </w:rPr>
        <w:t xml:space="preserve">. </w:t>
      </w:r>
      <w:r w:rsidRPr="00ED71F2">
        <w:rPr>
          <w:rFonts w:eastAsia="Calibri" w:cs="Times New Roman"/>
        </w:rPr>
        <w:t>По данному показателю г. Нур-Султан значительно уступает лидер</w:t>
      </w:r>
      <w:r>
        <w:rPr>
          <w:rFonts w:eastAsia="Calibri" w:cs="Times New Roman"/>
        </w:rPr>
        <w:t>ам:</w:t>
      </w:r>
      <w:r w:rsidRPr="00ED71F2">
        <w:rPr>
          <w:rFonts w:eastAsia="Calibri" w:cs="Times New Roman"/>
        </w:rPr>
        <w:t xml:space="preserve"> Мангистауской области </w:t>
      </w:r>
      <w:r w:rsidRPr="00ED71F2">
        <w:rPr>
          <w:rFonts w:eastAsia="Calibri" w:cs="Times New Roman"/>
          <w:i/>
        </w:rPr>
        <w:t>(20,1%),</w:t>
      </w:r>
      <w:r w:rsidRPr="00ED71F2">
        <w:rPr>
          <w:rFonts w:eastAsia="Calibri" w:cs="Times New Roman"/>
        </w:rPr>
        <w:t xml:space="preserve"> г. Шымкент </w:t>
      </w:r>
      <w:r w:rsidRPr="00ED71F2">
        <w:rPr>
          <w:rFonts w:eastAsia="Calibri" w:cs="Times New Roman"/>
          <w:i/>
        </w:rPr>
        <w:t xml:space="preserve">(6%) </w:t>
      </w:r>
      <w:r w:rsidRPr="00ED71F2">
        <w:rPr>
          <w:rFonts w:eastAsia="Calibri" w:cs="Times New Roman"/>
        </w:rPr>
        <w:t xml:space="preserve">и г. Алматы </w:t>
      </w:r>
      <w:r w:rsidRPr="00ED71F2">
        <w:rPr>
          <w:rFonts w:eastAsia="Calibri" w:cs="Times New Roman"/>
          <w:i/>
        </w:rPr>
        <w:t>(3,7%).</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lastRenderedPageBreak/>
        <w:t>Проведенные опросы среди проблем качества школьного образования выделяют низкую профориентационную подготовку, низкий уровень практической составляющей обучения</w:t>
      </w:r>
      <w:r w:rsidRPr="00ED71F2">
        <w:rPr>
          <w:rFonts w:eastAsia="Calibri" w:cs="Times New Roman"/>
          <w:vertAlign w:val="superscript"/>
        </w:rPr>
        <w:footnoteReference w:id="28"/>
      </w:r>
      <w:r w:rsidRPr="00ED71F2">
        <w:rPr>
          <w:rFonts w:eastAsia="Calibri" w:cs="Times New Roman"/>
        </w:rPr>
        <w:t xml:space="preserve"> и недостаточную связь с потребностями рынка труда в ТиПО и высшем образовании. Касательно финансирования наблюдается нехватка бюджета на материально-техническое обеспечение</w:t>
      </w:r>
      <w:r w:rsidRPr="00ED71F2">
        <w:rPr>
          <w:rFonts w:eastAsia="Calibri" w:cs="Times New Roman"/>
          <w:vertAlign w:val="superscript"/>
        </w:rPr>
        <w:footnoteReference w:id="29"/>
      </w:r>
      <w:r w:rsidRPr="00ED71F2">
        <w:rPr>
          <w:rFonts w:eastAsia="Calibri" w:cs="Times New Roman"/>
        </w:rPr>
        <w:t>.</w:t>
      </w:r>
    </w:p>
    <w:p w:rsidR="004141C4" w:rsidRPr="00ED71F2" w:rsidRDefault="004141C4" w:rsidP="004141C4">
      <w:pPr>
        <w:spacing w:after="0" w:line="240" w:lineRule="auto"/>
        <w:contextualSpacing/>
        <w:jc w:val="both"/>
        <w:rPr>
          <w:rFonts w:eastAsia="Calibri" w:cs="Times New Roman"/>
        </w:rPr>
      </w:pPr>
    </w:p>
    <w:p w:rsidR="004141C4" w:rsidRPr="00651A0A" w:rsidRDefault="004141C4" w:rsidP="004141C4">
      <w:pPr>
        <w:spacing w:after="0"/>
        <w:rPr>
          <w:rFonts w:eastAsia="Calibri" w:cs="Times New Roman"/>
          <w:b/>
          <w:i/>
          <w:szCs w:val="28"/>
        </w:rPr>
      </w:pPr>
      <w:bookmarkStart w:id="82" w:name="_Hlk11134038"/>
      <w:r w:rsidRPr="00651A0A">
        <w:rPr>
          <w:b/>
          <w:bCs/>
          <w:i/>
          <w:iCs/>
        </w:rPr>
        <w:t>Ключевые выводы</w:t>
      </w:r>
    </w:p>
    <w:p w:rsidR="004141C4" w:rsidRPr="00ED71F2" w:rsidRDefault="004141C4" w:rsidP="004141C4">
      <w:pPr>
        <w:numPr>
          <w:ilvl w:val="0"/>
          <w:numId w:val="8"/>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Существует значительная нагрузка на систему дошкольного и школьного образования</w:t>
      </w:r>
      <w:r>
        <w:rPr>
          <w:rFonts w:eastAsia="Calibri" w:cs="Times New Roman"/>
          <w:szCs w:val="28"/>
        </w:rPr>
        <w:t xml:space="preserve">, которая будет только возрастать в среднесрочной перспективе в связи с </w:t>
      </w:r>
      <w:r w:rsidRPr="00ED71F2">
        <w:rPr>
          <w:rFonts w:eastAsia="Calibri" w:cs="Times New Roman"/>
          <w:szCs w:val="28"/>
        </w:rPr>
        <w:t>демограф</w:t>
      </w:r>
      <w:r>
        <w:rPr>
          <w:rFonts w:eastAsia="Calibri" w:cs="Times New Roman"/>
          <w:szCs w:val="28"/>
        </w:rPr>
        <w:t>ическими факторами</w:t>
      </w:r>
      <w:r w:rsidRPr="00ED71F2">
        <w:rPr>
          <w:rFonts w:eastAsia="Calibri" w:cs="Times New Roman"/>
          <w:szCs w:val="28"/>
        </w:rPr>
        <w:t>.</w:t>
      </w:r>
    </w:p>
    <w:p w:rsidR="004141C4" w:rsidRPr="00ED71F2" w:rsidRDefault="004141C4" w:rsidP="004141C4">
      <w:pPr>
        <w:numPr>
          <w:ilvl w:val="0"/>
          <w:numId w:val="8"/>
        </w:numPr>
        <w:tabs>
          <w:tab w:val="left" w:pos="1134"/>
        </w:tabs>
        <w:spacing w:after="0" w:line="240" w:lineRule="auto"/>
        <w:ind w:left="0" w:firstLine="709"/>
        <w:contextualSpacing/>
        <w:jc w:val="both"/>
        <w:rPr>
          <w:rFonts w:eastAsia="Calibri" w:cs="Times New Roman"/>
          <w:szCs w:val="28"/>
        </w:rPr>
      </w:pPr>
      <w:r w:rsidRPr="00ED71F2">
        <w:rPr>
          <w:rFonts w:eastAsia="Calibri" w:cs="Times New Roman"/>
          <w:szCs w:val="28"/>
        </w:rPr>
        <w:t>Отмечается низкий уровень оплаты труда педагогов</w:t>
      </w:r>
      <w:r>
        <w:rPr>
          <w:rFonts w:eastAsia="Calibri" w:cs="Times New Roman"/>
          <w:szCs w:val="28"/>
        </w:rPr>
        <w:t xml:space="preserve"> инедостаточная емкость средних школ</w:t>
      </w:r>
      <w:r w:rsidRPr="00ED71F2">
        <w:rPr>
          <w:rFonts w:eastAsia="Calibri" w:cs="Times New Roman"/>
          <w:szCs w:val="28"/>
        </w:rPr>
        <w:t xml:space="preserve">. </w:t>
      </w:r>
    </w:p>
    <w:p w:rsidR="004141C4" w:rsidRPr="00ED71F2" w:rsidRDefault="004141C4" w:rsidP="004141C4">
      <w:pPr>
        <w:numPr>
          <w:ilvl w:val="0"/>
          <w:numId w:val="8"/>
        </w:numPr>
        <w:tabs>
          <w:tab w:val="left" w:pos="1134"/>
        </w:tabs>
        <w:spacing w:after="0" w:line="240" w:lineRule="auto"/>
        <w:ind w:left="0" w:firstLine="709"/>
        <w:contextualSpacing/>
        <w:jc w:val="both"/>
        <w:rPr>
          <w:rFonts w:eastAsia="Calibri" w:cs="Times New Roman"/>
        </w:rPr>
      </w:pPr>
      <w:r w:rsidRPr="00ED71F2">
        <w:rPr>
          <w:rFonts w:eastAsia="Calibri" w:cs="Times New Roman"/>
        </w:rPr>
        <w:t xml:space="preserve">Качество школьного образования </w:t>
      </w:r>
      <w:r>
        <w:rPr>
          <w:rFonts w:eastAsia="Calibri" w:cs="Times New Roman"/>
        </w:rPr>
        <w:t>неравномерно</w:t>
      </w:r>
      <w:r w:rsidRPr="00ED71F2">
        <w:rPr>
          <w:rFonts w:eastAsia="Calibri" w:cs="Times New Roman"/>
        </w:rPr>
        <w:t>.</w:t>
      </w:r>
      <w:r>
        <w:rPr>
          <w:rFonts w:eastAsia="Calibri" w:cs="Times New Roman"/>
        </w:rPr>
        <w:t xml:space="preserve"> Существуют проблемы с инклюзивностью.</w:t>
      </w:r>
    </w:p>
    <w:p w:rsidR="004141C4" w:rsidRPr="00ED71F2" w:rsidRDefault="004141C4" w:rsidP="004141C4">
      <w:pPr>
        <w:numPr>
          <w:ilvl w:val="0"/>
          <w:numId w:val="8"/>
        </w:numPr>
        <w:tabs>
          <w:tab w:val="left" w:pos="1134"/>
        </w:tabs>
        <w:spacing w:after="0" w:line="240" w:lineRule="auto"/>
        <w:ind w:left="0" w:firstLine="709"/>
        <w:contextualSpacing/>
        <w:jc w:val="both"/>
        <w:rPr>
          <w:rFonts w:eastAsia="Calibri" w:cs="Times New Roman"/>
          <w:szCs w:val="28"/>
        </w:rPr>
      </w:pPr>
      <w:r>
        <w:rPr>
          <w:rFonts w:eastAsia="Calibri" w:cs="Times New Roman"/>
          <w:szCs w:val="28"/>
        </w:rPr>
        <w:t>Город привлекателен для студентов, но к</w:t>
      </w:r>
      <w:r w:rsidRPr="00ED71F2">
        <w:rPr>
          <w:rFonts w:eastAsia="Calibri" w:cs="Times New Roman"/>
          <w:szCs w:val="28"/>
        </w:rPr>
        <w:t xml:space="preserve">ачество высшего образования недостаточноконкурентоспособно по международным стандартам и имеет низкую привлекательность для иностранных студентов. </w:t>
      </w:r>
    </w:p>
    <w:p w:rsidR="004141C4" w:rsidRPr="00ED71F2" w:rsidRDefault="004141C4" w:rsidP="004141C4">
      <w:pPr>
        <w:numPr>
          <w:ilvl w:val="0"/>
          <w:numId w:val="8"/>
        </w:numPr>
        <w:tabs>
          <w:tab w:val="left" w:pos="1134"/>
        </w:tabs>
        <w:spacing w:after="0" w:line="240" w:lineRule="auto"/>
        <w:ind w:left="0" w:firstLine="709"/>
        <w:contextualSpacing/>
        <w:jc w:val="both"/>
        <w:rPr>
          <w:rFonts w:eastAsia="Calibri" w:cs="Times New Roman"/>
          <w:szCs w:val="28"/>
        </w:rPr>
      </w:pPr>
      <w:r>
        <w:rPr>
          <w:rFonts w:eastAsia="Calibri" w:cs="Times New Roman"/>
          <w:szCs w:val="28"/>
        </w:rPr>
        <w:t>Университеты города предлагают недостаточно конкурентоспособных программ по техническим специальностям.</w:t>
      </w:r>
      <w:bookmarkStart w:id="83" w:name="_Toc8244794"/>
      <w:bookmarkStart w:id="84" w:name="_Toc8573027"/>
    </w:p>
    <w:bookmarkEnd w:id="82"/>
    <w:p w:rsidR="004141C4" w:rsidRPr="00F52DAD" w:rsidRDefault="004141C4" w:rsidP="004141C4">
      <w:pPr>
        <w:spacing w:after="0" w:line="240" w:lineRule="auto"/>
        <w:ind w:firstLine="720"/>
        <w:contextualSpacing/>
        <w:jc w:val="both"/>
        <w:rPr>
          <w:rFonts w:eastAsia="Calibri" w:cs="Times New Roman"/>
        </w:rPr>
      </w:pPr>
    </w:p>
    <w:p w:rsidR="004141C4" w:rsidRPr="00ED71F2" w:rsidRDefault="004141C4" w:rsidP="004141C4">
      <w:pPr>
        <w:pStyle w:val="5"/>
        <w:rPr>
          <w:rFonts w:eastAsia="Times New Roman" w:cs="Times New Roman"/>
          <w:b w:val="0"/>
          <w:i w:val="0"/>
          <w:lang w:val="ru-RU"/>
        </w:rPr>
      </w:pPr>
      <w:bookmarkStart w:id="85" w:name="_Toc11160999"/>
      <w:r w:rsidRPr="00ED71F2">
        <w:rPr>
          <w:lang w:val="ru-RU"/>
        </w:rPr>
        <w:t>Доступность жилья</w:t>
      </w:r>
      <w:bookmarkEnd w:id="83"/>
      <w:bookmarkEnd w:id="84"/>
      <w:bookmarkEnd w:id="85"/>
    </w:p>
    <w:p w:rsidR="004141C4" w:rsidRPr="002D0240" w:rsidRDefault="004141C4" w:rsidP="004141C4">
      <w:pPr>
        <w:spacing w:line="240" w:lineRule="auto"/>
        <w:ind w:firstLine="720"/>
        <w:contextualSpacing/>
        <w:jc w:val="both"/>
        <w:rPr>
          <w:rFonts w:eastAsia="Calibri" w:cs="Times New Roman"/>
        </w:rPr>
      </w:pPr>
      <w:r w:rsidRPr="00ED71F2">
        <w:rPr>
          <w:rFonts w:eastAsia="Calibri" w:cs="Times New Roman"/>
        </w:rPr>
        <w:t xml:space="preserve">Доступность жилья </w:t>
      </w:r>
      <w:r>
        <w:rPr>
          <w:rFonts w:eastAsia="Calibri" w:cs="Times New Roman"/>
        </w:rPr>
        <w:t>остается серьезной проблемой для жителей города. При проведении опроса</w:t>
      </w:r>
      <w:r w:rsidRPr="00ED71F2">
        <w:rPr>
          <w:rFonts w:eastAsia="Calibri" w:cs="Times New Roman"/>
          <w:vertAlign w:val="superscript"/>
        </w:rPr>
        <w:footnoteReference w:id="30"/>
      </w:r>
      <w:r>
        <w:rPr>
          <w:rFonts w:eastAsia="Calibri" w:cs="Times New Roman"/>
        </w:rPr>
        <w:t>,</w:t>
      </w:r>
      <w:r w:rsidRPr="00ED71F2">
        <w:rPr>
          <w:rFonts w:eastAsia="Calibri" w:cs="Times New Roman"/>
        </w:rPr>
        <w:t xml:space="preserve"> 49,4% респондентов</w:t>
      </w:r>
      <w:r>
        <w:rPr>
          <w:rFonts w:eastAsia="Calibri" w:cs="Times New Roman"/>
        </w:rPr>
        <w:t xml:space="preserve"> отметили это как главную проблему.</w:t>
      </w:r>
      <w:r w:rsidRPr="00ED71F2">
        <w:rPr>
          <w:rFonts w:eastAsia="Calibri" w:cs="Times New Roman"/>
        </w:rPr>
        <w:t xml:space="preserve"> Несмотря на то, что расчетная обеспеченность жильем в городе составляет 20 кв. м. на человека</w:t>
      </w:r>
      <w:r w:rsidRPr="00ED71F2">
        <w:rPr>
          <w:rFonts w:eastAsia="Calibri" w:cs="Times New Roman"/>
          <w:vertAlign w:val="superscript"/>
        </w:rPr>
        <w:footnoteReference w:id="31"/>
      </w:r>
      <w:r w:rsidRPr="3309680D">
        <w:rPr>
          <w:rFonts w:eastAsia="Calibri" w:cs="Times New Roman"/>
          <w:i/>
          <w:sz w:val="24"/>
          <w:szCs w:val="24"/>
        </w:rPr>
        <w:t>(</w:t>
      </w:r>
      <w:r>
        <w:rPr>
          <w:rFonts w:eastAsia="Calibri" w:cs="Times New Roman"/>
          <w:i/>
          <w:sz w:val="24"/>
          <w:szCs w:val="24"/>
        </w:rPr>
        <w:t xml:space="preserve">Приложение 5 – </w:t>
      </w:r>
      <w:r w:rsidRPr="00537937">
        <w:rPr>
          <w:rStyle w:val="13"/>
        </w:rPr>
        <w:t>Рисунок 38</w:t>
      </w:r>
      <w:r w:rsidRPr="3309680D">
        <w:rPr>
          <w:rFonts w:eastAsia="Calibri" w:cs="Times New Roman"/>
          <w:i/>
          <w:sz w:val="24"/>
          <w:szCs w:val="24"/>
        </w:rPr>
        <w:t>)</w:t>
      </w:r>
      <w:r w:rsidRPr="00ED71F2">
        <w:rPr>
          <w:rFonts w:eastAsia="Calibri" w:cs="Times New Roman"/>
        </w:rPr>
        <w:t>, приобретениеи аренда современного комфортного жилья практически недоступны значительной части населения города. Индекс доступности нового жилья превышает 6 лет, при том, что по методике ООН жилье считается доступным, если этот показатель не превышает 3 лет</w:t>
      </w:r>
      <w:r w:rsidRPr="3309680D">
        <w:rPr>
          <w:rFonts w:eastAsia="Calibri" w:cs="Times New Roman"/>
          <w:i/>
          <w:sz w:val="24"/>
          <w:szCs w:val="24"/>
        </w:rPr>
        <w:t xml:space="preserve"> (</w:t>
      </w:r>
      <w:r>
        <w:rPr>
          <w:rFonts w:eastAsia="Calibri" w:cs="Times New Roman"/>
          <w:i/>
          <w:sz w:val="24"/>
          <w:szCs w:val="24"/>
        </w:rPr>
        <w:t>Приложение 5 – Рисунок 39 и Рисунок 40</w:t>
      </w:r>
      <w:fldSimple w:instr=" REF _Ref9337147 \h  \* MERGEFORMAT ">
        <w:r>
          <w:rPr>
            <w:b/>
            <w:bCs/>
          </w:rPr>
          <w:t>Error</w:t>
        </w:r>
        <w:r w:rsidRPr="00D42798">
          <w:rPr>
            <w:b/>
            <w:bCs/>
          </w:rPr>
          <w:t xml:space="preserve">! </w:t>
        </w:r>
        <w:r>
          <w:rPr>
            <w:b/>
            <w:bCs/>
          </w:rPr>
          <w:t>Referencesourcenotfound</w:t>
        </w:r>
        <w:r w:rsidRPr="00D42798">
          <w:rPr>
            <w:b/>
            <w:bCs/>
          </w:rPr>
          <w:t>.</w:t>
        </w:r>
      </w:fldSimple>
      <w:fldSimple w:instr=" REF _Ref10190994 \h  \* MERGEFORMAT ">
        <w:r>
          <w:rPr>
            <w:b/>
            <w:bCs/>
          </w:rPr>
          <w:t>Error</w:t>
        </w:r>
        <w:r w:rsidRPr="00D42798">
          <w:rPr>
            <w:b/>
            <w:bCs/>
          </w:rPr>
          <w:t xml:space="preserve">! </w:t>
        </w:r>
        <w:r>
          <w:rPr>
            <w:b/>
            <w:bCs/>
          </w:rPr>
          <w:t>Referencesourcenotfound</w:t>
        </w:r>
        <w:r w:rsidRPr="00D42798">
          <w:rPr>
            <w:b/>
            <w:bCs/>
          </w:rPr>
          <w:t>.</w:t>
        </w:r>
      </w:fldSimple>
      <w:bookmarkStart w:id="86" w:name="_Ref9337183"/>
      <w:r w:rsidRPr="00595F36">
        <w:rPr>
          <w:rStyle w:val="13"/>
        </w:rPr>
        <w:t>),</w:t>
      </w:r>
      <w:r w:rsidRPr="008D47E5">
        <w:rPr>
          <w:rFonts w:eastAsia="Calibri" w:cs="Times New Roman"/>
        </w:rPr>
        <w:t xml:space="preserve"> тогда как по стандартам ОЭСР они не должны превышать одной трети.</w:t>
      </w:r>
    </w:p>
    <w:p w:rsidR="004141C4" w:rsidRDefault="004141C4" w:rsidP="004141C4">
      <w:pPr>
        <w:spacing w:line="240" w:lineRule="auto"/>
        <w:ind w:firstLine="720"/>
        <w:contextualSpacing/>
        <w:jc w:val="both"/>
        <w:rPr>
          <w:rFonts w:eastAsia="Calibri" w:cs="Times New Roman"/>
        </w:rPr>
      </w:pPr>
    </w:p>
    <w:p w:rsidR="004141C4" w:rsidRPr="00651A0A" w:rsidRDefault="004141C4" w:rsidP="004141C4">
      <w:pPr>
        <w:spacing w:after="0"/>
        <w:rPr>
          <w:rFonts w:eastAsia="Calibri" w:cs="Times New Roman"/>
          <w:b/>
          <w:i/>
          <w:szCs w:val="28"/>
        </w:rPr>
      </w:pPr>
      <w:r w:rsidRPr="00651A0A">
        <w:rPr>
          <w:b/>
          <w:bCs/>
          <w:i/>
          <w:iCs/>
        </w:rPr>
        <w:t>Ключевые выводы</w:t>
      </w:r>
    </w:p>
    <w:p w:rsidR="004141C4" w:rsidRDefault="004141C4" w:rsidP="004141C4">
      <w:pPr>
        <w:numPr>
          <w:ilvl w:val="0"/>
          <w:numId w:val="30"/>
        </w:numPr>
        <w:tabs>
          <w:tab w:val="left" w:pos="1134"/>
        </w:tabs>
        <w:spacing w:after="0" w:line="240" w:lineRule="auto"/>
        <w:ind w:left="0" w:firstLine="360"/>
        <w:contextualSpacing/>
        <w:jc w:val="both"/>
        <w:rPr>
          <w:rFonts w:eastAsia="Calibri" w:cs="Times New Roman"/>
          <w:szCs w:val="28"/>
        </w:rPr>
      </w:pPr>
      <w:r>
        <w:rPr>
          <w:rFonts w:eastAsia="Calibri" w:cs="Times New Roman"/>
          <w:szCs w:val="28"/>
        </w:rPr>
        <w:t>Средняя обеспеченность жильем на душу населения достаточно высокая.</w:t>
      </w:r>
    </w:p>
    <w:p w:rsidR="004141C4" w:rsidRDefault="004141C4" w:rsidP="004141C4">
      <w:pPr>
        <w:numPr>
          <w:ilvl w:val="0"/>
          <w:numId w:val="30"/>
        </w:numPr>
        <w:tabs>
          <w:tab w:val="left" w:pos="1134"/>
        </w:tabs>
        <w:spacing w:after="0" w:line="240" w:lineRule="auto"/>
        <w:ind w:left="0" w:firstLine="360"/>
        <w:contextualSpacing/>
        <w:jc w:val="both"/>
        <w:rPr>
          <w:rFonts w:eastAsia="Calibri" w:cs="Times New Roman"/>
          <w:szCs w:val="28"/>
        </w:rPr>
      </w:pPr>
      <w:r>
        <w:rPr>
          <w:rFonts w:eastAsia="Calibri" w:cs="Times New Roman"/>
          <w:szCs w:val="28"/>
        </w:rPr>
        <w:t>Имеется значительное расхождение между стоимостью жилья и доходами населения. Качественное жилье недоступно для приобретения в собственность для значительной части горожан.</w:t>
      </w:r>
    </w:p>
    <w:p w:rsidR="004141C4" w:rsidRDefault="004141C4" w:rsidP="004141C4">
      <w:pPr>
        <w:numPr>
          <w:ilvl w:val="0"/>
          <w:numId w:val="30"/>
        </w:numPr>
        <w:tabs>
          <w:tab w:val="left" w:pos="1134"/>
        </w:tabs>
        <w:spacing w:after="0" w:line="240" w:lineRule="auto"/>
        <w:ind w:left="0" w:firstLine="360"/>
        <w:contextualSpacing/>
        <w:jc w:val="both"/>
        <w:rPr>
          <w:rFonts w:eastAsia="Calibri" w:cs="Times New Roman"/>
          <w:szCs w:val="28"/>
        </w:rPr>
      </w:pPr>
      <w:r>
        <w:rPr>
          <w:rFonts w:eastAsia="Calibri" w:cs="Times New Roman"/>
          <w:szCs w:val="28"/>
        </w:rPr>
        <w:t>Стоимость аренды качественного жилья с учетом выполнения санитарных нормнедоступна для значительной части жителей города.</w:t>
      </w:r>
    </w:p>
    <w:p w:rsidR="004141C4" w:rsidRPr="00ED71F2" w:rsidRDefault="004141C4" w:rsidP="004141C4">
      <w:pPr>
        <w:numPr>
          <w:ilvl w:val="0"/>
          <w:numId w:val="30"/>
        </w:numPr>
        <w:tabs>
          <w:tab w:val="left" w:pos="1134"/>
        </w:tabs>
        <w:spacing w:after="0" w:line="240" w:lineRule="auto"/>
        <w:ind w:left="0" w:firstLine="360"/>
        <w:contextualSpacing/>
        <w:jc w:val="both"/>
        <w:rPr>
          <w:rFonts w:eastAsia="Calibri" w:cs="Times New Roman"/>
          <w:szCs w:val="28"/>
        </w:rPr>
      </w:pPr>
      <w:r>
        <w:rPr>
          <w:rFonts w:eastAsia="Calibri" w:cs="Times New Roman"/>
          <w:szCs w:val="28"/>
        </w:rPr>
        <w:t>Система мониторинга, базирующаяся на расчете среднего показателя обеспеченности жильем на душу населения, не отражает реальной ситуации с доступностью жилья.</w:t>
      </w:r>
    </w:p>
    <w:bookmarkEnd w:id="86"/>
    <w:p w:rsidR="004141C4" w:rsidRPr="00F52DAD" w:rsidRDefault="004141C4" w:rsidP="004141C4">
      <w:pPr>
        <w:spacing w:after="0" w:line="240" w:lineRule="auto"/>
        <w:ind w:firstLine="720"/>
        <w:contextualSpacing/>
        <w:jc w:val="both"/>
        <w:rPr>
          <w:rFonts w:eastAsia="Calibri" w:cs="Times New Roman"/>
        </w:rPr>
      </w:pPr>
    </w:p>
    <w:p w:rsidR="004141C4" w:rsidRPr="00ED71F2" w:rsidRDefault="004141C4" w:rsidP="004141C4">
      <w:pPr>
        <w:pStyle w:val="5"/>
        <w:rPr>
          <w:rFonts w:eastAsia="Times New Roman" w:cs="Times New Roman"/>
          <w:b w:val="0"/>
          <w:i w:val="0"/>
          <w:color w:val="000000"/>
          <w:lang w:val="ru-RU"/>
        </w:rPr>
      </w:pPr>
      <w:bookmarkStart w:id="87" w:name="_Toc11161000"/>
      <w:r w:rsidRPr="00ED71F2">
        <w:rPr>
          <w:lang w:val="ru-RU"/>
        </w:rPr>
        <w:t>Городская среда и планирование</w:t>
      </w:r>
      <w:bookmarkEnd w:id="87"/>
    </w:p>
    <w:p w:rsidR="004141C4" w:rsidRPr="00ED71F2" w:rsidRDefault="004141C4" w:rsidP="004141C4">
      <w:pPr>
        <w:spacing w:after="0" w:line="240" w:lineRule="auto"/>
        <w:ind w:firstLine="720"/>
        <w:jc w:val="both"/>
        <w:rPr>
          <w:rFonts w:eastAsia="Times New Roman" w:cs="Times New Roman"/>
          <w:szCs w:val="28"/>
        </w:rPr>
      </w:pPr>
      <w:r w:rsidRPr="00ED71F2">
        <w:rPr>
          <w:rFonts w:eastAsia="Times New Roman" w:cs="Times New Roman"/>
          <w:szCs w:val="28"/>
        </w:rPr>
        <w:t xml:space="preserve">Городское планирование в г. Нур-Султане осуществляется согласно утвержденному Генеральному плану города до 2030 года от 15 августа 2001 года </w:t>
      </w:r>
      <w:r w:rsidRPr="00FE1E35">
        <w:rPr>
          <w:rFonts w:eastAsia="Times New Roman" w:cs="Times New Roman"/>
          <w:i/>
          <w:sz w:val="24"/>
          <w:szCs w:val="24"/>
        </w:rPr>
        <w:t>(с изменениями от 30 июля 2011 года)</w:t>
      </w:r>
      <w:r w:rsidRPr="00ED71F2">
        <w:rPr>
          <w:rFonts w:eastAsia="Times New Roman" w:cs="Times New Roman"/>
          <w:szCs w:val="28"/>
        </w:rPr>
        <w:t xml:space="preserve">с целью устойчивого развития и формирования благоприятной среды в городе. Для обеспечения опережающего развития инженерной и транспортной инфраструктуры города и </w:t>
      </w:r>
      <w:r w:rsidRPr="00ED71F2">
        <w:rPr>
          <w:rFonts w:eastAsia="Times New Roman" w:cs="Times New Roman"/>
          <w:szCs w:val="28"/>
        </w:rPr>
        <w:lastRenderedPageBreak/>
        <w:t xml:space="preserve">обеспечения градостроительной документацией районов застройки столицы на среднесрочную перспективу разработан Комплексный план по компактной застройке г. Нур-Султана до 2022 года </w:t>
      </w:r>
      <w:r w:rsidRPr="00FE1E35">
        <w:rPr>
          <w:rFonts w:eastAsia="Times New Roman" w:cs="Times New Roman"/>
          <w:i/>
          <w:sz w:val="24"/>
          <w:szCs w:val="24"/>
        </w:rPr>
        <w:t>(2017-2022 годы).</w:t>
      </w:r>
      <w:r w:rsidRPr="00ED71F2">
        <w:rPr>
          <w:rFonts w:eastAsia="Times New Roman" w:cs="Times New Roman"/>
          <w:szCs w:val="28"/>
        </w:rPr>
        <w:t xml:space="preserve">С целью повышения комфортности города </w:t>
      </w:r>
      <w:r>
        <w:rPr>
          <w:rFonts w:eastAsia="Times New Roman" w:cs="Times New Roman"/>
          <w:szCs w:val="28"/>
        </w:rPr>
        <w:t xml:space="preserve">в настоящее время </w:t>
      </w:r>
      <w:r w:rsidRPr="00ED71F2">
        <w:rPr>
          <w:rFonts w:eastAsia="Times New Roman" w:cs="Times New Roman"/>
          <w:szCs w:val="28"/>
        </w:rPr>
        <w:t xml:space="preserve">разрабатывается Мастер-план г. Нур-Султана до 2030 года. </w:t>
      </w:r>
    </w:p>
    <w:p w:rsidR="004141C4" w:rsidRPr="00ED71F2" w:rsidRDefault="004141C4" w:rsidP="004141C4">
      <w:pPr>
        <w:spacing w:after="0" w:line="240" w:lineRule="auto"/>
        <w:ind w:firstLine="720"/>
        <w:jc w:val="both"/>
        <w:rPr>
          <w:rFonts w:eastAsia="Times New Roman" w:cs="Times New Roman"/>
          <w:szCs w:val="28"/>
        </w:rPr>
      </w:pPr>
      <w:r w:rsidRPr="00ED71F2">
        <w:rPr>
          <w:rFonts w:eastAsia="Times New Roman" w:cs="Times New Roman"/>
          <w:szCs w:val="28"/>
        </w:rPr>
        <w:t>Сравнительный анализ Комплексного плана и фактического состояния застройки выявил несоответствие данных по жилой и коммерческой площадям, отсутствие синхронности в развитии объектов жилья, малого бизнеса и сопутствующей инфраструктуры.</w:t>
      </w:r>
    </w:p>
    <w:p w:rsidR="004141C4" w:rsidRPr="00ED71F2" w:rsidRDefault="004141C4" w:rsidP="004141C4">
      <w:pPr>
        <w:spacing w:after="0" w:line="240" w:lineRule="auto"/>
        <w:ind w:firstLine="720"/>
        <w:contextualSpacing/>
        <w:jc w:val="both"/>
        <w:textAlignment w:val="baseline"/>
        <w:rPr>
          <w:rFonts w:eastAsia="Calibri" w:cs="Times New Roman"/>
        </w:rPr>
      </w:pPr>
      <w:r w:rsidRPr="00ED71F2">
        <w:rPr>
          <w:rFonts w:eastAsia="Calibri" w:cs="Times New Roman"/>
        </w:rPr>
        <w:t>Существующее городское планирование, во многом опираясь на устаревший подход городского зонирования по функциям, ограничивает коммерческое развитие МСБ в городской среде. Требования СНиПов создают сложности для гармоничного развития коммерческих площадей в жилых зданиях. С другой стороны, неконтролируемое развитие коммерческих проектов в городе несет в себе риски хаотичного расположения объектов, незаконной установки объектов торговли, уличной рекламы и нарушения целостного городского облика</w:t>
      </w:r>
      <w:r w:rsidRPr="00ED71F2">
        <w:rPr>
          <w:rFonts w:eastAsia="Calibri" w:cs="Times New Roman"/>
          <w:vertAlign w:val="superscript"/>
        </w:rPr>
        <w:footnoteReference w:id="32"/>
      </w:r>
      <w:r w:rsidRPr="00ED71F2">
        <w:rPr>
          <w:rFonts w:eastAsia="Calibri" w:cs="Times New Roman"/>
        </w:rPr>
        <w:t>. Отсутствие городского диалога между жителями, бизнесом и властью не создает полной картины о проблемах в городской среде и доступных решениях.</w:t>
      </w:r>
    </w:p>
    <w:p w:rsidR="004141C4" w:rsidRPr="00ED71F2" w:rsidRDefault="004141C4" w:rsidP="004141C4">
      <w:pPr>
        <w:spacing w:after="0" w:line="240" w:lineRule="auto"/>
        <w:ind w:firstLine="720"/>
        <w:contextualSpacing/>
        <w:jc w:val="both"/>
        <w:textAlignment w:val="baseline"/>
        <w:rPr>
          <w:rFonts w:eastAsia="Calibri" w:cs="Times New Roman"/>
          <w:szCs w:val="28"/>
        </w:rPr>
      </w:pPr>
      <w:r w:rsidRPr="00ED71F2">
        <w:rPr>
          <w:rFonts w:eastAsia="Calibri" w:cs="Times New Roman"/>
        </w:rPr>
        <w:t xml:space="preserve">В г. Нур-Султане наблюдается несбалансированное развитие городских районов: в городе выраженно развиты новый административный центр, район ЭКСПО, центральная часть правобережья. При этом существуют инфраструктурные проблемы </w:t>
      </w:r>
      <w:r w:rsidRPr="00FE1E35">
        <w:rPr>
          <w:rFonts w:eastAsia="Calibri" w:cs="Times New Roman"/>
          <w:i/>
          <w:sz w:val="24"/>
          <w:szCs w:val="20"/>
        </w:rPr>
        <w:t>(плохое состояние дорог, отсутствие уличного освещения, центральной и ливневой канализации, нагрузка на сети электроснабжения)</w:t>
      </w:r>
      <w:r w:rsidRPr="00ED71F2">
        <w:rPr>
          <w:rFonts w:eastAsia="Calibri" w:cs="Times New Roman"/>
        </w:rPr>
        <w:t xml:space="preserve"> в районах с </w:t>
      </w:r>
      <w:r>
        <w:rPr>
          <w:rFonts w:eastAsia="Calibri" w:cs="Times New Roman"/>
        </w:rPr>
        <w:t>индивидуальной</w:t>
      </w:r>
      <w:r w:rsidRPr="00ED71F2">
        <w:rPr>
          <w:rFonts w:eastAsia="Calibri" w:cs="Times New Roman"/>
        </w:rPr>
        <w:t xml:space="preserve"> и микрорайонной застройкой, в дачных кооперативах</w:t>
      </w:r>
      <w:r w:rsidRPr="00ED71F2">
        <w:rPr>
          <w:rFonts w:eastAsia="Calibri" w:cs="Times New Roman"/>
          <w:vertAlign w:val="superscript"/>
        </w:rPr>
        <w:footnoteReference w:id="33"/>
      </w:r>
      <w:r w:rsidRPr="00ED71F2">
        <w:rPr>
          <w:rFonts w:eastAsia="Calibri" w:cs="Times New Roman"/>
        </w:rPr>
        <w:t xml:space="preserve">. </w:t>
      </w:r>
    </w:p>
    <w:p w:rsidR="004141C4" w:rsidRPr="00ED71F2" w:rsidRDefault="004141C4" w:rsidP="004141C4">
      <w:pPr>
        <w:spacing w:after="0" w:line="240" w:lineRule="auto"/>
        <w:ind w:firstLine="720"/>
        <w:contextualSpacing/>
        <w:jc w:val="both"/>
        <w:textAlignment w:val="baseline"/>
        <w:rPr>
          <w:rFonts w:eastAsia="Times New Roman" w:cs="Times New Roman"/>
          <w:szCs w:val="28"/>
        </w:rPr>
      </w:pPr>
      <w:r w:rsidRPr="00ED71F2">
        <w:rPr>
          <w:rFonts w:eastAsia="Times New Roman" w:cs="Times New Roman"/>
          <w:szCs w:val="28"/>
        </w:rPr>
        <w:t>Качество городских пространств и построенных объектов остаётся на низком уровне. Наблюдается низкое качество и неразвитость пешеходной инфраструктуры, неравномерное распределение общественных мест отдыха по городу и их низкая транспортная доступность. Не учитывается пешеходная комфортность для всех групп населения. Отсутствует комплексное благоустройство улиц, прописанное в СНиПах</w:t>
      </w:r>
      <w:r w:rsidRPr="00ED71F2">
        <w:rPr>
          <w:rFonts w:eastAsia="Times New Roman" w:cs="Times New Roman"/>
          <w:sz w:val="24"/>
          <w:szCs w:val="28"/>
          <w:vertAlign w:val="superscript"/>
        </w:rPr>
        <w:footnoteReference w:id="34"/>
      </w:r>
      <w:r w:rsidRPr="00ED71F2">
        <w:rPr>
          <w:rFonts w:eastAsia="Times New Roman" w:cs="Times New Roman"/>
          <w:szCs w:val="28"/>
        </w:rPr>
        <w:t xml:space="preserve">. Более того </w:t>
      </w:r>
      <w:r>
        <w:rPr>
          <w:rFonts w:eastAsia="Times New Roman" w:cs="Times New Roman"/>
          <w:szCs w:val="28"/>
        </w:rPr>
        <w:t>городская среда</w:t>
      </w:r>
      <w:r w:rsidRPr="00ED71F2">
        <w:rPr>
          <w:rFonts w:eastAsia="Times New Roman" w:cs="Times New Roman"/>
          <w:szCs w:val="28"/>
        </w:rPr>
        <w:t xml:space="preserve"> не приспособлена к суровым климатическим условиям: здания находятся в значительной удаленности друг от друга, многие необходимые объекты не в шаговой доступности, в некоторых районах города отсутствуют теплые автобусные остановки</w:t>
      </w:r>
      <w:r w:rsidRPr="00ED71F2">
        <w:rPr>
          <w:rFonts w:eastAsia="Times New Roman" w:cs="Times New Roman"/>
          <w:sz w:val="24"/>
          <w:szCs w:val="28"/>
          <w:vertAlign w:val="superscript"/>
        </w:rPr>
        <w:footnoteReference w:id="35"/>
      </w:r>
      <w:r w:rsidRPr="00ED71F2">
        <w:rPr>
          <w:rFonts w:eastAsia="Times New Roman" w:cs="Times New Roman"/>
          <w:szCs w:val="28"/>
        </w:rPr>
        <w:t>.</w:t>
      </w:r>
    </w:p>
    <w:p w:rsidR="004141C4" w:rsidRPr="00ED71F2" w:rsidRDefault="004141C4" w:rsidP="004141C4">
      <w:pPr>
        <w:spacing w:after="0" w:line="240" w:lineRule="auto"/>
        <w:ind w:firstLine="720"/>
        <w:contextualSpacing/>
        <w:jc w:val="both"/>
        <w:textAlignment w:val="baseline"/>
        <w:rPr>
          <w:rFonts w:eastAsia="Times New Roman" w:cs="Times New Roman"/>
          <w:szCs w:val="28"/>
        </w:rPr>
      </w:pPr>
      <w:r w:rsidRPr="00ED71F2">
        <w:rPr>
          <w:rFonts w:eastAsia="Times New Roman" w:cs="Times New Roman"/>
          <w:szCs w:val="28"/>
        </w:rPr>
        <w:t xml:space="preserve">Проектирование улиц имеет транзитно-ориентированное направление. В городе развита базовая городская сеть с широкими магистральными проспектами и улицами, однако с отсутствием второстепенной сетки и вариативности. </w:t>
      </w:r>
      <w:r>
        <w:rPr>
          <w:rFonts w:eastAsia="Times New Roman" w:cs="Times New Roman"/>
          <w:szCs w:val="28"/>
        </w:rPr>
        <w:t>В</w:t>
      </w:r>
      <w:r w:rsidRPr="00ED71F2">
        <w:rPr>
          <w:rFonts w:eastAsia="Times New Roman" w:cs="Times New Roman"/>
          <w:szCs w:val="28"/>
        </w:rPr>
        <w:t xml:space="preserve"> городе </w:t>
      </w:r>
      <w:r>
        <w:rPr>
          <w:rFonts w:eastAsia="Times New Roman" w:cs="Times New Roman"/>
          <w:szCs w:val="28"/>
        </w:rPr>
        <w:t xml:space="preserve">большое количество </w:t>
      </w:r>
      <w:r w:rsidRPr="00ED71F2">
        <w:rPr>
          <w:rFonts w:eastAsia="Times New Roman" w:cs="Times New Roman"/>
          <w:szCs w:val="28"/>
        </w:rPr>
        <w:t>Т-образны</w:t>
      </w:r>
      <w:r>
        <w:rPr>
          <w:rFonts w:eastAsia="Times New Roman" w:cs="Times New Roman"/>
          <w:szCs w:val="28"/>
        </w:rPr>
        <w:t>х</w:t>
      </w:r>
      <w:r w:rsidRPr="00ED71F2">
        <w:rPr>
          <w:rFonts w:eastAsia="Times New Roman" w:cs="Times New Roman"/>
          <w:szCs w:val="28"/>
        </w:rPr>
        <w:t xml:space="preserve"> тупиковы</w:t>
      </w:r>
      <w:r>
        <w:rPr>
          <w:rFonts w:eastAsia="Times New Roman" w:cs="Times New Roman"/>
          <w:szCs w:val="28"/>
        </w:rPr>
        <w:t>х</w:t>
      </w:r>
      <w:r w:rsidRPr="00ED71F2">
        <w:rPr>
          <w:rFonts w:eastAsia="Times New Roman" w:cs="Times New Roman"/>
          <w:szCs w:val="28"/>
        </w:rPr>
        <w:t xml:space="preserve"> перекрестк</w:t>
      </w:r>
      <w:r>
        <w:rPr>
          <w:rFonts w:eastAsia="Times New Roman" w:cs="Times New Roman"/>
          <w:szCs w:val="28"/>
        </w:rPr>
        <w:t>ов, снижающих проницаемость города и</w:t>
      </w:r>
      <w:r w:rsidRPr="00ED71F2">
        <w:rPr>
          <w:rFonts w:eastAsia="Times New Roman" w:cs="Times New Roman"/>
          <w:szCs w:val="28"/>
        </w:rPr>
        <w:t xml:space="preserve"> усложняющи</w:t>
      </w:r>
      <w:r>
        <w:rPr>
          <w:rFonts w:eastAsia="Times New Roman" w:cs="Times New Roman"/>
          <w:szCs w:val="28"/>
        </w:rPr>
        <w:t>х</w:t>
      </w:r>
      <w:r w:rsidRPr="00ED71F2">
        <w:rPr>
          <w:rFonts w:eastAsia="Times New Roman" w:cs="Times New Roman"/>
          <w:szCs w:val="28"/>
        </w:rPr>
        <w:t xml:space="preserve"> ситуацию с трафиком транспорта. </w:t>
      </w:r>
    </w:p>
    <w:p w:rsidR="004141C4" w:rsidRPr="00ED71F2" w:rsidRDefault="004141C4" w:rsidP="004141C4">
      <w:pPr>
        <w:spacing w:after="0" w:line="240" w:lineRule="auto"/>
        <w:ind w:firstLine="720"/>
        <w:contextualSpacing/>
        <w:jc w:val="both"/>
        <w:textAlignment w:val="baseline"/>
        <w:rPr>
          <w:rFonts w:eastAsia="Times New Roman" w:cs="Times New Roman"/>
          <w:szCs w:val="28"/>
        </w:rPr>
      </w:pPr>
    </w:p>
    <w:p w:rsidR="004141C4" w:rsidRPr="00651A0A" w:rsidRDefault="004141C4" w:rsidP="004141C4">
      <w:pPr>
        <w:spacing w:after="0"/>
        <w:rPr>
          <w:rFonts w:eastAsia="Calibri" w:cs="Times New Roman"/>
          <w:b/>
          <w:i/>
          <w:szCs w:val="28"/>
        </w:rPr>
      </w:pPr>
      <w:bookmarkStart w:id="88" w:name="_Toc8573030"/>
      <w:r w:rsidRPr="00651A0A">
        <w:rPr>
          <w:b/>
          <w:bCs/>
          <w:i/>
          <w:iCs/>
        </w:rPr>
        <w:t>Ключевые выводы</w:t>
      </w:r>
    </w:p>
    <w:p w:rsidR="004141C4" w:rsidRPr="00B11D7B" w:rsidRDefault="004141C4" w:rsidP="004141C4">
      <w:pPr>
        <w:numPr>
          <w:ilvl w:val="0"/>
          <w:numId w:val="21"/>
        </w:numPr>
        <w:tabs>
          <w:tab w:val="left" w:pos="1134"/>
        </w:tabs>
        <w:spacing w:after="0" w:line="240" w:lineRule="auto"/>
        <w:ind w:left="0" w:firstLine="709"/>
        <w:contextualSpacing/>
        <w:jc w:val="both"/>
        <w:rPr>
          <w:rFonts w:eastAsia="Calibri" w:cs="Times New Roman"/>
          <w:szCs w:val="28"/>
        </w:rPr>
      </w:pPr>
      <w:r w:rsidRPr="00B11D7B">
        <w:rPr>
          <w:rFonts w:eastAsia="Calibri" w:cs="Times New Roman"/>
          <w:szCs w:val="28"/>
        </w:rPr>
        <w:t>Несбалансированность пространственно-территориального развития.</w:t>
      </w:r>
    </w:p>
    <w:p w:rsidR="004141C4" w:rsidRPr="00B11D7B" w:rsidRDefault="004141C4" w:rsidP="004141C4">
      <w:pPr>
        <w:numPr>
          <w:ilvl w:val="0"/>
          <w:numId w:val="21"/>
        </w:numPr>
        <w:tabs>
          <w:tab w:val="left" w:pos="1134"/>
        </w:tabs>
        <w:spacing w:after="0" w:line="240" w:lineRule="auto"/>
        <w:ind w:left="0" w:firstLine="709"/>
        <w:contextualSpacing/>
        <w:jc w:val="both"/>
        <w:rPr>
          <w:rFonts w:eastAsia="Calibri" w:cs="Times New Roman"/>
          <w:szCs w:val="28"/>
        </w:rPr>
      </w:pPr>
      <w:r w:rsidRPr="00B11D7B">
        <w:rPr>
          <w:rFonts w:eastAsia="Calibri" w:cs="Times New Roman"/>
          <w:szCs w:val="28"/>
        </w:rPr>
        <w:t>Низкая приспособленность городск</w:t>
      </w:r>
      <w:r>
        <w:rPr>
          <w:rFonts w:eastAsia="Calibri" w:cs="Times New Roman"/>
          <w:szCs w:val="28"/>
        </w:rPr>
        <w:t>ой среды</w:t>
      </w:r>
      <w:r w:rsidRPr="00B11D7B">
        <w:rPr>
          <w:rFonts w:eastAsia="Calibri" w:cs="Times New Roman"/>
          <w:szCs w:val="28"/>
        </w:rPr>
        <w:t xml:space="preserve"> к природно-климатическим условиям. </w:t>
      </w:r>
    </w:p>
    <w:p w:rsidR="004141C4" w:rsidRPr="00B11D7B" w:rsidRDefault="004141C4" w:rsidP="004141C4">
      <w:pPr>
        <w:numPr>
          <w:ilvl w:val="0"/>
          <w:numId w:val="21"/>
        </w:numPr>
        <w:tabs>
          <w:tab w:val="left" w:pos="1134"/>
        </w:tabs>
        <w:spacing w:after="0" w:line="240" w:lineRule="auto"/>
        <w:ind w:left="0" w:firstLine="709"/>
        <w:contextualSpacing/>
        <w:jc w:val="both"/>
        <w:rPr>
          <w:rFonts w:eastAsia="Calibri" w:cs="Times New Roman"/>
          <w:szCs w:val="28"/>
        </w:rPr>
      </w:pPr>
      <w:r w:rsidRPr="00B11D7B">
        <w:rPr>
          <w:rFonts w:eastAsia="Calibri" w:cs="Times New Roman"/>
          <w:szCs w:val="28"/>
        </w:rPr>
        <w:t xml:space="preserve">Проблемы с качеством построенных объектов. </w:t>
      </w:r>
    </w:p>
    <w:p w:rsidR="004141C4" w:rsidRPr="00B11D7B" w:rsidRDefault="004141C4" w:rsidP="004141C4">
      <w:pPr>
        <w:numPr>
          <w:ilvl w:val="0"/>
          <w:numId w:val="21"/>
        </w:numPr>
        <w:tabs>
          <w:tab w:val="left" w:pos="1134"/>
        </w:tabs>
        <w:spacing w:after="0" w:line="240" w:lineRule="auto"/>
        <w:ind w:left="0" w:firstLine="709"/>
        <w:contextualSpacing/>
        <w:jc w:val="both"/>
        <w:rPr>
          <w:rFonts w:eastAsia="Calibri" w:cs="Times New Roman"/>
          <w:szCs w:val="28"/>
        </w:rPr>
      </w:pPr>
      <w:r w:rsidRPr="00B11D7B">
        <w:rPr>
          <w:rFonts w:eastAsia="Calibri" w:cs="Times New Roman"/>
          <w:szCs w:val="28"/>
        </w:rPr>
        <w:t>Недостаток качественных общественных пространств.</w:t>
      </w:r>
    </w:p>
    <w:p w:rsidR="004141C4" w:rsidRPr="00ED71F2" w:rsidRDefault="004141C4" w:rsidP="004141C4">
      <w:pPr>
        <w:numPr>
          <w:ilvl w:val="0"/>
          <w:numId w:val="21"/>
        </w:numPr>
        <w:tabs>
          <w:tab w:val="left" w:pos="1134"/>
        </w:tabs>
        <w:spacing w:after="0" w:line="240" w:lineRule="auto"/>
        <w:ind w:left="0" w:firstLine="709"/>
        <w:contextualSpacing/>
        <w:jc w:val="both"/>
        <w:rPr>
          <w:rFonts w:eastAsia="Calibri" w:cs="Times New Roman"/>
        </w:rPr>
      </w:pPr>
      <w:r w:rsidRPr="00B11D7B">
        <w:rPr>
          <w:rFonts w:eastAsia="Calibri" w:cs="Times New Roman"/>
          <w:szCs w:val="28"/>
        </w:rPr>
        <w:t>Недостаточно</w:t>
      </w:r>
      <w:r w:rsidRPr="00ED71F2">
        <w:rPr>
          <w:rFonts w:eastAsia="Calibri" w:cs="Times New Roman"/>
        </w:rPr>
        <w:t xml:space="preserve"> развитая и эффективная дорожная сеть.</w:t>
      </w:r>
    </w:p>
    <w:p w:rsidR="004141C4" w:rsidRPr="00300EA2" w:rsidRDefault="004141C4" w:rsidP="004141C4">
      <w:pPr>
        <w:spacing w:after="0" w:line="240" w:lineRule="auto"/>
        <w:ind w:firstLine="720"/>
        <w:contextualSpacing/>
        <w:jc w:val="both"/>
        <w:textAlignment w:val="baseline"/>
        <w:rPr>
          <w:rFonts w:eastAsia="Times New Roman" w:cs="Times New Roman"/>
          <w:szCs w:val="28"/>
        </w:rPr>
      </w:pPr>
    </w:p>
    <w:p w:rsidR="004141C4" w:rsidRPr="00ED71F2" w:rsidRDefault="004141C4" w:rsidP="004141C4">
      <w:pPr>
        <w:pStyle w:val="5"/>
        <w:rPr>
          <w:rFonts w:eastAsia="Times New Roman" w:cs="Times New Roman"/>
          <w:b w:val="0"/>
          <w:i w:val="0"/>
          <w:color w:val="000000"/>
          <w:szCs w:val="28"/>
          <w:lang w:val="ru-RU"/>
        </w:rPr>
      </w:pPr>
      <w:bookmarkStart w:id="89" w:name="_Toc11161001"/>
      <w:r w:rsidRPr="00ED71F2">
        <w:rPr>
          <w:lang w:val="ru-RU"/>
        </w:rPr>
        <w:lastRenderedPageBreak/>
        <w:t>Экология</w:t>
      </w:r>
      <w:bookmarkEnd w:id="88"/>
      <w:r w:rsidRPr="00ED71F2">
        <w:rPr>
          <w:rFonts w:eastAsia="Times New Roman" w:cs="Times New Roman"/>
          <w:color w:val="000000"/>
          <w:szCs w:val="28"/>
          <w:lang w:val="ru-RU"/>
        </w:rPr>
        <w:t xml:space="preserve"> и реализация концепции «зеленой экономики»</w:t>
      </w:r>
      <w:bookmarkEnd w:id="89"/>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Согласно Концепции по переходу Республики Казахстан к «зеленой экономике» предполагается реализация мер по устойчивому использованию водных ресурсов, энергосбережению и повышению энергоэффективности, улучшению системы управления отходами, снижению загрязнения воздуха, сохранению и эффективному управлению экосистемами. В рамках перехода столицы к «зеленой экономике» ведётся работа по разработке Стратегии низкоуглеродного развития г. Нур-Султана до 2030 года.</w:t>
      </w:r>
    </w:p>
    <w:p w:rsidR="004141C4" w:rsidRPr="00ED71F2" w:rsidRDefault="004141C4" w:rsidP="004141C4">
      <w:pPr>
        <w:spacing w:after="0" w:line="240" w:lineRule="auto"/>
        <w:ind w:firstLine="720"/>
        <w:contextualSpacing/>
        <w:jc w:val="both"/>
        <w:textAlignment w:val="baseline"/>
        <w:rPr>
          <w:rFonts w:eastAsia="Times New Roman" w:cs="Times New Roman"/>
          <w:bCs/>
          <w:i/>
          <w:szCs w:val="28"/>
          <w:u w:val="single"/>
        </w:rPr>
      </w:pPr>
      <w:r w:rsidRPr="00ED71F2">
        <w:rPr>
          <w:rFonts w:eastAsia="Times New Roman" w:cs="Times New Roman"/>
          <w:i/>
          <w:iCs/>
          <w:szCs w:val="28"/>
          <w:u w:val="single"/>
        </w:rPr>
        <w:t>Выбросы</w:t>
      </w:r>
      <w:r w:rsidRPr="00ED71F2">
        <w:rPr>
          <w:rFonts w:eastAsia="Times New Roman" w:cs="Times New Roman"/>
          <w:bCs/>
          <w:i/>
          <w:szCs w:val="28"/>
          <w:u w:val="single"/>
        </w:rPr>
        <w:t xml:space="preserve"> в атмосферу</w:t>
      </w:r>
    </w:p>
    <w:p w:rsidR="004141C4" w:rsidRPr="00ED71F2" w:rsidRDefault="004141C4" w:rsidP="004141C4">
      <w:pPr>
        <w:spacing w:after="0" w:line="240" w:lineRule="auto"/>
        <w:ind w:firstLine="720"/>
        <w:contextualSpacing/>
        <w:jc w:val="both"/>
        <w:textAlignment w:val="baseline"/>
        <w:rPr>
          <w:rFonts w:eastAsia="Times New Roman" w:cs="Times New Roman"/>
          <w:b/>
          <w:bCs/>
          <w:szCs w:val="28"/>
        </w:rPr>
      </w:pPr>
      <w:r w:rsidRPr="00ED71F2">
        <w:rPr>
          <w:rFonts w:eastAsia="Times New Roman" w:cs="Times New Roman"/>
          <w:szCs w:val="28"/>
        </w:rPr>
        <w:t xml:space="preserve">Нур-Султан относится к городам с высоким уровнем загрязнения атмосферного воздуха </w:t>
      </w:r>
      <w:r w:rsidRPr="002E31FA">
        <w:rPr>
          <w:rFonts w:eastAsia="Times New Roman" w:cs="Times New Roman"/>
          <w:i/>
          <w:sz w:val="24"/>
          <w:szCs w:val="24"/>
        </w:rPr>
        <w:t>(по ИЗА</w:t>
      </w:r>
      <w:r w:rsidRPr="002E31FA">
        <w:rPr>
          <w:rFonts w:eastAsia="Times New Roman" w:cs="Times New Roman"/>
          <w:i/>
          <w:sz w:val="24"/>
          <w:szCs w:val="24"/>
          <w:vertAlign w:val="subscript"/>
        </w:rPr>
        <w:t>5</w:t>
      </w:r>
      <w:r w:rsidRPr="002E31FA">
        <w:rPr>
          <w:rFonts w:eastAsia="Times New Roman" w:cs="Times New Roman"/>
          <w:i/>
          <w:sz w:val="24"/>
          <w:szCs w:val="24"/>
        </w:rPr>
        <w:t>)</w:t>
      </w:r>
      <w:r w:rsidRPr="00ED71F2">
        <w:rPr>
          <w:rFonts w:eastAsia="Times New Roman" w:cs="Times New Roman"/>
          <w:sz w:val="24"/>
          <w:szCs w:val="28"/>
          <w:vertAlign w:val="superscript"/>
        </w:rPr>
        <w:footnoteReference w:id="36"/>
      </w:r>
      <w:r w:rsidRPr="00ED71F2">
        <w:rPr>
          <w:rFonts w:eastAsia="Times New Roman" w:cs="Times New Roman"/>
          <w:szCs w:val="28"/>
        </w:rPr>
        <w:t xml:space="preserve"> и к классу очень высокого уровня загрязнения </w:t>
      </w:r>
      <w:r w:rsidRPr="002E31FA">
        <w:rPr>
          <w:rFonts w:eastAsia="Times New Roman" w:cs="Times New Roman"/>
          <w:i/>
          <w:sz w:val="24"/>
          <w:szCs w:val="24"/>
        </w:rPr>
        <w:t>(по СИ и НП)</w:t>
      </w:r>
      <w:r w:rsidRPr="00ED71F2">
        <w:rPr>
          <w:rFonts w:eastAsia="Times New Roman" w:cs="Times New Roman"/>
          <w:sz w:val="24"/>
          <w:szCs w:val="28"/>
          <w:vertAlign w:val="superscript"/>
        </w:rPr>
        <w:footnoteReference w:id="37"/>
      </w:r>
      <w:r w:rsidRPr="00ED71F2">
        <w:rPr>
          <w:rFonts w:eastAsia="Times New Roman" w:cs="Times New Roman"/>
          <w:szCs w:val="28"/>
        </w:rPr>
        <w:t xml:space="preserve">. Согласно экологическому мониторингу состояния атмосферного воздуха, проводимого РГП «Казгидромет», в городе за 2018 год зафиксировано максимально-разовая концентрация взвешенных частиц </w:t>
      </w:r>
      <w:r w:rsidRPr="002E31FA">
        <w:rPr>
          <w:rFonts w:eastAsia="Times New Roman" w:cs="Times New Roman"/>
          <w:i/>
          <w:sz w:val="24"/>
          <w:szCs w:val="24"/>
        </w:rPr>
        <w:t>(пыль)</w:t>
      </w:r>
      <w:r w:rsidRPr="00ED71F2">
        <w:rPr>
          <w:rFonts w:eastAsia="Times New Roman" w:cs="Times New Roman"/>
          <w:szCs w:val="28"/>
        </w:rPr>
        <w:t>-1,0 ПДК</w:t>
      </w:r>
      <w:r w:rsidRPr="00ED71F2">
        <w:rPr>
          <w:rFonts w:eastAsia="Times New Roman" w:cs="Times New Roman"/>
          <w:szCs w:val="28"/>
          <w:vertAlign w:val="subscript"/>
        </w:rPr>
        <w:t>м.р.</w:t>
      </w:r>
      <w:r w:rsidRPr="00ED71F2">
        <w:rPr>
          <w:rFonts w:eastAsia="Times New Roman" w:cs="Times New Roman"/>
          <w:sz w:val="24"/>
          <w:szCs w:val="28"/>
          <w:vertAlign w:val="superscript"/>
        </w:rPr>
        <w:footnoteReference w:id="38"/>
      </w:r>
      <w:r w:rsidRPr="00ED71F2">
        <w:rPr>
          <w:rFonts w:eastAsia="Times New Roman" w:cs="Times New Roman"/>
          <w:szCs w:val="28"/>
        </w:rPr>
        <w:t>, диоксида серы - 2,8 ПДК</w:t>
      </w:r>
      <w:r w:rsidRPr="00ED71F2">
        <w:rPr>
          <w:rFonts w:eastAsia="Times New Roman" w:cs="Times New Roman"/>
          <w:szCs w:val="28"/>
          <w:vertAlign w:val="subscript"/>
        </w:rPr>
        <w:t>м.р.</w:t>
      </w:r>
      <w:r w:rsidRPr="00ED71F2">
        <w:rPr>
          <w:rFonts w:eastAsia="Times New Roman" w:cs="Times New Roman"/>
          <w:szCs w:val="28"/>
        </w:rPr>
        <w:t>, оксида углерода - 1,0 ПДК</w:t>
      </w:r>
      <w:r w:rsidRPr="00ED71F2">
        <w:rPr>
          <w:rFonts w:eastAsia="Times New Roman" w:cs="Times New Roman"/>
          <w:szCs w:val="28"/>
          <w:vertAlign w:val="subscript"/>
        </w:rPr>
        <w:t>м.р.</w:t>
      </w:r>
      <w:r w:rsidRPr="00ED71F2">
        <w:rPr>
          <w:rFonts w:eastAsia="Times New Roman" w:cs="Times New Roman"/>
          <w:szCs w:val="28"/>
        </w:rPr>
        <w:t>, фтористого водорода - 7,1 ПДК</w:t>
      </w:r>
      <w:r w:rsidRPr="00ED71F2">
        <w:rPr>
          <w:rFonts w:eastAsia="Times New Roman" w:cs="Times New Roman"/>
          <w:szCs w:val="28"/>
          <w:vertAlign w:val="subscript"/>
        </w:rPr>
        <w:t>м.р.</w:t>
      </w:r>
      <w:r w:rsidRPr="00ED71F2">
        <w:rPr>
          <w:rFonts w:eastAsia="Times New Roman" w:cs="Times New Roman"/>
          <w:szCs w:val="28"/>
        </w:rPr>
        <w:t>; концентрации остальных загрязняющих находились в допустимых пределах нормы.</w:t>
      </w:r>
    </w:p>
    <w:p w:rsidR="004141C4" w:rsidRPr="00ED71F2" w:rsidRDefault="004141C4" w:rsidP="004141C4">
      <w:pPr>
        <w:spacing w:after="0" w:line="240" w:lineRule="auto"/>
        <w:ind w:firstLine="720"/>
        <w:contextualSpacing/>
        <w:jc w:val="both"/>
        <w:textAlignment w:val="baseline"/>
        <w:rPr>
          <w:rFonts w:eastAsia="Times New Roman" w:cs="Times New Roman"/>
          <w:szCs w:val="28"/>
        </w:rPr>
      </w:pPr>
      <w:r w:rsidRPr="00337A54">
        <w:rPr>
          <w:rFonts w:eastAsia="Times New Roman" w:cs="Times New Roman"/>
          <w:szCs w:val="28"/>
        </w:rPr>
        <w:t xml:space="preserve">Мониторинг объемов выбросов загрязняющих веществ по источникам загрязнения на ежегодной основе производится только по стационарным источникам. Объемы выбросов от автотранспорта и </w:t>
      </w:r>
      <w:r>
        <w:rPr>
          <w:rFonts w:eastAsia="Times New Roman" w:cs="Times New Roman"/>
          <w:szCs w:val="28"/>
        </w:rPr>
        <w:t>индивидуальных</w:t>
      </w:r>
      <w:r w:rsidRPr="00337A54">
        <w:rPr>
          <w:rFonts w:eastAsia="Times New Roman" w:cs="Times New Roman"/>
          <w:szCs w:val="28"/>
        </w:rPr>
        <w:t xml:space="preserve"> жилых домов не рассчитываются и по ним не производится сбор статистических данных. Косвенный анализ ингредиентов в атмосферном воздухе указывает, что высокий уровень загрязнения связан с загруженностью автодорог городским транспортом и рассеиванием эмиссий от промышленных предприятий</w:t>
      </w:r>
      <w:r w:rsidRPr="00337A54">
        <w:rPr>
          <w:rFonts w:eastAsia="Times New Roman" w:cs="Times New Roman"/>
          <w:sz w:val="24"/>
          <w:szCs w:val="28"/>
          <w:vertAlign w:val="superscript"/>
        </w:rPr>
        <w:footnoteReference w:id="39"/>
      </w:r>
      <w:r w:rsidRPr="00337A54">
        <w:rPr>
          <w:rFonts w:eastAsia="Times New Roman" w:cs="Times New Roman"/>
          <w:szCs w:val="28"/>
        </w:rPr>
        <w:t>.</w:t>
      </w:r>
      <w:r w:rsidRPr="00ED71F2">
        <w:rPr>
          <w:rFonts w:eastAsia="Times New Roman" w:cs="Times New Roman"/>
          <w:szCs w:val="28"/>
        </w:rPr>
        <w:t xml:space="preserve"> Динамика объемов загрязняющих веществ, выброшенных в атмосферу от стационарных источников, демонстрирует небольшое снижение выбросов в атмосферу с 60,5 тыс. тонн в 2013 г</w:t>
      </w:r>
      <w:r>
        <w:rPr>
          <w:rFonts w:eastAsia="Times New Roman" w:cs="Times New Roman"/>
          <w:szCs w:val="28"/>
        </w:rPr>
        <w:t>оду</w:t>
      </w:r>
      <w:r w:rsidRPr="00ED71F2">
        <w:rPr>
          <w:rFonts w:eastAsia="Times New Roman" w:cs="Times New Roman"/>
          <w:szCs w:val="28"/>
        </w:rPr>
        <w:t xml:space="preserve"> до 59,2 тыс. тонн в 2017 г</w:t>
      </w:r>
      <w:r>
        <w:rPr>
          <w:rFonts w:eastAsia="Times New Roman" w:cs="Times New Roman"/>
          <w:szCs w:val="28"/>
        </w:rPr>
        <w:t>оду</w:t>
      </w:r>
      <w:r w:rsidRPr="00ED71F2">
        <w:rPr>
          <w:rFonts w:eastAsia="Times New Roman" w:cs="Times New Roman"/>
          <w:szCs w:val="28"/>
        </w:rPr>
        <w:t xml:space="preserve">. </w:t>
      </w:r>
    </w:p>
    <w:p w:rsidR="004141C4" w:rsidRPr="00ED71F2" w:rsidRDefault="004141C4" w:rsidP="004141C4">
      <w:pPr>
        <w:spacing w:after="0" w:line="240" w:lineRule="auto"/>
        <w:ind w:firstLine="720"/>
        <w:contextualSpacing/>
        <w:jc w:val="both"/>
        <w:textAlignment w:val="baseline"/>
        <w:rPr>
          <w:rFonts w:eastAsia="Times New Roman" w:cs="Times New Roman"/>
          <w:szCs w:val="28"/>
        </w:rPr>
      </w:pPr>
      <w:r w:rsidRPr="00ED71F2">
        <w:rPr>
          <w:rFonts w:eastAsia="Times New Roman" w:cs="Times New Roman"/>
          <w:szCs w:val="28"/>
        </w:rPr>
        <w:t>Крупнейшим источником выбросов парниковых газов</w:t>
      </w:r>
      <w:r w:rsidRPr="00ED71F2">
        <w:rPr>
          <w:rFonts w:eastAsia="Times New Roman" w:cs="Times New Roman"/>
          <w:sz w:val="24"/>
          <w:szCs w:val="28"/>
          <w:vertAlign w:val="superscript"/>
        </w:rPr>
        <w:footnoteReference w:id="40"/>
      </w:r>
      <w:r w:rsidRPr="00ED71F2">
        <w:rPr>
          <w:rFonts w:eastAsia="Times New Roman" w:cs="Times New Roman"/>
          <w:szCs w:val="28"/>
        </w:rPr>
        <w:t xml:space="preserve"> в городе являются действующие ТЭЦ</w:t>
      </w:r>
      <w:r>
        <w:rPr>
          <w:rFonts w:eastAsia="Times New Roman" w:cs="Times New Roman"/>
          <w:szCs w:val="28"/>
        </w:rPr>
        <w:t>-</w:t>
      </w:r>
      <w:r w:rsidRPr="00ED71F2">
        <w:rPr>
          <w:rFonts w:eastAsia="Times New Roman" w:cs="Times New Roman"/>
          <w:szCs w:val="28"/>
        </w:rPr>
        <w:t xml:space="preserve">1 и </w:t>
      </w:r>
      <w:r>
        <w:rPr>
          <w:rFonts w:eastAsia="Times New Roman" w:cs="Times New Roman"/>
          <w:szCs w:val="28"/>
        </w:rPr>
        <w:t>ТЭЦ-</w:t>
      </w:r>
      <w:r w:rsidRPr="00ED71F2">
        <w:rPr>
          <w:rFonts w:eastAsia="Times New Roman" w:cs="Times New Roman"/>
          <w:szCs w:val="28"/>
        </w:rPr>
        <w:t xml:space="preserve">2, на долю которых приходится более 60% выбросов. Существенную долю также занимают выбросы от частного и муниципального транспорта </w:t>
      </w:r>
      <w:r w:rsidRPr="002E31FA">
        <w:rPr>
          <w:rFonts w:eastAsia="Times New Roman" w:cs="Times New Roman"/>
          <w:i/>
          <w:sz w:val="24"/>
          <w:szCs w:val="24"/>
        </w:rPr>
        <w:t>(18% и 16% соответственно),</w:t>
      </w:r>
      <w:r w:rsidRPr="00ED71F2">
        <w:rPr>
          <w:rFonts w:eastAsia="Times New Roman" w:cs="Times New Roman"/>
          <w:szCs w:val="28"/>
        </w:rPr>
        <w:t xml:space="preserve"> в то время как на долю сжигаемого топлива частным сектором приходится 6%</w:t>
      </w:r>
      <w:r w:rsidRPr="00ED71F2">
        <w:rPr>
          <w:rFonts w:eastAsia="Times New Roman" w:cs="Times New Roman"/>
          <w:sz w:val="24"/>
          <w:szCs w:val="28"/>
          <w:vertAlign w:val="superscript"/>
        </w:rPr>
        <w:footnoteReference w:id="41"/>
      </w:r>
      <w:r w:rsidRPr="00ED71F2">
        <w:rPr>
          <w:rFonts w:eastAsia="Times New Roman" w:cs="Times New Roman"/>
          <w:szCs w:val="28"/>
        </w:rPr>
        <w:t xml:space="preserve">. </w:t>
      </w:r>
    </w:p>
    <w:p w:rsidR="004141C4" w:rsidRPr="00ED71F2" w:rsidRDefault="004141C4" w:rsidP="004141C4">
      <w:pPr>
        <w:spacing w:after="0" w:line="240" w:lineRule="auto"/>
        <w:ind w:firstLine="720"/>
        <w:contextualSpacing/>
        <w:jc w:val="both"/>
        <w:textAlignment w:val="baseline"/>
        <w:rPr>
          <w:rFonts w:eastAsia="Times New Roman" w:cs="Times New Roman"/>
          <w:szCs w:val="28"/>
        </w:rPr>
      </w:pPr>
      <w:r w:rsidRPr="00ED71F2">
        <w:rPr>
          <w:rFonts w:eastAsia="Times New Roman" w:cs="Times New Roman"/>
          <w:szCs w:val="28"/>
        </w:rPr>
        <w:t xml:space="preserve">Для оздоровления состояния воздушного бассейна города и обеспечения комфортных условий проживания населения в 2018 году в городе принята 5-летняя программа по газификации, </w:t>
      </w:r>
      <w:r>
        <w:rPr>
          <w:rFonts w:eastAsia="Times New Roman" w:cs="Times New Roman"/>
          <w:szCs w:val="28"/>
        </w:rPr>
        <w:t xml:space="preserve">предусматривающая </w:t>
      </w:r>
      <w:r w:rsidRPr="00ED71F2">
        <w:rPr>
          <w:rFonts w:eastAsia="Times New Roman" w:cs="Times New Roman"/>
          <w:szCs w:val="28"/>
        </w:rPr>
        <w:t>перевод водогрейных котлов ТЭЦ</w:t>
      </w:r>
      <w:r>
        <w:rPr>
          <w:rFonts w:eastAsia="Times New Roman" w:cs="Times New Roman"/>
          <w:szCs w:val="28"/>
        </w:rPr>
        <w:t>-</w:t>
      </w:r>
      <w:r w:rsidRPr="00ED71F2">
        <w:rPr>
          <w:rFonts w:eastAsia="Times New Roman" w:cs="Times New Roman"/>
          <w:szCs w:val="28"/>
        </w:rPr>
        <w:t>1, 2</w:t>
      </w:r>
      <w:r>
        <w:rPr>
          <w:rFonts w:eastAsia="Times New Roman" w:cs="Times New Roman"/>
          <w:szCs w:val="28"/>
        </w:rPr>
        <w:t xml:space="preserve"> и</w:t>
      </w:r>
      <w:r w:rsidRPr="00ED71F2">
        <w:rPr>
          <w:rFonts w:eastAsia="Times New Roman" w:cs="Times New Roman"/>
          <w:szCs w:val="28"/>
        </w:rPr>
        <w:t xml:space="preserve"> 3, котельных, </w:t>
      </w:r>
      <w:r w:rsidRPr="00ED71F2">
        <w:rPr>
          <w:rFonts w:eastAsia="Times New Roman" w:cs="Times New Roman"/>
          <w:sz w:val="24"/>
          <w:szCs w:val="24"/>
        </w:rPr>
        <w:t>п</w:t>
      </w:r>
      <w:r w:rsidRPr="00ED71F2">
        <w:rPr>
          <w:rFonts w:eastAsia="Times New Roman" w:cs="Times New Roman"/>
          <w:szCs w:val="28"/>
        </w:rPr>
        <w:t xml:space="preserve">ромышленных предприятий, объектов коммунальной инфраструктуры на природный газ. </w:t>
      </w:r>
    </w:p>
    <w:p w:rsidR="004141C4" w:rsidRPr="00ED71F2" w:rsidRDefault="004141C4" w:rsidP="004141C4">
      <w:pPr>
        <w:spacing w:after="0" w:line="240" w:lineRule="auto"/>
        <w:ind w:firstLine="720"/>
        <w:contextualSpacing/>
        <w:jc w:val="both"/>
        <w:textAlignment w:val="baseline"/>
        <w:rPr>
          <w:rFonts w:eastAsia="Times New Roman" w:cs="Times New Roman"/>
          <w:i/>
          <w:u w:val="single"/>
        </w:rPr>
      </w:pPr>
      <w:r w:rsidRPr="346628AC">
        <w:rPr>
          <w:rFonts w:eastAsia="Times New Roman" w:cs="Times New Roman"/>
          <w:i/>
          <w:u w:val="single"/>
        </w:rPr>
        <w:t>Твердые бытовые отходы</w:t>
      </w:r>
    </w:p>
    <w:p w:rsidR="004141C4" w:rsidRDefault="004141C4" w:rsidP="004141C4">
      <w:pPr>
        <w:spacing w:after="0" w:line="240" w:lineRule="auto"/>
        <w:ind w:firstLine="720"/>
        <w:contextualSpacing/>
        <w:jc w:val="both"/>
        <w:textAlignment w:val="baseline"/>
        <w:rPr>
          <w:rFonts w:eastAsia="Times New Roman" w:cs="Times New Roman"/>
        </w:rPr>
      </w:pPr>
      <w:r w:rsidRPr="346628AC">
        <w:rPr>
          <w:rFonts w:eastAsia="Times New Roman" w:cs="Times New Roman"/>
        </w:rPr>
        <w:t xml:space="preserve">Система управления отходами в г. Нур-Султане включает в себя сбор, транспортировку, переработку, утилизацию и захоронение отходов на полигоне. Ежедневно с территории города вывозится 1000-1200 тонн отходов. Для утилизации ртутьсодержащих ламп во всех районах города установлены специальные контейнеры для сбора ламп. В районах индивидуального жилья, отапливаемого углем, установлены контейнеры для сбора золы. Вывоз отходов осуществляется частной организацией, с которой город заключил 5-летний контракт. </w:t>
      </w:r>
    </w:p>
    <w:p w:rsidR="004141C4" w:rsidRPr="00ED71F2" w:rsidRDefault="004141C4" w:rsidP="004141C4">
      <w:pPr>
        <w:spacing w:after="0" w:line="240" w:lineRule="auto"/>
        <w:ind w:firstLine="720"/>
        <w:contextualSpacing/>
        <w:jc w:val="both"/>
        <w:textAlignment w:val="baseline"/>
        <w:rPr>
          <w:rFonts w:eastAsia="Times New Roman" w:cs="Times New Roman"/>
          <w:szCs w:val="28"/>
        </w:rPr>
      </w:pPr>
      <w:r w:rsidRPr="00ED71F2">
        <w:rPr>
          <w:rFonts w:eastAsia="Times New Roman" w:cs="Times New Roman"/>
          <w:szCs w:val="28"/>
        </w:rPr>
        <w:lastRenderedPageBreak/>
        <w:t>Все отходы, образующиеся на территории города, вывозятся на построенный в 2012 году мусороперерабатывающий комплекс мощностью 300 тыс. тонн в год. На комплексе осуществляется сортировка, переработка и брикетирование отходов. Осуществляется переработка до 5 тыс. тонн пластмассовых отходов и до 2 тыс. тонн бумаги</w:t>
      </w:r>
      <w:r w:rsidRPr="795BF322">
        <w:rPr>
          <w:rFonts w:eastAsia="Times New Roman" w:cs="Times New Roman"/>
        </w:rPr>
        <w:t xml:space="preserve"> в год.</w:t>
      </w:r>
      <w:r w:rsidRPr="00ED71F2">
        <w:rPr>
          <w:rFonts w:eastAsia="Times New Roman" w:cs="Times New Roman"/>
          <w:szCs w:val="28"/>
        </w:rPr>
        <w:t xml:space="preserve"> Непереработанные отходы направляются на захоронение на полигон. </w:t>
      </w:r>
    </w:p>
    <w:p w:rsidR="004141C4" w:rsidRPr="00ED71F2" w:rsidRDefault="004141C4" w:rsidP="004141C4">
      <w:pPr>
        <w:spacing w:after="0" w:line="240" w:lineRule="auto"/>
        <w:ind w:firstLine="720"/>
        <w:contextualSpacing/>
        <w:jc w:val="both"/>
        <w:textAlignment w:val="baseline"/>
        <w:rPr>
          <w:rFonts w:eastAsia="Times New Roman" w:cs="Times New Roman"/>
          <w:szCs w:val="28"/>
        </w:rPr>
      </w:pPr>
      <w:r w:rsidRPr="00ED71F2">
        <w:rPr>
          <w:rFonts w:eastAsia="Times New Roman" w:cs="Times New Roman"/>
          <w:szCs w:val="28"/>
        </w:rPr>
        <w:t>В рамках модернизации мусороперабатывающей отрасли города с 2018 года реализуется проект по раздельному сбору и переработке отходов. Доля переработки ТБО в г. Нур-Султане остаётся на низком уровне (15%), значительно ниже показателей Германии (65%), лидера среди стран ОЭСР</w:t>
      </w:r>
      <w:r>
        <w:rPr>
          <w:rFonts w:eastAsia="Times New Roman" w:cs="Times New Roman"/>
          <w:szCs w:val="28"/>
        </w:rPr>
        <w:t>,</w:t>
      </w:r>
      <w:r w:rsidRPr="00ED71F2">
        <w:rPr>
          <w:rFonts w:eastAsia="Times New Roman" w:cs="Times New Roman"/>
          <w:szCs w:val="28"/>
        </w:rPr>
        <w:t>но выше</w:t>
      </w:r>
      <w:r>
        <w:rPr>
          <w:rFonts w:eastAsia="Times New Roman" w:cs="Times New Roman"/>
          <w:szCs w:val="28"/>
        </w:rPr>
        <w:t>,</w:t>
      </w:r>
      <w:r w:rsidRPr="00ED71F2">
        <w:rPr>
          <w:rFonts w:eastAsia="Times New Roman" w:cs="Times New Roman"/>
          <w:szCs w:val="28"/>
        </w:rPr>
        <w:t xml:space="preserve"> чем в целом по Казахстану (11,51%)</w:t>
      </w:r>
    </w:p>
    <w:p w:rsidR="004141C4" w:rsidRPr="00ED71F2" w:rsidRDefault="004141C4" w:rsidP="004141C4">
      <w:pPr>
        <w:spacing w:after="0" w:line="240" w:lineRule="auto"/>
        <w:ind w:firstLine="720"/>
        <w:contextualSpacing/>
        <w:jc w:val="both"/>
        <w:textAlignment w:val="baseline"/>
        <w:rPr>
          <w:rFonts w:eastAsia="Times New Roman" w:cs="Times New Roman"/>
          <w:bCs/>
          <w:i/>
          <w:szCs w:val="28"/>
          <w:u w:val="single"/>
        </w:rPr>
      </w:pPr>
      <w:r w:rsidRPr="00ED71F2">
        <w:rPr>
          <w:rFonts w:eastAsia="Times New Roman" w:cs="Times New Roman"/>
          <w:bCs/>
          <w:i/>
          <w:szCs w:val="28"/>
          <w:u w:val="single"/>
        </w:rPr>
        <w:t>Озеленениегорода</w:t>
      </w:r>
    </w:p>
    <w:p w:rsidR="004141C4" w:rsidRPr="00ED71F2" w:rsidRDefault="004141C4" w:rsidP="004141C4">
      <w:pPr>
        <w:spacing w:after="0" w:line="240" w:lineRule="auto"/>
        <w:ind w:firstLine="720"/>
        <w:contextualSpacing/>
        <w:jc w:val="both"/>
        <w:textAlignment w:val="baseline"/>
        <w:rPr>
          <w:rFonts w:eastAsia="Times New Roman" w:cs="Times New Roman"/>
          <w:szCs w:val="28"/>
        </w:rPr>
      </w:pPr>
      <w:r w:rsidRPr="00ED71F2">
        <w:rPr>
          <w:rFonts w:eastAsia="Times New Roman" w:cs="Times New Roman"/>
          <w:szCs w:val="28"/>
        </w:rPr>
        <w:t>С 1997 год</w:t>
      </w:r>
      <w:r>
        <w:rPr>
          <w:rFonts w:eastAsia="Times New Roman" w:cs="Times New Roman"/>
          <w:szCs w:val="28"/>
        </w:rPr>
        <w:t>а</w:t>
      </w:r>
      <w:r w:rsidRPr="00ED71F2">
        <w:rPr>
          <w:rFonts w:eastAsia="Times New Roman" w:cs="Times New Roman"/>
          <w:szCs w:val="28"/>
        </w:rPr>
        <w:t xml:space="preserve"> в г. Нур-Султане ведутся масштабные работы по созданию «Зеленого пояса» вокруг города и озеленению территории города. Площадь зеленого пояса превысила 78 тыс. гектаров. Развитие «Зеленого пояса» планируется продолжить до 2030 года, поочередно в 6 этапов</w:t>
      </w:r>
      <w:r w:rsidRPr="00ED71F2">
        <w:rPr>
          <w:rFonts w:eastAsia="Times New Roman" w:cs="Times New Roman"/>
          <w:sz w:val="24"/>
          <w:szCs w:val="28"/>
          <w:vertAlign w:val="superscript"/>
        </w:rPr>
        <w:footnoteReference w:id="42"/>
      </w:r>
      <w:r w:rsidRPr="00ED71F2">
        <w:rPr>
          <w:rFonts w:eastAsia="Times New Roman" w:cs="Times New Roman"/>
          <w:szCs w:val="28"/>
        </w:rPr>
        <w:t xml:space="preserve">. На комплекс мер по реконструкции насаждений, посадке новых лесных культур, текущему содержанию зеленого пояса запланированы затраты в размере 2,3 млрд. тенге. </w:t>
      </w:r>
    </w:p>
    <w:p w:rsidR="004141C4" w:rsidRPr="00307481" w:rsidRDefault="004141C4" w:rsidP="004141C4">
      <w:pPr>
        <w:spacing w:after="0" w:line="240" w:lineRule="auto"/>
        <w:ind w:firstLine="720"/>
        <w:contextualSpacing/>
        <w:jc w:val="both"/>
        <w:textAlignment w:val="baseline"/>
        <w:rPr>
          <w:rFonts w:eastAsia="Times New Roman" w:cs="Times New Roman"/>
          <w:szCs w:val="28"/>
        </w:rPr>
      </w:pPr>
      <w:r w:rsidRPr="00ED71F2">
        <w:rPr>
          <w:rFonts w:eastAsia="Times New Roman" w:cs="Times New Roman"/>
          <w:szCs w:val="28"/>
        </w:rPr>
        <w:t xml:space="preserve">Озеленение территории города имеет положительную динамику. Суммарная площадь зеленых насаждений общего назначения за последние 4 года выросла почти на 35% </w:t>
      </w:r>
      <w:r w:rsidRPr="002E31FA">
        <w:rPr>
          <w:rFonts w:eastAsia="Times New Roman" w:cs="Times New Roman"/>
          <w:i/>
          <w:sz w:val="24"/>
          <w:szCs w:val="24"/>
        </w:rPr>
        <w:t>(с 12 853тыс. кв.м. в 2015 году до 17 347тыс. кв.м. в 2018 году)</w:t>
      </w:r>
      <w:r w:rsidRPr="00ED71F2">
        <w:rPr>
          <w:rFonts w:eastAsia="Times New Roman" w:cs="Times New Roman"/>
          <w:szCs w:val="28"/>
        </w:rPr>
        <w:t xml:space="preserve">, однако соответствующий показатель на душу населения увеличился лишь на 1 квадратный метр </w:t>
      </w:r>
      <w:r w:rsidRPr="002E31FA">
        <w:rPr>
          <w:rFonts w:eastAsia="Times New Roman" w:cs="Times New Roman"/>
          <w:i/>
          <w:sz w:val="24"/>
          <w:szCs w:val="24"/>
        </w:rPr>
        <w:t>(с 15 до 16).</w:t>
      </w:r>
      <w:r w:rsidRPr="00ED71F2">
        <w:rPr>
          <w:rFonts w:eastAsia="Times New Roman" w:cs="Times New Roman"/>
          <w:szCs w:val="28"/>
        </w:rPr>
        <w:t xml:space="preserve">Затраты на озеленение в 2017 году составили 5,34 млрд тенге. </w:t>
      </w:r>
      <w:r>
        <w:rPr>
          <w:rFonts w:eastAsia="Times New Roman" w:cs="Times New Roman"/>
          <w:szCs w:val="28"/>
        </w:rPr>
        <w:t xml:space="preserve">Более половины расходов бюджета направлены на </w:t>
      </w:r>
      <w:r w:rsidRPr="00ED71F2">
        <w:rPr>
          <w:rFonts w:eastAsia="Times New Roman" w:cs="Times New Roman"/>
          <w:szCs w:val="28"/>
        </w:rPr>
        <w:t>уход за газоном и посадку однолетних цветников</w:t>
      </w:r>
      <w:r>
        <w:rPr>
          <w:rFonts w:eastAsia="Times New Roman" w:cs="Times New Roman"/>
          <w:szCs w:val="28"/>
        </w:rPr>
        <w:t>:</w:t>
      </w:r>
      <w:r w:rsidRPr="00ED71F2">
        <w:rPr>
          <w:rFonts w:eastAsia="Times New Roman" w:cs="Times New Roman"/>
          <w:szCs w:val="28"/>
        </w:rPr>
        <w:t xml:space="preserve"> 26% и 25% бюджета соответственно. </w:t>
      </w:r>
      <w:r>
        <w:rPr>
          <w:rFonts w:eastAsia="Times New Roman" w:cs="Times New Roman"/>
          <w:szCs w:val="28"/>
        </w:rPr>
        <w:t>Н</w:t>
      </w:r>
      <w:r w:rsidRPr="00ED71F2">
        <w:rPr>
          <w:rFonts w:eastAsia="Times New Roman" w:cs="Times New Roman"/>
          <w:szCs w:val="28"/>
        </w:rPr>
        <w:t xml:space="preserve">а посадку деревьев, кустарников и живой изгороди затрачено </w:t>
      </w:r>
      <w:r>
        <w:rPr>
          <w:rFonts w:eastAsia="Times New Roman" w:cs="Times New Roman"/>
          <w:szCs w:val="28"/>
        </w:rPr>
        <w:t xml:space="preserve">лишь </w:t>
      </w:r>
      <w:r w:rsidRPr="00ED71F2">
        <w:rPr>
          <w:rFonts w:eastAsia="Times New Roman" w:cs="Times New Roman"/>
          <w:szCs w:val="28"/>
        </w:rPr>
        <w:t>14%.</w:t>
      </w:r>
    </w:p>
    <w:p w:rsidR="004141C4" w:rsidRPr="00ED71F2" w:rsidRDefault="004141C4" w:rsidP="004141C4">
      <w:pPr>
        <w:spacing w:after="0" w:line="240" w:lineRule="auto"/>
        <w:ind w:firstLine="720"/>
        <w:contextualSpacing/>
        <w:jc w:val="both"/>
        <w:textAlignment w:val="baseline"/>
        <w:rPr>
          <w:rFonts w:eastAsia="Times New Roman" w:cs="Times New Roman"/>
          <w:szCs w:val="28"/>
        </w:rPr>
      </w:pPr>
    </w:p>
    <w:p w:rsidR="004141C4" w:rsidRPr="000E42C3" w:rsidRDefault="004141C4" w:rsidP="004141C4">
      <w:pPr>
        <w:rPr>
          <w:b/>
          <w:bCs/>
          <w:i/>
          <w:iCs/>
        </w:rPr>
      </w:pPr>
      <w:r w:rsidRPr="000E42C3">
        <w:rPr>
          <w:b/>
          <w:bCs/>
          <w:i/>
          <w:iCs/>
        </w:rPr>
        <w:t>Ключевые выводы</w:t>
      </w:r>
    </w:p>
    <w:p w:rsidR="004141C4" w:rsidRPr="00DA256F" w:rsidRDefault="004141C4" w:rsidP="004141C4">
      <w:pPr>
        <w:numPr>
          <w:ilvl w:val="0"/>
          <w:numId w:val="22"/>
        </w:numPr>
        <w:tabs>
          <w:tab w:val="left" w:pos="1134"/>
        </w:tabs>
        <w:spacing w:after="0" w:line="240" w:lineRule="auto"/>
        <w:ind w:left="0" w:firstLine="709"/>
        <w:contextualSpacing/>
        <w:jc w:val="both"/>
        <w:rPr>
          <w:rFonts w:eastAsia="Calibri" w:cs="Times New Roman"/>
          <w:szCs w:val="28"/>
        </w:rPr>
      </w:pPr>
      <w:r w:rsidRPr="00DA256F">
        <w:rPr>
          <w:rFonts w:eastAsia="Calibri" w:cs="Times New Roman"/>
          <w:szCs w:val="28"/>
        </w:rPr>
        <w:t>Высокий уровень загрязнения воздушного бассейна стационарными источниками и автомобильным транспортом</w:t>
      </w:r>
      <w:r>
        <w:rPr>
          <w:rFonts w:eastAsia="Calibri" w:cs="Times New Roman"/>
          <w:szCs w:val="28"/>
        </w:rPr>
        <w:t>.</w:t>
      </w:r>
    </w:p>
    <w:p w:rsidR="004141C4" w:rsidRDefault="004141C4" w:rsidP="004141C4">
      <w:pPr>
        <w:spacing w:after="0" w:line="240" w:lineRule="auto"/>
        <w:ind w:left="720"/>
        <w:jc w:val="both"/>
        <w:rPr>
          <w:rFonts w:eastAsia="Calibri" w:cs="Times New Roman"/>
        </w:rPr>
      </w:pPr>
      <w:r w:rsidRPr="456F3AB2">
        <w:rPr>
          <w:rFonts w:eastAsia="Calibri" w:cs="Times New Roman"/>
        </w:rPr>
        <w:t>2. Низкий процент переработки и увеличение объемов ТБО, вывозимых на захоронение на полигоны.</w:t>
      </w:r>
    </w:p>
    <w:p w:rsidR="004141C4" w:rsidRPr="00476E2D" w:rsidRDefault="004141C4" w:rsidP="004141C4">
      <w:pPr>
        <w:tabs>
          <w:tab w:val="left" w:pos="1134"/>
        </w:tabs>
        <w:spacing w:after="0" w:line="240" w:lineRule="auto"/>
        <w:ind w:left="720"/>
        <w:contextualSpacing/>
        <w:jc w:val="both"/>
        <w:rPr>
          <w:rFonts w:eastAsia="Calibri" w:cs="Times New Roman"/>
        </w:rPr>
      </w:pPr>
      <w:r w:rsidRPr="155F8A35">
        <w:rPr>
          <w:rFonts w:eastAsia="Calibri" w:cs="Times New Roman"/>
        </w:rPr>
        <w:t>3. В городе создана инфраструктура для сбора и утилизации ТБО.</w:t>
      </w:r>
    </w:p>
    <w:p w:rsidR="004141C4" w:rsidRPr="00476E2D" w:rsidRDefault="004141C4" w:rsidP="004141C4">
      <w:pPr>
        <w:tabs>
          <w:tab w:val="left" w:pos="1134"/>
        </w:tabs>
        <w:spacing w:after="0" w:line="240" w:lineRule="auto"/>
        <w:ind w:left="720"/>
        <w:contextualSpacing/>
        <w:jc w:val="both"/>
        <w:rPr>
          <w:rFonts w:eastAsia="Calibri" w:cs="Times New Roman"/>
        </w:rPr>
      </w:pPr>
      <w:r w:rsidRPr="155F8A35">
        <w:rPr>
          <w:rFonts w:eastAsia="Calibri" w:cs="Times New Roman"/>
        </w:rPr>
        <w:t>4. Проблемы с утилизацией производимых городом опасных отходов.</w:t>
      </w:r>
    </w:p>
    <w:p w:rsidR="004141C4" w:rsidRPr="00476E2D" w:rsidRDefault="004141C4" w:rsidP="004141C4">
      <w:pPr>
        <w:tabs>
          <w:tab w:val="left" w:pos="1134"/>
        </w:tabs>
        <w:spacing w:after="0" w:line="240" w:lineRule="auto"/>
        <w:ind w:left="720"/>
        <w:contextualSpacing/>
        <w:jc w:val="both"/>
        <w:rPr>
          <w:rFonts w:eastAsia="Times New Roman" w:cs="Times New Roman"/>
        </w:rPr>
      </w:pPr>
      <w:r w:rsidRPr="155F8A35">
        <w:rPr>
          <w:rFonts w:eastAsia="Calibri" w:cs="Times New Roman"/>
        </w:rPr>
        <w:t>5. Деградация почв и загрязнение почв.</w:t>
      </w:r>
    </w:p>
    <w:p w:rsidR="004141C4" w:rsidRPr="00476E2D" w:rsidRDefault="004141C4" w:rsidP="004141C4">
      <w:pPr>
        <w:tabs>
          <w:tab w:val="left" w:pos="1134"/>
        </w:tabs>
        <w:spacing w:after="0" w:line="240" w:lineRule="auto"/>
        <w:ind w:left="720"/>
        <w:contextualSpacing/>
        <w:jc w:val="both"/>
        <w:rPr>
          <w:rFonts w:eastAsia="Times New Roman" w:cs="Times New Roman"/>
        </w:rPr>
      </w:pPr>
      <w:r w:rsidRPr="456F3AB2">
        <w:rPr>
          <w:rFonts w:eastAsia="Calibri" w:cs="Times New Roman"/>
        </w:rPr>
        <w:t>6. Загрязнение</w:t>
      </w:r>
      <w:r w:rsidRPr="456F3AB2">
        <w:rPr>
          <w:rFonts w:eastAsia="Times New Roman" w:cs="Times New Roman"/>
        </w:rPr>
        <w:t xml:space="preserve"> поверхностных и подземных вод</w:t>
      </w:r>
      <w:r w:rsidRPr="00ED71F2">
        <w:rPr>
          <w:rFonts w:eastAsia="Times New Roman" w:cs="Times New Roman"/>
          <w:sz w:val="24"/>
          <w:szCs w:val="24"/>
          <w:vertAlign w:val="superscript"/>
        </w:rPr>
        <w:footnoteReference w:id="43"/>
      </w:r>
      <w:r w:rsidRPr="456F3AB2">
        <w:rPr>
          <w:rFonts w:eastAsia="Times New Roman" w:cs="Times New Roman"/>
        </w:rPr>
        <w:t>.</w:t>
      </w:r>
    </w:p>
    <w:p w:rsidR="004141C4" w:rsidRPr="00D82512" w:rsidRDefault="004141C4" w:rsidP="004141C4">
      <w:pPr>
        <w:spacing w:after="0" w:line="240" w:lineRule="auto"/>
        <w:ind w:firstLine="720"/>
        <w:contextualSpacing/>
        <w:jc w:val="both"/>
        <w:textAlignment w:val="baseline"/>
        <w:rPr>
          <w:rFonts w:eastAsia="Times New Roman" w:cs="Times New Roman"/>
          <w:szCs w:val="28"/>
        </w:rPr>
      </w:pPr>
    </w:p>
    <w:p w:rsidR="004141C4" w:rsidRPr="00ED71F2" w:rsidRDefault="004141C4" w:rsidP="004141C4">
      <w:pPr>
        <w:pStyle w:val="5"/>
        <w:rPr>
          <w:rFonts w:eastAsia="Times New Roman" w:cs="Times New Roman"/>
          <w:i w:val="0"/>
          <w:color w:val="000000"/>
          <w:szCs w:val="28"/>
          <w:lang w:val="ru-RU"/>
        </w:rPr>
      </w:pPr>
      <w:bookmarkStart w:id="90" w:name="_Toc8573032"/>
      <w:bookmarkStart w:id="91" w:name="_Toc11161002"/>
      <w:r w:rsidRPr="00ED71F2">
        <w:rPr>
          <w:lang w:val="ru-RU"/>
        </w:rPr>
        <w:t>Оценка качества жизни – результаты опроса</w:t>
      </w:r>
      <w:bookmarkEnd w:id="90"/>
      <w:bookmarkEnd w:id="91"/>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szCs w:val="28"/>
        </w:rPr>
        <w:t xml:space="preserve">Для оценки качества жизни проведён опрос жителей г. Нур-Султана. </w:t>
      </w:r>
      <w:r w:rsidRPr="00ED71F2">
        <w:rPr>
          <w:rFonts w:eastAsia="Calibri" w:cs="Times New Roman"/>
        </w:rPr>
        <w:t>Оценка качества жизни населения проведена по 8 направлениям:</w:t>
      </w:r>
    </w:p>
    <w:p w:rsidR="004141C4" w:rsidRPr="00ED71F2" w:rsidRDefault="004141C4" w:rsidP="004141C4">
      <w:pPr>
        <w:numPr>
          <w:ilvl w:val="0"/>
          <w:numId w:val="23"/>
        </w:numPr>
        <w:spacing w:after="0" w:line="240" w:lineRule="auto"/>
        <w:contextualSpacing/>
        <w:jc w:val="both"/>
        <w:rPr>
          <w:rFonts w:eastAsia="Calibri" w:cs="Times New Roman"/>
        </w:rPr>
      </w:pPr>
      <w:r w:rsidRPr="00ED71F2">
        <w:rPr>
          <w:rFonts w:eastAsia="Calibri" w:cs="Times New Roman"/>
        </w:rPr>
        <w:t>рабочие места;</w:t>
      </w:r>
    </w:p>
    <w:p w:rsidR="004141C4" w:rsidRPr="00ED71F2" w:rsidRDefault="004141C4" w:rsidP="004141C4">
      <w:pPr>
        <w:numPr>
          <w:ilvl w:val="0"/>
          <w:numId w:val="23"/>
        </w:numPr>
        <w:spacing w:after="0" w:line="240" w:lineRule="auto"/>
        <w:contextualSpacing/>
        <w:jc w:val="both"/>
        <w:rPr>
          <w:rFonts w:eastAsia="Calibri" w:cs="Times New Roman"/>
        </w:rPr>
      </w:pPr>
      <w:r w:rsidRPr="00ED71F2">
        <w:rPr>
          <w:rFonts w:eastAsia="Calibri" w:cs="Times New Roman"/>
        </w:rPr>
        <w:t>общественный климат;</w:t>
      </w:r>
    </w:p>
    <w:p w:rsidR="004141C4" w:rsidRPr="00ED71F2" w:rsidRDefault="004141C4" w:rsidP="004141C4">
      <w:pPr>
        <w:numPr>
          <w:ilvl w:val="0"/>
          <w:numId w:val="23"/>
        </w:numPr>
        <w:spacing w:after="0" w:line="240" w:lineRule="auto"/>
        <w:contextualSpacing/>
        <w:jc w:val="both"/>
        <w:rPr>
          <w:rFonts w:eastAsia="Calibri" w:cs="Times New Roman"/>
        </w:rPr>
      </w:pPr>
      <w:r w:rsidRPr="00ED71F2">
        <w:rPr>
          <w:rFonts w:eastAsia="Calibri" w:cs="Times New Roman"/>
        </w:rPr>
        <w:t>здоровье и здравоохранение;</w:t>
      </w:r>
    </w:p>
    <w:p w:rsidR="004141C4" w:rsidRPr="00ED71F2" w:rsidRDefault="004141C4" w:rsidP="004141C4">
      <w:pPr>
        <w:numPr>
          <w:ilvl w:val="0"/>
          <w:numId w:val="23"/>
        </w:numPr>
        <w:spacing w:after="0" w:line="240" w:lineRule="auto"/>
        <w:contextualSpacing/>
        <w:jc w:val="both"/>
        <w:rPr>
          <w:rFonts w:eastAsia="Calibri" w:cs="Times New Roman"/>
        </w:rPr>
      </w:pPr>
      <w:r w:rsidRPr="00ED71F2">
        <w:rPr>
          <w:rFonts w:eastAsia="Calibri" w:cs="Times New Roman"/>
        </w:rPr>
        <w:t>образование;</w:t>
      </w:r>
    </w:p>
    <w:p w:rsidR="004141C4" w:rsidRPr="00ED71F2" w:rsidRDefault="004141C4" w:rsidP="004141C4">
      <w:pPr>
        <w:numPr>
          <w:ilvl w:val="0"/>
          <w:numId w:val="23"/>
        </w:numPr>
        <w:spacing w:after="0" w:line="240" w:lineRule="auto"/>
        <w:contextualSpacing/>
        <w:jc w:val="both"/>
        <w:rPr>
          <w:rFonts w:eastAsia="Calibri" w:cs="Times New Roman"/>
        </w:rPr>
      </w:pPr>
      <w:r w:rsidRPr="00ED71F2">
        <w:rPr>
          <w:rFonts w:eastAsia="Calibri" w:cs="Times New Roman"/>
        </w:rPr>
        <w:t>жилье;</w:t>
      </w:r>
    </w:p>
    <w:p w:rsidR="004141C4" w:rsidRPr="00ED71F2" w:rsidRDefault="004141C4" w:rsidP="004141C4">
      <w:pPr>
        <w:numPr>
          <w:ilvl w:val="0"/>
          <w:numId w:val="23"/>
        </w:numPr>
        <w:spacing w:after="0" w:line="240" w:lineRule="auto"/>
        <w:contextualSpacing/>
        <w:jc w:val="both"/>
        <w:rPr>
          <w:rFonts w:eastAsia="Calibri" w:cs="Times New Roman"/>
        </w:rPr>
      </w:pPr>
      <w:r w:rsidRPr="00ED71F2">
        <w:rPr>
          <w:rFonts w:eastAsia="Calibri" w:cs="Times New Roman"/>
        </w:rPr>
        <w:t>экология;</w:t>
      </w:r>
    </w:p>
    <w:p w:rsidR="004141C4" w:rsidRPr="00ED71F2" w:rsidRDefault="004141C4" w:rsidP="004141C4">
      <w:pPr>
        <w:numPr>
          <w:ilvl w:val="0"/>
          <w:numId w:val="23"/>
        </w:numPr>
        <w:spacing w:after="0" w:line="240" w:lineRule="auto"/>
        <w:contextualSpacing/>
        <w:jc w:val="both"/>
        <w:rPr>
          <w:rFonts w:eastAsia="Calibri" w:cs="Times New Roman"/>
        </w:rPr>
      </w:pPr>
      <w:r w:rsidRPr="00ED71F2">
        <w:rPr>
          <w:rFonts w:eastAsia="Calibri" w:cs="Times New Roman"/>
        </w:rPr>
        <w:t>досуг и отдых;</w:t>
      </w:r>
    </w:p>
    <w:p w:rsidR="004141C4" w:rsidRPr="00ED71F2" w:rsidRDefault="004141C4" w:rsidP="004141C4">
      <w:pPr>
        <w:numPr>
          <w:ilvl w:val="0"/>
          <w:numId w:val="23"/>
        </w:numPr>
        <w:spacing w:after="0" w:line="240" w:lineRule="auto"/>
        <w:contextualSpacing/>
        <w:jc w:val="both"/>
        <w:rPr>
          <w:rFonts w:eastAsia="Calibri" w:cs="Times New Roman"/>
        </w:rPr>
      </w:pPr>
      <w:r w:rsidRPr="00ED71F2">
        <w:rPr>
          <w:rFonts w:eastAsia="Calibri" w:cs="Times New Roman"/>
        </w:rPr>
        <w:t>транспорт.</w:t>
      </w:r>
    </w:p>
    <w:p w:rsidR="004141C4" w:rsidRPr="00ED71F2" w:rsidRDefault="004141C4" w:rsidP="004141C4">
      <w:pPr>
        <w:spacing w:after="0" w:line="240" w:lineRule="auto"/>
        <w:ind w:firstLine="720"/>
        <w:jc w:val="both"/>
        <w:rPr>
          <w:rFonts w:eastAsia="Calibri" w:cs="Times New Roman"/>
        </w:rPr>
      </w:pPr>
      <w:r w:rsidRPr="00ED71F2">
        <w:rPr>
          <w:rFonts w:eastAsia="Calibri" w:cs="Times New Roman"/>
        </w:rPr>
        <w:t xml:space="preserve">Согласно результатам опроса, в качестве ключевых проблем жители города </w:t>
      </w:r>
      <w:r>
        <w:rPr>
          <w:rFonts w:eastAsia="Calibri" w:cs="Times New Roman"/>
        </w:rPr>
        <w:t>отмечают</w:t>
      </w:r>
      <w:r w:rsidRPr="00ED71F2">
        <w:rPr>
          <w:rFonts w:eastAsia="Calibri" w:cs="Times New Roman"/>
        </w:rPr>
        <w:t xml:space="preserve"> жильё, рабочие места, медицинское обслуживание и экологию</w:t>
      </w:r>
      <w:r>
        <w:rPr>
          <w:rFonts w:eastAsia="Calibri" w:cs="Times New Roman"/>
        </w:rPr>
        <w:t xml:space="preserve">.По мнению респондентов </w:t>
      </w:r>
      <w:r w:rsidRPr="00ED71F2">
        <w:rPr>
          <w:rFonts w:eastAsia="Calibri" w:cs="Times New Roman"/>
        </w:rPr>
        <w:lastRenderedPageBreak/>
        <w:t xml:space="preserve">ситуация в этих сферах, за исключением медицинского обслуживания, за последние 3 годаухудшилась. </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По направлению «рабочие места» жители города низко оценивают возможности найти хорошую работу или открыть свой бизнес. В особенности, низко оценена возможность найти работу по специальности для выпускников. При этом, жителями положительно оценивается склонность к предпринимательству.</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В направлении «общественный климат» низко оценена забота о пожилых людях и социальная поддержка. Жители также не удовлетворены уровнем доверия к людям и проблемой алкоголизма. При этом, высоко оценивается уровень безопасности в городе, в том числе и социальная интеграция мигрантов.</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По направлению «здоровье и здравоохранение» жители удовлетворены доступностью лекарств, работой «скорой помощи» и медицинским сервисом при рождении ребенка в роддоме. Однако, низко оценивается медицинское обслуживание и условия для ведения здорового образа жизни.</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По направлению «образование» негативную оценку имеет лишь доступность детских садов. По остальным факторам, а именно качеству школьного и дошкольного образования, профобразования, высшего образования и доступности дополнительного образования</w:t>
      </w:r>
      <w:r>
        <w:rPr>
          <w:rFonts w:eastAsia="Calibri" w:cs="Times New Roman"/>
        </w:rPr>
        <w:t>,дана</w:t>
      </w:r>
      <w:r w:rsidRPr="00ED71F2">
        <w:rPr>
          <w:rFonts w:eastAsia="Calibri" w:cs="Times New Roman"/>
        </w:rPr>
        <w:t xml:space="preserve"> положительная оценка.</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По направлению «жилье» наиболее низко оценены доступность жилья и качество воды в домах. При этом жители удовлетворены качеством отопления, водо- и электроснабжением, оборудованием улиц и домов, а также их чистотой и озеленением.</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Жители города низко оценивают ситуацию по направлению «экология» города</w:t>
      </w:r>
      <w:r>
        <w:rPr>
          <w:rFonts w:eastAsia="Calibri" w:cs="Times New Roman"/>
        </w:rPr>
        <w:t>, будучи</w:t>
      </w:r>
      <w:r w:rsidRPr="00ED71F2">
        <w:rPr>
          <w:rFonts w:eastAsia="Calibri" w:cs="Times New Roman"/>
        </w:rPr>
        <w:t xml:space="preserve"> не удовлетворены загрязненностью водоемов и воздуха.</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 xml:space="preserve">Высоко оценивается уровень развития среды для «досуга и отдыха», в том числе наличие клубов, ресторанов, спортзалов, бассейнов, парков, а также возможность для пеших и велопрогулок. </w:t>
      </w:r>
    </w:p>
    <w:p w:rsidR="004141C4" w:rsidRPr="00ED71F2" w:rsidRDefault="004141C4" w:rsidP="004141C4">
      <w:pPr>
        <w:spacing w:after="0" w:line="240" w:lineRule="auto"/>
        <w:ind w:firstLine="720"/>
        <w:contextualSpacing/>
        <w:jc w:val="both"/>
        <w:rPr>
          <w:rFonts w:eastAsia="Calibri" w:cs="Times New Roman"/>
        </w:rPr>
      </w:pPr>
      <w:r w:rsidRPr="00ED71F2">
        <w:rPr>
          <w:rFonts w:eastAsia="Calibri" w:cs="Times New Roman"/>
        </w:rPr>
        <w:t>По направлению «транспорт» жители города в целом удовлетворены состоянием автодорог и работой общественного транспорта, но пока он недостаточно приспособлен для маломобильных групп населения.</w:t>
      </w:r>
    </w:p>
    <w:p w:rsidR="004141C4" w:rsidRPr="00307481" w:rsidRDefault="004141C4" w:rsidP="004141C4">
      <w:pPr>
        <w:spacing w:after="0" w:line="240" w:lineRule="auto"/>
        <w:ind w:firstLine="720"/>
        <w:contextualSpacing/>
        <w:jc w:val="both"/>
        <w:rPr>
          <w:rFonts w:eastAsia="Calibri" w:cs="Times New Roman"/>
        </w:rPr>
      </w:pPr>
      <w:r w:rsidRPr="00ED71F2">
        <w:rPr>
          <w:rFonts w:eastAsia="Calibri" w:cs="Times New Roman"/>
        </w:rPr>
        <w:t>В целом</w:t>
      </w:r>
      <w:r>
        <w:rPr>
          <w:rFonts w:eastAsia="Calibri" w:cs="Times New Roman"/>
        </w:rPr>
        <w:t>,</w:t>
      </w:r>
      <w:r w:rsidRPr="00ED71F2">
        <w:rPr>
          <w:rFonts w:eastAsia="Calibri" w:cs="Times New Roman"/>
        </w:rPr>
        <w:t xml:space="preserve"> большинство жителей достаточно высоко оценивают качество жизни </w:t>
      </w:r>
      <w:r w:rsidRPr="00ED71F2">
        <w:rPr>
          <w:rFonts w:eastAsia="Calibri" w:cs="Times New Roman"/>
          <w:i/>
        </w:rPr>
        <w:t>(75% опрошенных)</w:t>
      </w:r>
      <w:r w:rsidRPr="00ED71F2">
        <w:rPr>
          <w:rFonts w:eastAsia="Calibri" w:cs="Times New Roman"/>
        </w:rPr>
        <w:t xml:space="preserve"> и оптимистично настроены относительно будущего. Большинство жителей связывают своё будущее со столицей и скорее посоветуют своим детям остаться жить в городе. Также, большинство жителей позитивно оценивают деятельность городского акимата</w:t>
      </w:r>
      <w:r>
        <w:rPr>
          <w:rFonts w:eastAsia="Calibri" w:cs="Times New Roman"/>
        </w:rPr>
        <w:t>.</w:t>
      </w:r>
      <w:r w:rsidRPr="00ED71F2">
        <w:rPr>
          <w:rFonts w:eastAsia="Calibri" w:cs="Times New Roman"/>
        </w:rPr>
        <w:t>Болеекритич</w:t>
      </w:r>
      <w:r>
        <w:rPr>
          <w:rFonts w:eastAsia="Calibri" w:cs="Times New Roman"/>
        </w:rPr>
        <w:t xml:space="preserve">ное </w:t>
      </w:r>
      <w:r w:rsidRPr="00ED71F2">
        <w:rPr>
          <w:rFonts w:eastAsia="Calibri" w:cs="Times New Roman"/>
        </w:rPr>
        <w:t>отношение наблюдается у жителей старше 35 лет.</w:t>
      </w:r>
    </w:p>
    <w:p w:rsidR="004141C4" w:rsidRPr="00ED71F2" w:rsidRDefault="004141C4" w:rsidP="004141C4">
      <w:pPr>
        <w:spacing w:after="0" w:line="240" w:lineRule="auto"/>
        <w:ind w:firstLine="720"/>
        <w:contextualSpacing/>
        <w:jc w:val="both"/>
        <w:rPr>
          <w:rFonts w:eastAsia="Calibri" w:cs="Times New Roman"/>
        </w:rPr>
      </w:pPr>
    </w:p>
    <w:p w:rsidR="004141C4" w:rsidRPr="00F115B2" w:rsidRDefault="004141C4" w:rsidP="004141C4">
      <w:pPr>
        <w:pStyle w:val="3"/>
      </w:pPr>
      <w:bookmarkStart w:id="92" w:name="_Toc11161003"/>
      <w:r w:rsidRPr="28D82DD6">
        <w:t xml:space="preserve">Цифровизация и реализация концепции </w:t>
      </w:r>
      <w:r w:rsidRPr="00F115B2">
        <w:t>Smart-city</w:t>
      </w:r>
      <w:bookmarkEnd w:id="92"/>
    </w:p>
    <w:p w:rsidR="004141C4" w:rsidRPr="00DF4525" w:rsidRDefault="004141C4" w:rsidP="004141C4">
      <w:pPr>
        <w:pStyle w:val="paragraph"/>
        <w:spacing w:before="0" w:beforeAutospacing="0" w:after="0" w:afterAutospacing="0"/>
        <w:ind w:firstLine="720"/>
        <w:jc w:val="both"/>
        <w:textAlignment w:val="baseline"/>
        <w:rPr>
          <w:rStyle w:val="eop"/>
          <w:sz w:val="28"/>
          <w:szCs w:val="28"/>
          <w:lang w:val="ru-RU"/>
        </w:rPr>
      </w:pPr>
      <w:r w:rsidRPr="00DF4525">
        <w:rPr>
          <w:rStyle w:val="eop"/>
          <w:sz w:val="28"/>
          <w:szCs w:val="28"/>
          <w:lang w:val="ru-RU"/>
        </w:rPr>
        <w:t xml:space="preserve">Согласно оценке </w:t>
      </w:r>
      <w:r w:rsidRPr="005D676E">
        <w:rPr>
          <w:rStyle w:val="eop"/>
          <w:sz w:val="28"/>
          <w:szCs w:val="28"/>
        </w:rPr>
        <w:t>InternationalDataCorporation</w:t>
      </w:r>
      <w:r>
        <w:rPr>
          <w:rStyle w:val="a7"/>
          <w:rFonts w:eastAsiaTheme="majorEastAsia"/>
          <w:szCs w:val="28"/>
        </w:rPr>
        <w:footnoteReference w:id="44"/>
      </w:r>
      <w:r w:rsidRPr="00DF4525">
        <w:rPr>
          <w:rStyle w:val="eop"/>
          <w:sz w:val="28"/>
          <w:szCs w:val="28"/>
          <w:lang w:val="ru-RU"/>
        </w:rPr>
        <w:t xml:space="preserve">, г. Нур-Султан находится на “конъюнктурной” стадии развития цифрового города: происходит цифровизация деятельности отдельных структур и начинают успешно реализовываться цифровые проекты. </w:t>
      </w:r>
    </w:p>
    <w:p w:rsidR="004141C4" w:rsidRPr="00DF4525" w:rsidRDefault="004141C4" w:rsidP="004141C4">
      <w:pPr>
        <w:pStyle w:val="paragraph"/>
        <w:spacing w:before="0" w:beforeAutospacing="0" w:after="0" w:afterAutospacing="0"/>
        <w:ind w:firstLine="720"/>
        <w:jc w:val="both"/>
        <w:textAlignment w:val="baseline"/>
        <w:rPr>
          <w:rStyle w:val="eop"/>
          <w:sz w:val="28"/>
          <w:szCs w:val="28"/>
          <w:lang w:val="ru-RU"/>
        </w:rPr>
      </w:pPr>
      <w:r w:rsidRPr="00DF4525">
        <w:rPr>
          <w:rStyle w:val="eop"/>
          <w:sz w:val="28"/>
          <w:szCs w:val="28"/>
          <w:lang w:val="ru-RU"/>
        </w:rPr>
        <w:t xml:space="preserve">Столица является одним из первых городов в Казахстане, начавших внедрение концепции «умного города» - </w:t>
      </w:r>
      <w:r w:rsidRPr="005D676E">
        <w:rPr>
          <w:rStyle w:val="eop"/>
          <w:sz w:val="28"/>
          <w:szCs w:val="28"/>
        </w:rPr>
        <w:t>SmartAstana</w:t>
      </w:r>
      <w:r w:rsidRPr="00DF4525">
        <w:rPr>
          <w:rStyle w:val="eop"/>
          <w:sz w:val="28"/>
          <w:szCs w:val="28"/>
          <w:lang w:val="ru-RU"/>
        </w:rPr>
        <w:t xml:space="preserve">. В рамках проекта в городе реализуются различные инициативы, в том числе на основе ГЧП. Примерами проектов по </w:t>
      </w:r>
      <w:r w:rsidRPr="005D676E">
        <w:rPr>
          <w:rStyle w:val="eop"/>
          <w:sz w:val="28"/>
          <w:szCs w:val="28"/>
        </w:rPr>
        <w:t>SmartAstana</w:t>
      </w:r>
      <w:r w:rsidRPr="00DF4525">
        <w:rPr>
          <w:rStyle w:val="eop"/>
          <w:sz w:val="28"/>
          <w:szCs w:val="28"/>
          <w:lang w:val="ru-RU"/>
        </w:rPr>
        <w:t xml:space="preserve"> являются ситуационный центр, куда поступают данные с систем видеонаблюдения и фото-видео фиксации нарушений, интеллектуальный контакт-центр Службы 109 и чат-боты в социальных сетях, позволяющие местным исполнительным органам </w:t>
      </w:r>
      <w:r w:rsidRPr="00DF4525">
        <w:rPr>
          <w:rStyle w:val="eop"/>
          <w:sz w:val="28"/>
          <w:szCs w:val="28"/>
          <w:lang w:val="ru-RU"/>
        </w:rPr>
        <w:lastRenderedPageBreak/>
        <w:t>автоматизирован</w:t>
      </w:r>
      <w:r>
        <w:rPr>
          <w:rStyle w:val="eop"/>
          <w:sz w:val="28"/>
          <w:szCs w:val="28"/>
          <w:lang w:val="ru-RU"/>
        </w:rPr>
        <w:t>н</w:t>
      </w:r>
      <w:r w:rsidRPr="00DF4525">
        <w:rPr>
          <w:rStyle w:val="eop"/>
          <w:sz w:val="28"/>
          <w:szCs w:val="28"/>
          <w:lang w:val="ru-RU"/>
        </w:rPr>
        <w:t xml:space="preserve">о коммуницировать с населением. Реализуется проект развития инфраструктуры интернета вещей, </w:t>
      </w:r>
      <w:r>
        <w:rPr>
          <w:rStyle w:val="eop"/>
          <w:sz w:val="28"/>
          <w:szCs w:val="28"/>
          <w:lang w:val="ru-RU"/>
        </w:rPr>
        <w:t xml:space="preserve">которая позволит </w:t>
      </w:r>
      <w:r w:rsidRPr="00DF4525">
        <w:rPr>
          <w:rStyle w:val="eop"/>
          <w:sz w:val="28"/>
          <w:szCs w:val="28"/>
          <w:lang w:val="ru-RU"/>
        </w:rPr>
        <w:t xml:space="preserve">осуществлять сбор данных с датчиков и сенсоров </w:t>
      </w:r>
      <w:r>
        <w:rPr>
          <w:rStyle w:val="eop"/>
          <w:sz w:val="28"/>
          <w:szCs w:val="28"/>
          <w:lang w:val="ru-RU"/>
        </w:rPr>
        <w:t xml:space="preserve">в режиме реального времени для дальнейшего </w:t>
      </w:r>
      <w:r w:rsidRPr="00DF4525">
        <w:rPr>
          <w:rStyle w:val="eop"/>
          <w:sz w:val="28"/>
          <w:szCs w:val="28"/>
          <w:lang w:val="ru-RU"/>
        </w:rPr>
        <w:t>анализ</w:t>
      </w:r>
      <w:r>
        <w:rPr>
          <w:rStyle w:val="eop"/>
          <w:sz w:val="28"/>
          <w:szCs w:val="28"/>
          <w:lang w:val="ru-RU"/>
        </w:rPr>
        <w:t>а</w:t>
      </w:r>
      <w:r w:rsidRPr="00DF4525">
        <w:rPr>
          <w:rStyle w:val="eop"/>
          <w:sz w:val="28"/>
          <w:szCs w:val="28"/>
          <w:lang w:val="ru-RU"/>
        </w:rPr>
        <w:t xml:space="preserve"> состояния городской инфраструктуры.</w:t>
      </w:r>
    </w:p>
    <w:p w:rsidR="004141C4" w:rsidRPr="00DF4525" w:rsidRDefault="004141C4" w:rsidP="004141C4">
      <w:pPr>
        <w:pStyle w:val="paragraph"/>
        <w:spacing w:before="0" w:beforeAutospacing="0" w:after="0" w:afterAutospacing="0"/>
        <w:ind w:firstLine="720"/>
        <w:jc w:val="both"/>
        <w:textAlignment w:val="baseline"/>
        <w:rPr>
          <w:rStyle w:val="eop"/>
          <w:sz w:val="28"/>
          <w:szCs w:val="28"/>
          <w:lang w:val="ru-RU"/>
        </w:rPr>
      </w:pPr>
      <w:r>
        <w:rPr>
          <w:rStyle w:val="eop"/>
          <w:sz w:val="28"/>
          <w:szCs w:val="28"/>
          <w:lang w:val="ru-RU"/>
        </w:rPr>
        <w:t>Ведется</w:t>
      </w:r>
      <w:r w:rsidRPr="00DF4525">
        <w:rPr>
          <w:rStyle w:val="eop"/>
          <w:sz w:val="28"/>
          <w:szCs w:val="28"/>
          <w:lang w:val="ru-RU"/>
        </w:rPr>
        <w:t xml:space="preserve"> цифровизация муниципальных и государственных услуг. </w:t>
      </w:r>
      <w:r>
        <w:rPr>
          <w:rStyle w:val="eop"/>
          <w:sz w:val="28"/>
          <w:szCs w:val="28"/>
          <w:lang w:val="ru-RU"/>
        </w:rPr>
        <w:t>а</w:t>
      </w:r>
      <w:r w:rsidRPr="00DF4525">
        <w:rPr>
          <w:rStyle w:val="eop"/>
          <w:sz w:val="28"/>
          <w:szCs w:val="28"/>
          <w:lang w:val="ru-RU"/>
        </w:rPr>
        <w:t>кимат г. Нур-Султана запустил портал электронного акимата и мобильное приложение «</w:t>
      </w:r>
      <w:r w:rsidRPr="005D676E">
        <w:rPr>
          <w:rStyle w:val="eop"/>
          <w:sz w:val="28"/>
          <w:szCs w:val="28"/>
        </w:rPr>
        <w:t>Smart</w:t>
      </w:r>
      <w:r>
        <w:rPr>
          <w:rStyle w:val="eop"/>
          <w:sz w:val="28"/>
          <w:szCs w:val="28"/>
        </w:rPr>
        <w:t>Astana</w:t>
      </w:r>
      <w:r w:rsidRPr="00DF4525">
        <w:rPr>
          <w:rStyle w:val="eop"/>
          <w:sz w:val="28"/>
          <w:szCs w:val="28"/>
          <w:lang w:val="ru-RU"/>
        </w:rPr>
        <w:t>», где государственные услуги, сервисы и информация доступны в электронном виде. В рамках развития цифровизации государственных услуг в 2018 году в городе откры</w:t>
      </w:r>
      <w:r>
        <w:rPr>
          <w:rStyle w:val="eop"/>
          <w:sz w:val="28"/>
          <w:szCs w:val="28"/>
          <w:lang w:val="ru-RU"/>
        </w:rPr>
        <w:t>т</w:t>
      </w:r>
      <w:r w:rsidRPr="00DF4525">
        <w:rPr>
          <w:rStyle w:val="eop"/>
          <w:sz w:val="28"/>
          <w:szCs w:val="28"/>
          <w:lang w:val="ru-RU"/>
        </w:rPr>
        <w:t xml:space="preserve"> первый в стране Центр электронных услуг, который должен стать ЦОНом нового поколения. Посетителям в электронном формате доступны 454 из 741 государственных услуг (61%). В 2020 году доля электронных государственных услуг должна достигнуть 90%. Также внедрена система е-КСК, направленная на </w:t>
      </w:r>
      <w:r>
        <w:rPr>
          <w:rStyle w:val="eop"/>
          <w:sz w:val="28"/>
          <w:szCs w:val="28"/>
          <w:lang w:val="ru-RU"/>
        </w:rPr>
        <w:t>применение</w:t>
      </w:r>
      <w:r w:rsidRPr="00DF4525">
        <w:rPr>
          <w:rStyle w:val="eop"/>
          <w:sz w:val="28"/>
          <w:szCs w:val="28"/>
          <w:lang w:val="ru-RU"/>
        </w:rPr>
        <w:t xml:space="preserve"> автоматизированных решений, повышение качества обслуживания и прозрачности деятельности КСК. К системе подключен</w:t>
      </w:r>
      <w:r>
        <w:rPr>
          <w:rStyle w:val="eop"/>
          <w:sz w:val="28"/>
          <w:szCs w:val="28"/>
          <w:lang w:val="ru-RU"/>
        </w:rPr>
        <w:t>о</w:t>
      </w:r>
      <w:r w:rsidRPr="00DF4525">
        <w:rPr>
          <w:rStyle w:val="eop"/>
          <w:sz w:val="28"/>
          <w:szCs w:val="28"/>
          <w:lang w:val="ru-RU"/>
        </w:rPr>
        <w:t xml:space="preserve"> более 255 из 474 КСК города и более 1210 домов.</w:t>
      </w:r>
    </w:p>
    <w:p w:rsidR="004141C4" w:rsidRPr="00DF4525" w:rsidRDefault="004141C4" w:rsidP="004141C4">
      <w:pPr>
        <w:pStyle w:val="paragraph"/>
        <w:spacing w:before="0" w:beforeAutospacing="0" w:after="0" w:afterAutospacing="0"/>
        <w:ind w:firstLine="720"/>
        <w:jc w:val="both"/>
        <w:textAlignment w:val="baseline"/>
        <w:rPr>
          <w:rStyle w:val="eop"/>
          <w:sz w:val="28"/>
          <w:szCs w:val="28"/>
          <w:lang w:val="ru-RU"/>
        </w:rPr>
      </w:pPr>
      <w:r w:rsidRPr="00DF4525">
        <w:rPr>
          <w:rStyle w:val="eop"/>
          <w:sz w:val="28"/>
          <w:szCs w:val="28"/>
          <w:lang w:val="ru-RU"/>
        </w:rPr>
        <w:t xml:space="preserve">Для стимулирования инновационной деятельности проводятся хакатоны и конкурсы по решению городских технологических задач. Разработчики цифровых решений имеют доступ к технопаркам, инкубаторам, акселераторам, коворкингам, лабораториям и школам программирования. </w:t>
      </w:r>
    </w:p>
    <w:p w:rsidR="004141C4" w:rsidRPr="00DF4525" w:rsidRDefault="004141C4" w:rsidP="004141C4">
      <w:pPr>
        <w:pStyle w:val="paragraph"/>
        <w:spacing w:before="0" w:beforeAutospacing="0" w:after="0" w:afterAutospacing="0"/>
        <w:ind w:firstLine="720"/>
        <w:jc w:val="both"/>
        <w:textAlignment w:val="baseline"/>
        <w:rPr>
          <w:rStyle w:val="eop"/>
          <w:sz w:val="28"/>
          <w:szCs w:val="28"/>
          <w:lang w:val="ru-RU"/>
        </w:rPr>
      </w:pPr>
      <w:r w:rsidRPr="00DF4525">
        <w:rPr>
          <w:rStyle w:val="eop"/>
          <w:sz w:val="28"/>
          <w:szCs w:val="28"/>
          <w:lang w:val="ru-RU"/>
        </w:rPr>
        <w:t xml:space="preserve">На территории города функционируют 19 колледжей и 8 университетов, предлагающих образование по специальностям </w:t>
      </w:r>
      <w:r w:rsidRPr="005D676E">
        <w:rPr>
          <w:rStyle w:val="eop"/>
          <w:sz w:val="28"/>
          <w:szCs w:val="28"/>
        </w:rPr>
        <w:t>IT</w:t>
      </w:r>
      <w:r w:rsidRPr="00DF4525">
        <w:rPr>
          <w:rStyle w:val="eop"/>
          <w:sz w:val="28"/>
          <w:szCs w:val="28"/>
          <w:lang w:val="ru-RU"/>
        </w:rPr>
        <w:t xml:space="preserve">. </w:t>
      </w:r>
      <w:r>
        <w:rPr>
          <w:rStyle w:val="eop"/>
          <w:sz w:val="28"/>
          <w:szCs w:val="28"/>
          <w:lang w:val="ru-RU"/>
        </w:rPr>
        <w:t xml:space="preserve">В этом столица значительно уступает </w:t>
      </w:r>
      <w:r w:rsidRPr="00DF4525">
        <w:rPr>
          <w:rStyle w:val="eop"/>
          <w:sz w:val="28"/>
          <w:szCs w:val="28"/>
          <w:lang w:val="ru-RU"/>
        </w:rPr>
        <w:t>г. Алматы</w:t>
      </w:r>
      <w:r>
        <w:rPr>
          <w:rStyle w:val="eop"/>
          <w:sz w:val="28"/>
          <w:szCs w:val="28"/>
          <w:lang w:val="ru-RU"/>
        </w:rPr>
        <w:t>, в котором</w:t>
      </w:r>
      <w:r w:rsidRPr="00DF4525">
        <w:rPr>
          <w:rStyle w:val="eop"/>
          <w:sz w:val="28"/>
          <w:szCs w:val="28"/>
          <w:lang w:val="ru-RU"/>
        </w:rPr>
        <w:t xml:space="preserve"> действует 32 колледжа и 29 университетов</w:t>
      </w:r>
      <w:r>
        <w:rPr>
          <w:rStyle w:val="eop"/>
          <w:sz w:val="28"/>
          <w:szCs w:val="28"/>
          <w:lang w:val="ru-RU"/>
        </w:rPr>
        <w:t xml:space="preserve"> подобного профиля</w:t>
      </w:r>
      <w:r w:rsidRPr="00DF4525">
        <w:rPr>
          <w:rStyle w:val="eop"/>
          <w:sz w:val="28"/>
          <w:szCs w:val="28"/>
          <w:lang w:val="ru-RU"/>
        </w:rPr>
        <w:t>.</w:t>
      </w:r>
    </w:p>
    <w:p w:rsidR="004141C4" w:rsidRPr="00DF4525" w:rsidRDefault="004141C4" w:rsidP="004141C4">
      <w:pPr>
        <w:pStyle w:val="paragraph"/>
        <w:spacing w:before="0" w:beforeAutospacing="0" w:after="0" w:afterAutospacing="0"/>
        <w:ind w:firstLine="720"/>
        <w:jc w:val="both"/>
        <w:textAlignment w:val="baseline"/>
        <w:rPr>
          <w:rStyle w:val="eop"/>
          <w:sz w:val="28"/>
          <w:szCs w:val="28"/>
          <w:lang w:val="ru-RU"/>
        </w:rPr>
      </w:pPr>
      <w:r>
        <w:rPr>
          <w:rStyle w:val="eop"/>
          <w:sz w:val="28"/>
          <w:szCs w:val="28"/>
          <w:lang w:val="ru-RU"/>
        </w:rPr>
        <w:t xml:space="preserve">Дальнейшая </w:t>
      </w:r>
      <w:r w:rsidRPr="00DF4525">
        <w:rPr>
          <w:rStyle w:val="eop"/>
          <w:sz w:val="28"/>
          <w:szCs w:val="28"/>
          <w:lang w:val="ru-RU"/>
        </w:rPr>
        <w:t>успешн</w:t>
      </w:r>
      <w:r>
        <w:rPr>
          <w:rStyle w:val="eop"/>
          <w:sz w:val="28"/>
          <w:szCs w:val="28"/>
          <w:lang w:val="ru-RU"/>
        </w:rPr>
        <w:t>ая</w:t>
      </w:r>
      <w:r w:rsidRPr="00DF4525">
        <w:rPr>
          <w:rStyle w:val="eop"/>
          <w:sz w:val="28"/>
          <w:szCs w:val="28"/>
          <w:lang w:val="ru-RU"/>
        </w:rPr>
        <w:t xml:space="preserve"> цифровизаци</w:t>
      </w:r>
      <w:r>
        <w:rPr>
          <w:rStyle w:val="eop"/>
          <w:sz w:val="28"/>
          <w:szCs w:val="28"/>
          <w:lang w:val="ru-RU"/>
        </w:rPr>
        <w:t>я</w:t>
      </w:r>
      <w:r w:rsidRPr="00DF4525">
        <w:rPr>
          <w:rStyle w:val="eop"/>
          <w:sz w:val="28"/>
          <w:szCs w:val="28"/>
          <w:lang w:val="ru-RU"/>
        </w:rPr>
        <w:t xml:space="preserve"> города</w:t>
      </w:r>
      <w:r>
        <w:rPr>
          <w:rStyle w:val="eop"/>
          <w:sz w:val="28"/>
          <w:szCs w:val="28"/>
          <w:lang w:val="ru-RU"/>
        </w:rPr>
        <w:t xml:space="preserve"> требует</w:t>
      </w:r>
      <w:r w:rsidRPr="00DF4525">
        <w:rPr>
          <w:rStyle w:val="eop"/>
          <w:sz w:val="28"/>
          <w:szCs w:val="28"/>
          <w:lang w:val="ru-RU"/>
        </w:rPr>
        <w:t xml:space="preserve"> реш</w:t>
      </w:r>
      <w:r>
        <w:rPr>
          <w:rStyle w:val="eop"/>
          <w:sz w:val="28"/>
          <w:szCs w:val="28"/>
          <w:lang w:val="ru-RU"/>
        </w:rPr>
        <w:t>ения</w:t>
      </w:r>
      <w:r w:rsidRPr="00DF4525">
        <w:rPr>
          <w:rStyle w:val="eop"/>
          <w:sz w:val="28"/>
          <w:szCs w:val="28"/>
          <w:lang w:val="ru-RU"/>
        </w:rPr>
        <w:t xml:space="preserve"> ряд</w:t>
      </w:r>
      <w:r>
        <w:rPr>
          <w:rStyle w:val="eop"/>
          <w:sz w:val="28"/>
          <w:szCs w:val="28"/>
          <w:lang w:val="ru-RU"/>
        </w:rPr>
        <w:t>а</w:t>
      </w:r>
      <w:r w:rsidRPr="00DF4525">
        <w:rPr>
          <w:rStyle w:val="eop"/>
          <w:sz w:val="28"/>
          <w:szCs w:val="28"/>
          <w:lang w:val="ru-RU"/>
        </w:rPr>
        <w:t xml:space="preserve"> проблем. В городе отсутствует формализованная цифровая архитектура и система управления информационной и кибер-безопасностью. Более 25% баз данных имеют ограниченный доступ, а также актуализируются реже, чем в г. Алматы </w:t>
      </w:r>
      <w:r>
        <w:rPr>
          <w:rStyle w:val="eop"/>
          <w:sz w:val="28"/>
          <w:szCs w:val="28"/>
          <w:lang w:val="ru-RU"/>
        </w:rPr>
        <w:t>–</w:t>
      </w:r>
      <w:r w:rsidRPr="00DF4525">
        <w:rPr>
          <w:rStyle w:val="eop"/>
          <w:sz w:val="28"/>
          <w:szCs w:val="28"/>
          <w:lang w:val="ru-RU"/>
        </w:rPr>
        <w:t xml:space="preserve"> нечаще раза в месяц. С учетом постоянно развивающихся цифровых технологий также существует риск недостаточных компетенций по их использованию. Согласно опросу, проведенному среди 17 городских компаний, более 50% компаний имеют опыт неудачного внедрения цифровых технологий. В качестве одной из ключевых причин такого результата компании называют отсутствие образовательных программ по обучению использованию технологий сотрудниками. </w:t>
      </w:r>
    </w:p>
    <w:p w:rsidR="004141C4" w:rsidRPr="00DF4525" w:rsidRDefault="004141C4" w:rsidP="004141C4">
      <w:pPr>
        <w:pStyle w:val="paragraph"/>
        <w:spacing w:before="0" w:beforeAutospacing="0" w:after="0" w:afterAutospacing="0"/>
        <w:ind w:firstLine="720"/>
        <w:jc w:val="both"/>
        <w:textAlignment w:val="baseline"/>
        <w:rPr>
          <w:rStyle w:val="eop"/>
          <w:sz w:val="28"/>
          <w:szCs w:val="28"/>
          <w:lang w:val="ru-RU"/>
        </w:rPr>
      </w:pPr>
    </w:p>
    <w:p w:rsidR="004141C4" w:rsidRPr="000E42C3" w:rsidRDefault="004141C4" w:rsidP="004141C4">
      <w:pPr>
        <w:pStyle w:val="paragraph"/>
        <w:spacing w:before="0" w:beforeAutospacing="0" w:after="0" w:afterAutospacing="0"/>
        <w:ind w:firstLine="720"/>
        <w:jc w:val="both"/>
        <w:textAlignment w:val="baseline"/>
        <w:rPr>
          <w:rStyle w:val="eop"/>
          <w:b/>
          <w:bCs/>
          <w:i/>
          <w:iCs/>
          <w:sz w:val="28"/>
          <w:szCs w:val="28"/>
          <w:lang w:val="ru-RU"/>
        </w:rPr>
      </w:pPr>
      <w:r w:rsidRPr="000E42C3">
        <w:rPr>
          <w:rStyle w:val="eop"/>
          <w:b/>
          <w:bCs/>
          <w:i/>
          <w:iCs/>
          <w:sz w:val="28"/>
          <w:szCs w:val="28"/>
          <w:lang w:val="ru-RU"/>
        </w:rPr>
        <w:t xml:space="preserve">Ключевые выводы </w:t>
      </w:r>
    </w:p>
    <w:p w:rsidR="004141C4" w:rsidRPr="00DF4525" w:rsidRDefault="004141C4" w:rsidP="004141C4">
      <w:pPr>
        <w:pStyle w:val="paragraph"/>
        <w:numPr>
          <w:ilvl w:val="0"/>
          <w:numId w:val="31"/>
        </w:numPr>
        <w:tabs>
          <w:tab w:val="left" w:pos="1134"/>
        </w:tabs>
        <w:spacing w:before="0" w:beforeAutospacing="0" w:after="0" w:afterAutospacing="0"/>
        <w:ind w:left="0" w:firstLine="426"/>
        <w:jc w:val="both"/>
        <w:textAlignment w:val="baseline"/>
        <w:rPr>
          <w:rStyle w:val="eop"/>
          <w:sz w:val="28"/>
          <w:szCs w:val="28"/>
          <w:lang w:val="ru-RU"/>
        </w:rPr>
      </w:pPr>
      <w:r w:rsidRPr="00DF4525">
        <w:rPr>
          <w:rStyle w:val="eop"/>
          <w:sz w:val="28"/>
          <w:szCs w:val="28"/>
          <w:lang w:val="ru-RU"/>
        </w:rPr>
        <w:t xml:space="preserve">Город находится на средней стадии цифровизации, проект </w:t>
      </w:r>
      <w:r w:rsidRPr="005D676E">
        <w:rPr>
          <w:rStyle w:val="eop"/>
          <w:sz w:val="28"/>
          <w:szCs w:val="28"/>
        </w:rPr>
        <w:t>SmartAstana</w:t>
      </w:r>
      <w:r w:rsidRPr="00DF4525">
        <w:rPr>
          <w:rStyle w:val="eop"/>
          <w:sz w:val="28"/>
          <w:szCs w:val="28"/>
          <w:lang w:val="ru-RU"/>
        </w:rPr>
        <w:t xml:space="preserve"> является одним из ключевых драйверов цифровой трансформации. </w:t>
      </w:r>
    </w:p>
    <w:p w:rsidR="004141C4" w:rsidRPr="00DF4525" w:rsidRDefault="004141C4" w:rsidP="004141C4">
      <w:pPr>
        <w:pStyle w:val="paragraph"/>
        <w:numPr>
          <w:ilvl w:val="0"/>
          <w:numId w:val="31"/>
        </w:numPr>
        <w:tabs>
          <w:tab w:val="left" w:pos="1134"/>
        </w:tabs>
        <w:spacing w:before="0" w:beforeAutospacing="0" w:after="0" w:afterAutospacing="0"/>
        <w:ind w:left="0" w:firstLine="426"/>
        <w:jc w:val="both"/>
        <w:textAlignment w:val="baseline"/>
        <w:rPr>
          <w:rStyle w:val="eop"/>
          <w:sz w:val="28"/>
          <w:szCs w:val="28"/>
          <w:lang w:val="ru-RU"/>
        </w:rPr>
      </w:pPr>
      <w:r w:rsidRPr="00DF4525">
        <w:rPr>
          <w:rStyle w:val="eop"/>
          <w:sz w:val="28"/>
          <w:szCs w:val="28"/>
          <w:lang w:val="ru-RU"/>
        </w:rPr>
        <w:t xml:space="preserve">Реализация инициатив </w:t>
      </w:r>
      <w:r>
        <w:rPr>
          <w:rStyle w:val="eop"/>
          <w:sz w:val="28"/>
          <w:szCs w:val="28"/>
          <w:lang w:val="ru-RU"/>
        </w:rPr>
        <w:t xml:space="preserve">и проектов </w:t>
      </w:r>
      <w:r w:rsidRPr="00DF4525">
        <w:rPr>
          <w:rStyle w:val="eop"/>
          <w:sz w:val="28"/>
          <w:szCs w:val="28"/>
          <w:lang w:val="ru-RU"/>
        </w:rPr>
        <w:t xml:space="preserve">по цифровизации </w:t>
      </w:r>
      <w:r>
        <w:rPr>
          <w:rStyle w:val="eop"/>
          <w:sz w:val="28"/>
          <w:szCs w:val="28"/>
          <w:lang w:val="ru-RU"/>
        </w:rPr>
        <w:t>проводяться</w:t>
      </w:r>
      <w:r w:rsidRPr="00DF4525">
        <w:rPr>
          <w:rStyle w:val="eop"/>
          <w:sz w:val="28"/>
          <w:szCs w:val="28"/>
          <w:lang w:val="ru-RU"/>
        </w:rPr>
        <w:t xml:space="preserve"> в </w:t>
      </w:r>
      <w:r>
        <w:rPr>
          <w:rStyle w:val="eop"/>
          <w:sz w:val="28"/>
          <w:szCs w:val="28"/>
          <w:lang w:val="ru-RU"/>
        </w:rPr>
        <w:t>рамках концепции «Умного</w:t>
      </w:r>
      <w:r w:rsidRPr="00DF4525">
        <w:rPr>
          <w:rStyle w:val="eop"/>
          <w:sz w:val="28"/>
          <w:szCs w:val="28"/>
          <w:lang w:val="ru-RU"/>
        </w:rPr>
        <w:t xml:space="preserve"> города</w:t>
      </w:r>
      <w:r>
        <w:rPr>
          <w:rStyle w:val="eop"/>
          <w:sz w:val="28"/>
          <w:szCs w:val="28"/>
          <w:lang w:val="ru-RU"/>
        </w:rPr>
        <w:t>».Р</w:t>
      </w:r>
      <w:r w:rsidRPr="00C75CDC">
        <w:rPr>
          <w:rStyle w:val="eop"/>
          <w:sz w:val="28"/>
          <w:szCs w:val="28"/>
          <w:lang w:val="ru-RU"/>
        </w:rPr>
        <w:t>еализация</w:t>
      </w:r>
      <w:r>
        <w:rPr>
          <w:rStyle w:val="eop"/>
          <w:sz w:val="28"/>
          <w:szCs w:val="28"/>
          <w:lang w:val="ru-RU"/>
        </w:rPr>
        <w:t xml:space="preserve"> принятых решений носит оппортунистический характер.</w:t>
      </w:r>
    </w:p>
    <w:p w:rsidR="004141C4" w:rsidRPr="00DF4525" w:rsidRDefault="004141C4" w:rsidP="004141C4">
      <w:pPr>
        <w:pStyle w:val="paragraph"/>
        <w:numPr>
          <w:ilvl w:val="0"/>
          <w:numId w:val="31"/>
        </w:numPr>
        <w:tabs>
          <w:tab w:val="left" w:pos="1134"/>
        </w:tabs>
        <w:spacing w:before="0" w:beforeAutospacing="0" w:after="0" w:afterAutospacing="0"/>
        <w:ind w:left="0" w:firstLine="426"/>
        <w:jc w:val="both"/>
        <w:textAlignment w:val="baseline"/>
        <w:rPr>
          <w:rStyle w:val="eop"/>
          <w:sz w:val="28"/>
          <w:szCs w:val="28"/>
          <w:lang w:val="ru-RU"/>
        </w:rPr>
      </w:pPr>
      <w:r>
        <w:rPr>
          <w:rStyle w:val="eop"/>
          <w:sz w:val="28"/>
          <w:szCs w:val="28"/>
          <w:lang w:val="ru-RU"/>
        </w:rPr>
        <w:lastRenderedPageBreak/>
        <w:t xml:space="preserve">Имеются пробелы в </w:t>
      </w:r>
      <w:r w:rsidRPr="00DF4525">
        <w:rPr>
          <w:rStyle w:val="eop"/>
          <w:sz w:val="28"/>
          <w:szCs w:val="28"/>
          <w:lang w:val="ru-RU"/>
        </w:rPr>
        <w:t>стратеги</w:t>
      </w:r>
      <w:r>
        <w:rPr>
          <w:rStyle w:val="eop"/>
          <w:sz w:val="28"/>
          <w:szCs w:val="28"/>
          <w:lang w:val="ru-RU"/>
        </w:rPr>
        <w:t xml:space="preserve">и, </w:t>
      </w:r>
      <w:r w:rsidRPr="00DF4525">
        <w:rPr>
          <w:rStyle w:val="eop"/>
          <w:sz w:val="28"/>
          <w:szCs w:val="28"/>
          <w:lang w:val="ru-RU"/>
        </w:rPr>
        <w:t>систем</w:t>
      </w:r>
      <w:r>
        <w:rPr>
          <w:rStyle w:val="eop"/>
          <w:sz w:val="28"/>
          <w:szCs w:val="28"/>
          <w:lang w:val="ru-RU"/>
        </w:rPr>
        <w:t>е, обеспечении</w:t>
      </w:r>
      <w:r w:rsidRPr="00DF4525">
        <w:rPr>
          <w:rStyle w:val="eop"/>
          <w:sz w:val="28"/>
          <w:szCs w:val="28"/>
          <w:lang w:val="ru-RU"/>
        </w:rPr>
        <w:t xml:space="preserve"> и управлени</w:t>
      </w:r>
      <w:r>
        <w:rPr>
          <w:rStyle w:val="eop"/>
          <w:sz w:val="28"/>
          <w:szCs w:val="28"/>
          <w:lang w:val="ru-RU"/>
        </w:rPr>
        <w:t>и</w:t>
      </w:r>
      <w:r w:rsidRPr="00DF4525">
        <w:rPr>
          <w:rStyle w:val="eop"/>
          <w:sz w:val="28"/>
          <w:szCs w:val="28"/>
          <w:lang w:val="ru-RU"/>
        </w:rPr>
        <w:t xml:space="preserve"> информационной и кибер-безопасностью. </w:t>
      </w:r>
    </w:p>
    <w:p w:rsidR="004141C4" w:rsidRPr="00DF4525" w:rsidRDefault="004141C4" w:rsidP="004141C4">
      <w:pPr>
        <w:pStyle w:val="paragraph"/>
        <w:numPr>
          <w:ilvl w:val="0"/>
          <w:numId w:val="31"/>
        </w:numPr>
        <w:tabs>
          <w:tab w:val="left" w:pos="1134"/>
        </w:tabs>
        <w:spacing w:before="0" w:beforeAutospacing="0" w:after="0" w:afterAutospacing="0"/>
        <w:ind w:left="0" w:firstLine="426"/>
        <w:jc w:val="both"/>
        <w:textAlignment w:val="baseline"/>
        <w:rPr>
          <w:rStyle w:val="eop"/>
          <w:sz w:val="28"/>
          <w:szCs w:val="28"/>
          <w:lang w:val="ru-RU"/>
        </w:rPr>
      </w:pPr>
      <w:r>
        <w:rPr>
          <w:rStyle w:val="eop"/>
          <w:sz w:val="28"/>
          <w:szCs w:val="28"/>
          <w:lang w:val="ru-RU"/>
        </w:rPr>
        <w:t>Ограничена</w:t>
      </w:r>
      <w:r w:rsidRPr="00DF4525">
        <w:rPr>
          <w:rStyle w:val="eop"/>
          <w:sz w:val="28"/>
          <w:szCs w:val="28"/>
          <w:lang w:val="ru-RU"/>
        </w:rPr>
        <w:t xml:space="preserve"> доступност</w:t>
      </w:r>
      <w:r>
        <w:rPr>
          <w:rStyle w:val="eop"/>
          <w:sz w:val="28"/>
          <w:szCs w:val="28"/>
          <w:lang w:val="ru-RU"/>
        </w:rPr>
        <w:t>ь«</w:t>
      </w:r>
      <w:r w:rsidRPr="00DF4525">
        <w:rPr>
          <w:rStyle w:val="eop"/>
          <w:sz w:val="28"/>
          <w:szCs w:val="28"/>
          <w:lang w:val="ru-RU"/>
        </w:rPr>
        <w:t>открытых данных</w:t>
      </w:r>
      <w:r>
        <w:rPr>
          <w:rStyle w:val="eop"/>
          <w:sz w:val="28"/>
          <w:szCs w:val="28"/>
          <w:lang w:val="ru-RU"/>
        </w:rPr>
        <w:t>»</w:t>
      </w:r>
      <w:r w:rsidRPr="00DF4525">
        <w:rPr>
          <w:rStyle w:val="eop"/>
          <w:sz w:val="28"/>
          <w:szCs w:val="28"/>
          <w:lang w:val="ru-RU"/>
        </w:rPr>
        <w:t>, как основного ресурса в производстве цифровых решений.</w:t>
      </w:r>
    </w:p>
    <w:p w:rsidR="004141C4" w:rsidRPr="00DF4525" w:rsidRDefault="004141C4" w:rsidP="004141C4">
      <w:pPr>
        <w:pStyle w:val="paragraph"/>
        <w:numPr>
          <w:ilvl w:val="0"/>
          <w:numId w:val="31"/>
        </w:numPr>
        <w:tabs>
          <w:tab w:val="left" w:pos="1134"/>
        </w:tabs>
        <w:spacing w:before="0" w:beforeAutospacing="0" w:after="0" w:afterAutospacing="0"/>
        <w:ind w:left="0" w:firstLine="426"/>
        <w:jc w:val="both"/>
        <w:textAlignment w:val="baseline"/>
        <w:rPr>
          <w:rStyle w:val="eop"/>
          <w:sz w:val="28"/>
          <w:szCs w:val="28"/>
          <w:lang w:val="ru-RU"/>
        </w:rPr>
      </w:pPr>
      <w:r>
        <w:rPr>
          <w:rStyle w:val="eop"/>
          <w:sz w:val="28"/>
          <w:szCs w:val="28"/>
          <w:lang w:val="ru-RU"/>
        </w:rPr>
        <w:t>Н</w:t>
      </w:r>
      <w:r w:rsidRPr="00DF4525">
        <w:rPr>
          <w:rStyle w:val="eop"/>
          <w:sz w:val="28"/>
          <w:szCs w:val="28"/>
          <w:lang w:val="ru-RU"/>
        </w:rPr>
        <w:t>едостаточн</w:t>
      </w:r>
      <w:r>
        <w:rPr>
          <w:rStyle w:val="eop"/>
          <w:sz w:val="28"/>
          <w:szCs w:val="28"/>
          <w:lang w:val="ru-RU"/>
        </w:rPr>
        <w:t>ый</w:t>
      </w:r>
      <w:r w:rsidRPr="00DF4525">
        <w:rPr>
          <w:rStyle w:val="eop"/>
          <w:sz w:val="28"/>
          <w:szCs w:val="28"/>
          <w:lang w:val="ru-RU"/>
        </w:rPr>
        <w:t>урове</w:t>
      </w:r>
      <w:r>
        <w:rPr>
          <w:rStyle w:val="eop"/>
          <w:sz w:val="28"/>
          <w:szCs w:val="28"/>
          <w:lang w:val="ru-RU"/>
        </w:rPr>
        <w:t>нь</w:t>
      </w:r>
      <w:r w:rsidRPr="00DF4525">
        <w:rPr>
          <w:rStyle w:val="eop"/>
          <w:sz w:val="28"/>
          <w:szCs w:val="28"/>
          <w:lang w:val="ru-RU"/>
        </w:rPr>
        <w:t xml:space="preserve"> цифровой грамотности</w:t>
      </w:r>
      <w:r>
        <w:rPr>
          <w:rStyle w:val="eop"/>
          <w:sz w:val="28"/>
          <w:szCs w:val="28"/>
          <w:lang w:val="ru-RU"/>
        </w:rPr>
        <w:t>сотрудников акимата и подведомственных организаций снижает э</w:t>
      </w:r>
      <w:r w:rsidRPr="00DF4525">
        <w:rPr>
          <w:rStyle w:val="eop"/>
          <w:sz w:val="28"/>
          <w:szCs w:val="28"/>
          <w:lang w:val="ru-RU"/>
        </w:rPr>
        <w:t xml:space="preserve">ффективность </w:t>
      </w:r>
      <w:r>
        <w:rPr>
          <w:rStyle w:val="eop"/>
          <w:sz w:val="28"/>
          <w:szCs w:val="28"/>
          <w:lang w:val="ru-RU"/>
        </w:rPr>
        <w:t>внедрения ц</w:t>
      </w:r>
      <w:r w:rsidRPr="00DF4525">
        <w:rPr>
          <w:rStyle w:val="eop"/>
          <w:sz w:val="28"/>
          <w:szCs w:val="28"/>
          <w:lang w:val="ru-RU"/>
        </w:rPr>
        <w:t>ифров</w:t>
      </w:r>
      <w:r>
        <w:rPr>
          <w:rStyle w:val="eop"/>
          <w:sz w:val="28"/>
          <w:szCs w:val="28"/>
          <w:lang w:val="ru-RU"/>
        </w:rPr>
        <w:t xml:space="preserve">ых решений в управление городом и городским хозяйством. </w:t>
      </w:r>
    </w:p>
    <w:p w:rsidR="004141C4" w:rsidRPr="00ED71F2" w:rsidRDefault="004141C4" w:rsidP="004141C4">
      <w:pPr>
        <w:spacing w:after="0" w:line="240" w:lineRule="auto"/>
        <w:ind w:firstLine="720"/>
        <w:contextualSpacing/>
        <w:jc w:val="both"/>
        <w:textAlignment w:val="baseline"/>
        <w:rPr>
          <w:rFonts w:eastAsia="Times New Roman" w:cs="Times New Roman"/>
          <w:highlight w:val="yellow"/>
        </w:rPr>
      </w:pPr>
    </w:p>
    <w:p w:rsidR="004141C4" w:rsidRPr="00DF262E" w:rsidRDefault="004141C4" w:rsidP="004141C4">
      <w:pPr>
        <w:pStyle w:val="3"/>
      </w:pPr>
      <w:bookmarkStart w:id="93" w:name="_Toc11161004"/>
      <w:r w:rsidRPr="00DF262E">
        <w:t>Развитие близко расположенных населенных пунктов</w:t>
      </w:r>
      <w:bookmarkEnd w:id="93"/>
    </w:p>
    <w:p w:rsidR="004141C4" w:rsidRPr="00D35143" w:rsidRDefault="004141C4" w:rsidP="004141C4">
      <w:pPr>
        <w:spacing w:after="0" w:line="240" w:lineRule="auto"/>
        <w:ind w:firstLine="709"/>
        <w:jc w:val="both"/>
        <w:rPr>
          <w:rFonts w:cs="Times New Roman"/>
          <w:szCs w:val="28"/>
        </w:rPr>
      </w:pPr>
      <w:r w:rsidRPr="00D35143">
        <w:rPr>
          <w:rFonts w:cs="Times New Roman"/>
          <w:szCs w:val="28"/>
        </w:rPr>
        <w:t>Развитие города Нур-Султан</w:t>
      </w:r>
      <w:r>
        <w:rPr>
          <w:rFonts w:cs="Times New Roman"/>
          <w:szCs w:val="28"/>
        </w:rPr>
        <w:t>а</w:t>
      </w:r>
      <w:r w:rsidRPr="00D35143">
        <w:rPr>
          <w:rFonts w:cs="Times New Roman"/>
          <w:szCs w:val="28"/>
        </w:rPr>
        <w:t xml:space="preserve"> тесно сопряжено с развитием близлежащих населенных пунктов. Объединяя 4 района Акмолинской области </w:t>
      </w:r>
      <w:r w:rsidRPr="00D35143">
        <w:rPr>
          <w:rFonts w:cs="Times New Roman"/>
          <w:i/>
          <w:sz w:val="24"/>
          <w:szCs w:val="24"/>
        </w:rPr>
        <w:t>(Аккольский (4 округа), Аршалынский, Целиноградский, Шортандинский)</w:t>
      </w:r>
      <w:r w:rsidRPr="00D35143">
        <w:rPr>
          <w:rFonts w:cs="Times New Roman"/>
          <w:szCs w:val="28"/>
        </w:rPr>
        <w:t xml:space="preserve"> в крупнейшую агломерацию Северного макрорегиона, столица исполняет роль города-ядра, с общим населением, превышающим 1</w:t>
      </w:r>
      <w:r w:rsidRPr="0025074D">
        <w:rPr>
          <w:rFonts w:cs="Times New Roman"/>
          <w:szCs w:val="28"/>
        </w:rPr>
        <w:t> </w:t>
      </w:r>
      <w:r w:rsidRPr="00D35143">
        <w:rPr>
          <w:rFonts w:cs="Times New Roman"/>
          <w:szCs w:val="28"/>
        </w:rPr>
        <w:t>2</w:t>
      </w:r>
      <w:r>
        <w:rPr>
          <w:rFonts w:cs="Times New Roman"/>
          <w:szCs w:val="28"/>
        </w:rPr>
        <w:t>00</w:t>
      </w:r>
      <w:r w:rsidRPr="00D35143">
        <w:rPr>
          <w:rFonts w:cs="Times New Roman"/>
          <w:szCs w:val="28"/>
        </w:rPr>
        <w:t xml:space="preserve"> тысяч жителей</w:t>
      </w:r>
      <w:r w:rsidRPr="0025074D">
        <w:rPr>
          <w:rStyle w:val="a7"/>
          <w:rFonts w:cs="Times New Roman"/>
          <w:szCs w:val="28"/>
        </w:rPr>
        <w:footnoteReference w:id="45"/>
      </w:r>
      <w:r w:rsidRPr="00D35143">
        <w:rPr>
          <w:rFonts w:cs="Times New Roman"/>
          <w:szCs w:val="28"/>
        </w:rPr>
        <w:t xml:space="preserve">. </w:t>
      </w:r>
    </w:p>
    <w:p w:rsidR="004141C4" w:rsidRPr="00D35143" w:rsidRDefault="004141C4" w:rsidP="004141C4">
      <w:pPr>
        <w:spacing w:after="0" w:line="240" w:lineRule="auto"/>
        <w:ind w:firstLine="709"/>
        <w:jc w:val="both"/>
        <w:rPr>
          <w:rFonts w:cs="Times New Roman"/>
          <w:szCs w:val="28"/>
        </w:rPr>
      </w:pPr>
      <w:r w:rsidRPr="00D35143">
        <w:rPr>
          <w:rFonts w:cs="Times New Roman"/>
          <w:szCs w:val="28"/>
        </w:rPr>
        <w:t>Общая численность населения в указанных районах составила более 159 тысяч</w:t>
      </w:r>
      <w:r>
        <w:rPr>
          <w:rFonts w:cs="Times New Roman"/>
          <w:szCs w:val="28"/>
        </w:rPr>
        <w:t xml:space="preserve"> человек</w:t>
      </w:r>
      <w:r w:rsidRPr="00D35143">
        <w:rPr>
          <w:rFonts w:cs="Times New Roman"/>
          <w:szCs w:val="28"/>
        </w:rPr>
        <w:t xml:space="preserve">, увеличившись за </w:t>
      </w:r>
      <w:r>
        <w:rPr>
          <w:rFonts w:cs="Times New Roman"/>
          <w:szCs w:val="28"/>
        </w:rPr>
        <w:t>период с 2014 по 2018 гг.</w:t>
      </w:r>
      <w:r w:rsidRPr="00D35143">
        <w:rPr>
          <w:rFonts w:cs="Times New Roman"/>
          <w:szCs w:val="28"/>
        </w:rPr>
        <w:t xml:space="preserve"> более чем на 14 тысяч граждан </w:t>
      </w:r>
      <w:r w:rsidRPr="00D35143">
        <w:rPr>
          <w:rFonts w:cs="Times New Roman"/>
          <w:i/>
          <w:sz w:val="24"/>
          <w:szCs w:val="24"/>
        </w:rPr>
        <w:t>(со 145,4 до 159,6)</w:t>
      </w:r>
      <w:r w:rsidRPr="00D35143">
        <w:rPr>
          <w:rFonts w:cs="Times New Roman"/>
          <w:szCs w:val="28"/>
        </w:rPr>
        <w:t xml:space="preserve">. При этом наибольший прирост наблюдается в Целиноградском районе </w:t>
      </w:r>
      <w:r w:rsidRPr="00D35143">
        <w:rPr>
          <w:rFonts w:cs="Times New Roman"/>
          <w:i/>
          <w:sz w:val="24"/>
          <w:szCs w:val="24"/>
        </w:rPr>
        <w:t>(с 62,5 до 76,9)</w:t>
      </w:r>
      <w:r w:rsidRPr="00D35143">
        <w:rPr>
          <w:rFonts w:cs="Times New Roman"/>
          <w:szCs w:val="28"/>
        </w:rPr>
        <w:t xml:space="preserve">, в то время как в Аккольском районе произошла убыль населения </w:t>
      </w:r>
      <w:r w:rsidRPr="00D35143">
        <w:rPr>
          <w:rFonts w:cs="Times New Roman"/>
          <w:i/>
          <w:sz w:val="24"/>
          <w:szCs w:val="24"/>
        </w:rPr>
        <w:t>(с 29,4 до 29,5)</w:t>
      </w:r>
      <w:r w:rsidRPr="00D35143">
        <w:rPr>
          <w:rFonts w:cs="Times New Roman"/>
          <w:szCs w:val="28"/>
        </w:rPr>
        <w:t>.</w:t>
      </w:r>
    </w:p>
    <w:p w:rsidR="004141C4" w:rsidRPr="00D35143" w:rsidRDefault="004141C4" w:rsidP="004141C4">
      <w:pPr>
        <w:spacing w:after="0" w:line="240" w:lineRule="auto"/>
        <w:ind w:firstLine="709"/>
        <w:jc w:val="both"/>
        <w:rPr>
          <w:rFonts w:cs="Times New Roman"/>
          <w:szCs w:val="28"/>
        </w:rPr>
      </w:pPr>
      <w:r w:rsidRPr="00D35143">
        <w:rPr>
          <w:rFonts w:cs="Times New Roman"/>
          <w:szCs w:val="28"/>
        </w:rPr>
        <w:t xml:space="preserve">В </w:t>
      </w:r>
      <w:r>
        <w:rPr>
          <w:rFonts w:cs="Times New Roman"/>
          <w:szCs w:val="28"/>
        </w:rPr>
        <w:t xml:space="preserve">прилегающих к столице районахобласти </w:t>
      </w:r>
      <w:r w:rsidRPr="00D35143">
        <w:rPr>
          <w:rFonts w:cs="Times New Roman"/>
          <w:szCs w:val="28"/>
        </w:rPr>
        <w:t xml:space="preserve">наблюдается положительный естественный прирост </w:t>
      </w:r>
      <w:r w:rsidRPr="00D35143">
        <w:rPr>
          <w:rFonts w:cs="Times New Roman"/>
          <w:i/>
          <w:sz w:val="24"/>
          <w:szCs w:val="24"/>
        </w:rPr>
        <w:t>(6,5 тысяч человек за последние 5 лет)</w:t>
      </w:r>
      <w:r w:rsidRPr="00D35143">
        <w:rPr>
          <w:rFonts w:cs="Times New Roman"/>
          <w:szCs w:val="28"/>
        </w:rPr>
        <w:t xml:space="preserve">и высокий приток мигрантов из других регионов республики. Наиболее привлекательным для мигрантов является Целиноградский район </w:t>
      </w:r>
      <w:r w:rsidRPr="00D35143">
        <w:rPr>
          <w:rFonts w:cs="Times New Roman"/>
          <w:i/>
          <w:sz w:val="24"/>
          <w:szCs w:val="24"/>
        </w:rPr>
        <w:t>(здесь расположены крупнейшие населённые пункты: с. Косшы, с. Коянды, с. Караоткель, с. Талапкер, с. Каражар)</w:t>
      </w:r>
      <w:r w:rsidRPr="00D35143">
        <w:rPr>
          <w:rFonts w:cs="Times New Roman"/>
          <w:szCs w:val="28"/>
        </w:rPr>
        <w:t>, в котором за период с 2014 по 2018 гг</w:t>
      </w:r>
      <w:r>
        <w:rPr>
          <w:rFonts w:cs="Times New Roman"/>
          <w:szCs w:val="28"/>
        </w:rPr>
        <w:t>.</w:t>
      </w:r>
      <w:r w:rsidRPr="00D35143">
        <w:rPr>
          <w:rFonts w:cs="Times New Roman"/>
          <w:szCs w:val="28"/>
        </w:rPr>
        <w:t xml:space="preserve">суммарный поток </w:t>
      </w:r>
      <w:r>
        <w:rPr>
          <w:rFonts w:cs="Times New Roman"/>
          <w:szCs w:val="28"/>
        </w:rPr>
        <w:t xml:space="preserve">прибывших </w:t>
      </w:r>
      <w:r w:rsidRPr="00D35143">
        <w:rPr>
          <w:rFonts w:cs="Times New Roman"/>
          <w:szCs w:val="28"/>
        </w:rPr>
        <w:t>мигрантов превысил число выбывших на 9,5 тысяч человек.</w:t>
      </w:r>
      <w:r>
        <w:rPr>
          <w:rStyle w:val="a7"/>
          <w:rFonts w:cs="Times New Roman"/>
          <w:szCs w:val="28"/>
        </w:rPr>
        <w:footnoteReference w:id="46"/>
      </w:r>
    </w:p>
    <w:p w:rsidR="004141C4" w:rsidRDefault="004141C4" w:rsidP="004141C4">
      <w:pPr>
        <w:spacing w:after="0" w:line="240" w:lineRule="auto"/>
        <w:ind w:firstLine="709"/>
        <w:jc w:val="both"/>
        <w:rPr>
          <w:rFonts w:cs="Times New Roman"/>
          <w:szCs w:val="28"/>
        </w:rPr>
      </w:pPr>
      <w:r>
        <w:rPr>
          <w:rFonts w:cs="Times New Roman"/>
          <w:szCs w:val="28"/>
        </w:rPr>
        <w:t>Одним из факторов, обуславливающих подобный приток граждан, является доступность жилья. Целиноградский район является одним из лидеров области по показателям жилищного строительства. Уровень обеспеченности жильем составляет 23,2 кв. м. при среднем значении по области в 22 кв.м. По итогам 2018 года в эксплуатацию введено жилья в 4 раза больше, чем в среднем по области, при пересчете на душу населения</w:t>
      </w:r>
      <w:r>
        <w:rPr>
          <w:rStyle w:val="a7"/>
          <w:rFonts w:cs="Times New Roman"/>
          <w:szCs w:val="28"/>
        </w:rPr>
        <w:footnoteReference w:id="47"/>
      </w:r>
      <w:r>
        <w:rPr>
          <w:rFonts w:cs="Times New Roman"/>
          <w:szCs w:val="28"/>
        </w:rPr>
        <w:t>.</w:t>
      </w:r>
    </w:p>
    <w:p w:rsidR="004141C4" w:rsidRPr="00D35143" w:rsidRDefault="004141C4" w:rsidP="004141C4">
      <w:pPr>
        <w:spacing w:after="0" w:line="240" w:lineRule="auto"/>
        <w:ind w:firstLine="709"/>
        <w:jc w:val="both"/>
        <w:rPr>
          <w:rFonts w:cs="Times New Roman"/>
          <w:szCs w:val="28"/>
        </w:rPr>
      </w:pPr>
      <w:r>
        <w:rPr>
          <w:rFonts w:cs="Times New Roman"/>
          <w:szCs w:val="28"/>
        </w:rPr>
        <w:t xml:space="preserve">В то же время </w:t>
      </w:r>
      <w:r w:rsidRPr="00D35143">
        <w:rPr>
          <w:rFonts w:cs="Times New Roman"/>
          <w:szCs w:val="28"/>
        </w:rPr>
        <w:t>населенные пункты не обладают необходимым уровнем доступа к базовой инфраструктуре</w:t>
      </w:r>
      <w:r>
        <w:rPr>
          <w:rFonts w:cs="Times New Roman"/>
          <w:szCs w:val="28"/>
        </w:rPr>
        <w:t xml:space="preserve">,ановые потокиприбывающих </w:t>
      </w:r>
      <w:r w:rsidRPr="00D35143">
        <w:rPr>
          <w:rFonts w:cs="Times New Roman"/>
          <w:szCs w:val="28"/>
        </w:rPr>
        <w:t>граждан</w:t>
      </w:r>
      <w:r>
        <w:rPr>
          <w:rFonts w:cs="Times New Roman"/>
          <w:szCs w:val="28"/>
        </w:rPr>
        <w:t>создают дополнительную нагрузку</w:t>
      </w:r>
      <w:r w:rsidRPr="00D35143">
        <w:rPr>
          <w:rFonts w:cs="Times New Roman"/>
          <w:szCs w:val="28"/>
        </w:rPr>
        <w:t xml:space="preserve">. Лишь 19% жителей Целиноградского района имеют доступ к центральному отоплению, проблемными остаются оснащенность жилищного фонда канализацией и водоснабжением. Теплоснабжение населения частными </w:t>
      </w:r>
      <w:r>
        <w:rPr>
          <w:rFonts w:cs="Times New Roman"/>
          <w:szCs w:val="28"/>
        </w:rPr>
        <w:t>компаниямиу</w:t>
      </w:r>
      <w:r w:rsidRPr="00D35143">
        <w:rPr>
          <w:rFonts w:cs="Times New Roman"/>
          <w:szCs w:val="28"/>
        </w:rPr>
        <w:t>сложняет политику тарификации данных услуг. Более того, в крупнейших населенных пунктах все еще присутствует нехватка питьевой воды.</w:t>
      </w:r>
    </w:p>
    <w:p w:rsidR="004141C4" w:rsidRPr="00D35143" w:rsidRDefault="004141C4" w:rsidP="004141C4">
      <w:pPr>
        <w:spacing w:after="0" w:line="240" w:lineRule="auto"/>
        <w:ind w:firstLine="709"/>
        <w:jc w:val="both"/>
        <w:rPr>
          <w:rFonts w:cs="Times New Roman"/>
          <w:szCs w:val="28"/>
        </w:rPr>
      </w:pPr>
      <w:r w:rsidRPr="00D35143">
        <w:rPr>
          <w:rFonts w:cs="Times New Roman"/>
          <w:szCs w:val="28"/>
        </w:rPr>
        <w:t>Существует ярковыраженный дефицит образовательных и медицинских услуг. К примеру, рассчитанные на 1600 учащихся общеобразовательные школы в селе Косшы обслуживают 4600</w:t>
      </w:r>
      <w:r>
        <w:rPr>
          <w:rFonts w:cs="Times New Roman"/>
          <w:szCs w:val="28"/>
        </w:rPr>
        <w:t xml:space="preserve"> учеников</w:t>
      </w:r>
      <w:r w:rsidRPr="00D35143">
        <w:rPr>
          <w:rFonts w:cs="Times New Roman"/>
          <w:szCs w:val="28"/>
        </w:rPr>
        <w:t>. В селах Караоткель и Коянды, приблизительная численность населения которых составляет 41 тыс</w:t>
      </w:r>
      <w:r>
        <w:rPr>
          <w:rFonts w:cs="Times New Roman"/>
          <w:szCs w:val="28"/>
        </w:rPr>
        <w:t>. человек,</w:t>
      </w:r>
      <w:r w:rsidRPr="00D35143">
        <w:rPr>
          <w:rFonts w:cs="Times New Roman"/>
          <w:szCs w:val="28"/>
        </w:rPr>
        <w:t xml:space="preserve"> отсутствуют отделения скорой медицинской помощи, </w:t>
      </w:r>
      <w:r>
        <w:rPr>
          <w:rFonts w:cs="Times New Roman"/>
          <w:szCs w:val="28"/>
        </w:rPr>
        <w:t>лишь недавно</w:t>
      </w:r>
      <w:r w:rsidRPr="00D35143">
        <w:rPr>
          <w:rFonts w:cs="Times New Roman"/>
          <w:szCs w:val="28"/>
        </w:rPr>
        <w:t xml:space="preserve"> открыт амбулаторный центр и филиал «Клиники-Эндохирургии», число прикрепленных к которой составляет лишь 2500 человек</w:t>
      </w:r>
      <w:r>
        <w:rPr>
          <w:rStyle w:val="a7"/>
          <w:rFonts w:cs="Times New Roman"/>
          <w:szCs w:val="28"/>
        </w:rPr>
        <w:footnoteReference w:id="48"/>
      </w:r>
      <w:r w:rsidRPr="00D35143">
        <w:rPr>
          <w:rFonts w:cs="Times New Roman"/>
          <w:szCs w:val="28"/>
        </w:rPr>
        <w:t>.</w:t>
      </w:r>
    </w:p>
    <w:p w:rsidR="004141C4" w:rsidRPr="00D35143" w:rsidRDefault="004141C4" w:rsidP="004141C4">
      <w:pPr>
        <w:spacing w:after="0" w:line="240" w:lineRule="auto"/>
        <w:ind w:firstLine="709"/>
        <w:jc w:val="both"/>
        <w:rPr>
          <w:rFonts w:cs="Times New Roman"/>
          <w:szCs w:val="28"/>
        </w:rPr>
      </w:pPr>
      <w:r w:rsidRPr="00D35143">
        <w:rPr>
          <w:rFonts w:cs="Times New Roman"/>
          <w:szCs w:val="28"/>
        </w:rPr>
        <w:t>Подобные явления напрямую связаны с отсутствием точн</w:t>
      </w:r>
      <w:r>
        <w:rPr>
          <w:rFonts w:cs="Times New Roman"/>
          <w:szCs w:val="28"/>
        </w:rPr>
        <w:t>ых данных о</w:t>
      </w:r>
      <w:r w:rsidRPr="00D35143">
        <w:rPr>
          <w:rFonts w:cs="Times New Roman"/>
          <w:szCs w:val="28"/>
        </w:rPr>
        <w:t xml:space="preserve"> численности населения в </w:t>
      </w:r>
      <w:r>
        <w:rPr>
          <w:rFonts w:cs="Times New Roman"/>
          <w:szCs w:val="28"/>
        </w:rPr>
        <w:t xml:space="preserve">этих населенных </w:t>
      </w:r>
      <w:r w:rsidRPr="00D35143">
        <w:rPr>
          <w:rFonts w:cs="Times New Roman"/>
          <w:szCs w:val="28"/>
        </w:rPr>
        <w:t>пунктах. Фактическ</w:t>
      </w:r>
      <w:r>
        <w:rPr>
          <w:rFonts w:cs="Times New Roman"/>
          <w:szCs w:val="28"/>
        </w:rPr>
        <w:t xml:space="preserve">оечисло </w:t>
      </w:r>
      <w:r w:rsidRPr="00D35143">
        <w:rPr>
          <w:rFonts w:cs="Times New Roman"/>
          <w:szCs w:val="28"/>
        </w:rPr>
        <w:t xml:space="preserve">проживающих </w:t>
      </w:r>
      <w:r>
        <w:rPr>
          <w:rFonts w:cs="Times New Roman"/>
          <w:szCs w:val="28"/>
        </w:rPr>
        <w:t xml:space="preserve">в них </w:t>
      </w:r>
      <w:r w:rsidRPr="00D35143">
        <w:rPr>
          <w:rFonts w:cs="Times New Roman"/>
          <w:szCs w:val="28"/>
        </w:rPr>
        <w:t>значительно превыша</w:t>
      </w:r>
      <w:r>
        <w:rPr>
          <w:rFonts w:cs="Times New Roman"/>
          <w:szCs w:val="28"/>
        </w:rPr>
        <w:t>е</w:t>
      </w:r>
      <w:r w:rsidRPr="00D35143">
        <w:rPr>
          <w:rFonts w:cs="Times New Roman"/>
          <w:szCs w:val="28"/>
        </w:rPr>
        <w:t xml:space="preserve">т </w:t>
      </w:r>
      <w:r>
        <w:rPr>
          <w:rFonts w:cs="Times New Roman"/>
          <w:szCs w:val="28"/>
        </w:rPr>
        <w:t xml:space="preserve">количество </w:t>
      </w:r>
      <w:r w:rsidRPr="00D35143">
        <w:rPr>
          <w:rFonts w:cs="Times New Roman"/>
          <w:szCs w:val="28"/>
        </w:rPr>
        <w:t>зарегистрированны</w:t>
      </w:r>
      <w:r>
        <w:rPr>
          <w:rFonts w:cs="Times New Roman"/>
          <w:szCs w:val="28"/>
        </w:rPr>
        <w:t>х</w:t>
      </w:r>
      <w:r w:rsidRPr="00D35143">
        <w:rPr>
          <w:rFonts w:cs="Times New Roman"/>
          <w:szCs w:val="28"/>
        </w:rPr>
        <w:t xml:space="preserve"> граждан. Это, в свою очередь, ограничивает </w:t>
      </w:r>
      <w:r>
        <w:rPr>
          <w:rFonts w:cs="Times New Roman"/>
          <w:szCs w:val="28"/>
        </w:rPr>
        <w:t xml:space="preserve">возможности </w:t>
      </w:r>
      <w:r w:rsidRPr="00D35143">
        <w:rPr>
          <w:rFonts w:cs="Times New Roman"/>
          <w:szCs w:val="28"/>
        </w:rPr>
        <w:t>район</w:t>
      </w:r>
      <w:r>
        <w:rPr>
          <w:rFonts w:cs="Times New Roman"/>
          <w:szCs w:val="28"/>
        </w:rPr>
        <w:t>а</w:t>
      </w:r>
      <w:r w:rsidRPr="00D35143">
        <w:rPr>
          <w:rFonts w:cs="Times New Roman"/>
          <w:szCs w:val="28"/>
        </w:rPr>
        <w:t xml:space="preserve"> в </w:t>
      </w:r>
      <w:r>
        <w:rPr>
          <w:rFonts w:cs="Times New Roman"/>
          <w:szCs w:val="28"/>
        </w:rPr>
        <w:t xml:space="preserve">получении </w:t>
      </w:r>
      <w:r w:rsidRPr="00D35143">
        <w:rPr>
          <w:rFonts w:cs="Times New Roman"/>
          <w:szCs w:val="28"/>
        </w:rPr>
        <w:t>бюджетны</w:t>
      </w:r>
      <w:r>
        <w:rPr>
          <w:rFonts w:cs="Times New Roman"/>
          <w:szCs w:val="28"/>
        </w:rPr>
        <w:t>х</w:t>
      </w:r>
      <w:r w:rsidRPr="00D35143">
        <w:rPr>
          <w:rFonts w:cs="Times New Roman"/>
          <w:szCs w:val="28"/>
        </w:rPr>
        <w:t xml:space="preserve"> средств </w:t>
      </w:r>
      <w:r w:rsidRPr="00D35143">
        <w:rPr>
          <w:rFonts w:cs="Times New Roman"/>
          <w:i/>
          <w:sz w:val="24"/>
          <w:szCs w:val="24"/>
        </w:rPr>
        <w:t xml:space="preserve">(методика расчета трансфертов </w:t>
      </w:r>
      <w:r w:rsidRPr="00D35143">
        <w:rPr>
          <w:rFonts w:cs="Times New Roman"/>
          <w:i/>
          <w:sz w:val="24"/>
          <w:szCs w:val="24"/>
        </w:rPr>
        <w:lastRenderedPageBreak/>
        <w:t>напрямую зависит от численности населения)</w:t>
      </w:r>
      <w:r w:rsidRPr="004A5518">
        <w:rPr>
          <w:rFonts w:cs="Times New Roman"/>
          <w:iCs/>
          <w:szCs w:val="28"/>
        </w:rPr>
        <w:t>,</w:t>
      </w:r>
      <w:r>
        <w:rPr>
          <w:rFonts w:cs="Times New Roman"/>
          <w:szCs w:val="28"/>
        </w:rPr>
        <w:t xml:space="preserve">что </w:t>
      </w:r>
      <w:r w:rsidRPr="00D35143">
        <w:rPr>
          <w:rFonts w:cs="Times New Roman"/>
          <w:szCs w:val="28"/>
        </w:rPr>
        <w:t xml:space="preserve">и обуславливает острую нехватку в базовой инфраструктуре. </w:t>
      </w:r>
    </w:p>
    <w:p w:rsidR="004141C4" w:rsidRPr="00D35143" w:rsidRDefault="004141C4" w:rsidP="004141C4">
      <w:pPr>
        <w:spacing w:after="0" w:line="240" w:lineRule="auto"/>
        <w:ind w:firstLine="709"/>
        <w:jc w:val="both"/>
        <w:rPr>
          <w:rFonts w:cs="Times New Roman"/>
          <w:szCs w:val="28"/>
        </w:rPr>
      </w:pPr>
      <w:r w:rsidRPr="00D35143">
        <w:rPr>
          <w:rFonts w:cs="Times New Roman"/>
          <w:szCs w:val="28"/>
        </w:rPr>
        <w:t xml:space="preserve">Подобный дисбаланс в развитии ядра агломерации и прилегающих </w:t>
      </w:r>
      <w:r>
        <w:rPr>
          <w:rFonts w:cs="Times New Roman"/>
          <w:szCs w:val="28"/>
        </w:rPr>
        <w:t xml:space="preserve">к нему </w:t>
      </w:r>
      <w:r w:rsidRPr="00D35143">
        <w:rPr>
          <w:rFonts w:cs="Times New Roman"/>
          <w:szCs w:val="28"/>
        </w:rPr>
        <w:t xml:space="preserve">территорий способствует маятниковой миграции </w:t>
      </w:r>
      <w:r w:rsidRPr="00D35143">
        <w:rPr>
          <w:rFonts w:cs="Times New Roman"/>
          <w:i/>
          <w:sz w:val="24"/>
          <w:szCs w:val="24"/>
        </w:rPr>
        <w:t>(порядка 40 тысяч занятых из районов ежедневно осуществляют маятниковую миграцию в ядро агломерации</w:t>
      </w:r>
      <w:r w:rsidRPr="0025074D">
        <w:rPr>
          <w:rStyle w:val="a7"/>
          <w:rFonts w:cs="Times New Roman"/>
          <w:i/>
          <w:sz w:val="24"/>
          <w:szCs w:val="24"/>
        </w:rPr>
        <w:footnoteReference w:id="49"/>
      </w:r>
      <w:r w:rsidRPr="00D35143">
        <w:rPr>
          <w:rFonts w:cs="Times New Roman"/>
          <w:i/>
          <w:sz w:val="24"/>
          <w:szCs w:val="24"/>
        </w:rPr>
        <w:t>)</w:t>
      </w:r>
      <w:r w:rsidRPr="00D35143">
        <w:rPr>
          <w:rFonts w:cs="Times New Roman"/>
          <w:szCs w:val="28"/>
        </w:rPr>
        <w:t xml:space="preserve">, что в свою очередь </w:t>
      </w:r>
      <w:r>
        <w:rPr>
          <w:rFonts w:cs="Times New Roman"/>
          <w:szCs w:val="28"/>
        </w:rPr>
        <w:t xml:space="preserve">увеличивает нагрузку </w:t>
      </w:r>
      <w:r w:rsidRPr="00D35143">
        <w:rPr>
          <w:rFonts w:cs="Times New Roman"/>
          <w:szCs w:val="28"/>
        </w:rPr>
        <w:t xml:space="preserve">на социальную, коммунальную и дорожную инфраструктуру столицы. Привлекательность столицы еще более подчеркивает </w:t>
      </w:r>
      <w:r>
        <w:rPr>
          <w:rFonts w:cs="Times New Roman"/>
          <w:szCs w:val="28"/>
        </w:rPr>
        <w:t xml:space="preserve">более </w:t>
      </w:r>
      <w:r w:rsidRPr="00D35143">
        <w:rPr>
          <w:rFonts w:cs="Times New Roman"/>
          <w:szCs w:val="28"/>
        </w:rPr>
        <w:t>высок</w:t>
      </w:r>
      <w:r>
        <w:rPr>
          <w:rFonts w:cs="Times New Roman"/>
          <w:szCs w:val="28"/>
        </w:rPr>
        <w:t>ая</w:t>
      </w:r>
      <w:r w:rsidRPr="00D35143">
        <w:rPr>
          <w:rFonts w:cs="Times New Roman"/>
          <w:szCs w:val="28"/>
        </w:rPr>
        <w:t xml:space="preserve"> средн</w:t>
      </w:r>
      <w:r>
        <w:rPr>
          <w:rFonts w:cs="Times New Roman"/>
          <w:szCs w:val="28"/>
        </w:rPr>
        <w:t>яя</w:t>
      </w:r>
      <w:r w:rsidRPr="00D35143">
        <w:rPr>
          <w:rFonts w:cs="Times New Roman"/>
          <w:szCs w:val="28"/>
        </w:rPr>
        <w:t xml:space="preserve"> заработн</w:t>
      </w:r>
      <w:r>
        <w:rPr>
          <w:rFonts w:cs="Times New Roman"/>
          <w:szCs w:val="28"/>
        </w:rPr>
        <w:t>ая</w:t>
      </w:r>
      <w:r w:rsidRPr="00D35143">
        <w:rPr>
          <w:rFonts w:cs="Times New Roman"/>
          <w:szCs w:val="28"/>
        </w:rPr>
        <w:t xml:space="preserve"> плат</w:t>
      </w:r>
      <w:r>
        <w:rPr>
          <w:rFonts w:cs="Times New Roman"/>
          <w:szCs w:val="28"/>
        </w:rPr>
        <w:t>а</w:t>
      </w:r>
      <w:r w:rsidRPr="00D35143">
        <w:rPr>
          <w:rFonts w:cs="Times New Roman"/>
          <w:szCs w:val="28"/>
        </w:rPr>
        <w:t>, превосходящ</w:t>
      </w:r>
      <w:r>
        <w:rPr>
          <w:rFonts w:cs="Times New Roman"/>
          <w:szCs w:val="28"/>
        </w:rPr>
        <w:t xml:space="preserve">аясредний показатель по </w:t>
      </w:r>
      <w:r w:rsidRPr="00D35143">
        <w:rPr>
          <w:rFonts w:cs="Times New Roman"/>
          <w:szCs w:val="28"/>
        </w:rPr>
        <w:t>Целиноградскому району в 2 раза.</w:t>
      </w:r>
    </w:p>
    <w:p w:rsidR="004141C4" w:rsidRPr="00537938" w:rsidRDefault="004141C4" w:rsidP="004141C4">
      <w:pPr>
        <w:spacing w:after="0" w:line="240" w:lineRule="auto"/>
        <w:ind w:firstLine="709"/>
        <w:jc w:val="both"/>
        <w:rPr>
          <w:rFonts w:cs="Times New Roman"/>
          <w:szCs w:val="28"/>
        </w:rPr>
      </w:pPr>
      <w:r w:rsidRPr="00D35143">
        <w:rPr>
          <w:rFonts w:cs="Times New Roman"/>
          <w:szCs w:val="28"/>
        </w:rPr>
        <w:t>Для г</w:t>
      </w:r>
      <w:r>
        <w:rPr>
          <w:rFonts w:cs="Times New Roman"/>
          <w:szCs w:val="28"/>
        </w:rPr>
        <w:t>.</w:t>
      </w:r>
      <w:r w:rsidRPr="00D35143">
        <w:rPr>
          <w:rFonts w:cs="Times New Roman"/>
          <w:szCs w:val="28"/>
        </w:rPr>
        <w:t xml:space="preserve"> Нур-Султан</w:t>
      </w:r>
      <w:r>
        <w:rPr>
          <w:rFonts w:cs="Times New Roman"/>
          <w:szCs w:val="28"/>
        </w:rPr>
        <w:t>а</w:t>
      </w:r>
      <w:r w:rsidRPr="00D35143">
        <w:rPr>
          <w:rFonts w:cs="Times New Roman"/>
          <w:szCs w:val="28"/>
        </w:rPr>
        <w:t xml:space="preserve">, испытывающего определенные проблемы с доступом к различным видам инфраструктуры, текущее положение представляет потенциальную угрозу. </w:t>
      </w:r>
      <w:r>
        <w:rPr>
          <w:rFonts w:cs="Times New Roman"/>
          <w:szCs w:val="28"/>
        </w:rPr>
        <w:t>Более того текущей Программой развития Акмолинской области близкорасположенные населенные пункты не позиционируются как точки экономического роста, что снижает приоритетность их развития.</w:t>
      </w:r>
    </w:p>
    <w:p w:rsidR="004141C4" w:rsidRPr="00191A16" w:rsidRDefault="004141C4" w:rsidP="004141C4">
      <w:pPr>
        <w:spacing w:after="0" w:line="240" w:lineRule="auto"/>
        <w:jc w:val="both"/>
        <w:rPr>
          <w:rFonts w:cs="Times New Roman"/>
        </w:rPr>
      </w:pPr>
    </w:p>
    <w:p w:rsidR="004141C4" w:rsidRPr="000E42C3" w:rsidRDefault="004141C4" w:rsidP="004141C4">
      <w:pPr>
        <w:pStyle w:val="paragraph"/>
        <w:spacing w:before="0" w:beforeAutospacing="0" w:after="0" w:afterAutospacing="0"/>
        <w:ind w:firstLine="720"/>
        <w:jc w:val="both"/>
        <w:textAlignment w:val="baseline"/>
        <w:rPr>
          <w:rStyle w:val="eop"/>
          <w:b/>
          <w:bCs/>
          <w:i/>
          <w:iCs/>
          <w:sz w:val="28"/>
          <w:szCs w:val="28"/>
          <w:lang w:val="ru-RU"/>
        </w:rPr>
      </w:pPr>
      <w:r w:rsidRPr="000E42C3">
        <w:rPr>
          <w:rStyle w:val="eop"/>
          <w:b/>
          <w:bCs/>
          <w:i/>
          <w:iCs/>
          <w:sz w:val="28"/>
          <w:szCs w:val="28"/>
          <w:lang w:val="ru-RU"/>
        </w:rPr>
        <w:t xml:space="preserve">Ключевые выводы </w:t>
      </w:r>
    </w:p>
    <w:p w:rsidR="004141C4" w:rsidRDefault="004141C4" w:rsidP="004141C4">
      <w:pPr>
        <w:pStyle w:val="paragraph"/>
        <w:numPr>
          <w:ilvl w:val="0"/>
          <w:numId w:val="24"/>
        </w:numPr>
        <w:tabs>
          <w:tab w:val="left" w:pos="1134"/>
        </w:tabs>
        <w:spacing w:before="0" w:beforeAutospacing="0" w:after="0" w:afterAutospacing="0"/>
        <w:ind w:left="0" w:firstLine="709"/>
        <w:jc w:val="both"/>
        <w:textAlignment w:val="baseline"/>
        <w:rPr>
          <w:rStyle w:val="eop"/>
          <w:sz w:val="28"/>
          <w:szCs w:val="28"/>
          <w:lang w:val="ru-RU"/>
        </w:rPr>
      </w:pPr>
      <w:r>
        <w:rPr>
          <w:rStyle w:val="eop"/>
          <w:sz w:val="28"/>
          <w:szCs w:val="28"/>
          <w:lang w:val="ru-RU"/>
        </w:rPr>
        <w:t>Близлежащие населенный пункты функционального городского района (далее ФГР) Нур-Султана являются естественным магнитомдля внутренних мигрантов и перевалочным пунктом для последующего движения в город-ядро.</w:t>
      </w:r>
    </w:p>
    <w:p w:rsidR="004141C4" w:rsidRDefault="004141C4" w:rsidP="004141C4">
      <w:pPr>
        <w:pStyle w:val="paragraph"/>
        <w:numPr>
          <w:ilvl w:val="0"/>
          <w:numId w:val="24"/>
        </w:numPr>
        <w:tabs>
          <w:tab w:val="left" w:pos="1134"/>
        </w:tabs>
        <w:spacing w:before="0" w:beforeAutospacing="0" w:after="0" w:afterAutospacing="0"/>
        <w:ind w:left="0" w:firstLine="709"/>
        <w:jc w:val="both"/>
        <w:textAlignment w:val="baseline"/>
        <w:rPr>
          <w:rStyle w:val="eop"/>
          <w:sz w:val="28"/>
          <w:szCs w:val="28"/>
          <w:lang w:val="ru-RU"/>
        </w:rPr>
      </w:pPr>
      <w:r w:rsidRPr="164E6031">
        <w:rPr>
          <w:rStyle w:val="eop"/>
          <w:sz w:val="28"/>
          <w:szCs w:val="28"/>
          <w:lang w:val="ru-RU"/>
        </w:rPr>
        <w:t>Близ расположенные</w:t>
      </w:r>
      <w:r>
        <w:rPr>
          <w:rStyle w:val="eop"/>
          <w:sz w:val="28"/>
          <w:szCs w:val="28"/>
          <w:lang w:val="ru-RU"/>
        </w:rPr>
        <w:t xml:space="preserve"> населенные пункты имеют низкий уровень доступа к базовой и социальной инфраструктуре.</w:t>
      </w:r>
    </w:p>
    <w:p w:rsidR="004141C4" w:rsidRDefault="004141C4" w:rsidP="004141C4">
      <w:pPr>
        <w:pStyle w:val="paragraph"/>
        <w:numPr>
          <w:ilvl w:val="0"/>
          <w:numId w:val="24"/>
        </w:numPr>
        <w:tabs>
          <w:tab w:val="left" w:pos="1134"/>
        </w:tabs>
        <w:spacing w:before="0" w:beforeAutospacing="0" w:after="0" w:afterAutospacing="0"/>
        <w:ind w:left="0" w:firstLine="709"/>
        <w:jc w:val="both"/>
        <w:textAlignment w:val="baseline"/>
        <w:rPr>
          <w:rStyle w:val="eop"/>
          <w:sz w:val="28"/>
          <w:szCs w:val="28"/>
          <w:lang w:val="ru-RU"/>
        </w:rPr>
      </w:pPr>
      <w:r>
        <w:rPr>
          <w:rStyle w:val="eop"/>
          <w:sz w:val="28"/>
          <w:szCs w:val="28"/>
          <w:lang w:val="ru-RU"/>
        </w:rPr>
        <w:t>Значительный разрыв в доходах и качестве жизни будет стимулировать переток людей в «ядро» ФГР. Сравнительно низкая плотность населения в ядре ФГР – г. Нур-Султан, будет поддерживать этот переток.</w:t>
      </w:r>
    </w:p>
    <w:p w:rsidR="004141C4" w:rsidRDefault="004141C4" w:rsidP="004141C4">
      <w:pPr>
        <w:pStyle w:val="paragraph"/>
        <w:numPr>
          <w:ilvl w:val="0"/>
          <w:numId w:val="24"/>
        </w:numPr>
        <w:tabs>
          <w:tab w:val="left" w:pos="1134"/>
        </w:tabs>
        <w:spacing w:before="0" w:beforeAutospacing="0" w:after="0" w:afterAutospacing="0"/>
        <w:ind w:left="0" w:firstLine="709"/>
        <w:jc w:val="both"/>
        <w:textAlignment w:val="baseline"/>
        <w:rPr>
          <w:rStyle w:val="eop"/>
          <w:sz w:val="28"/>
          <w:szCs w:val="28"/>
          <w:lang w:val="ru-RU"/>
        </w:rPr>
      </w:pPr>
      <w:r>
        <w:rPr>
          <w:rStyle w:val="eop"/>
          <w:sz w:val="28"/>
          <w:szCs w:val="28"/>
          <w:lang w:val="ru-RU"/>
        </w:rPr>
        <w:t xml:space="preserve">Выделяемыеиз вышестоящих бюджетов трансферты не соответствуют реальным потребностям,поскольку фактическая численность населения не соответствует официальным данным. </w:t>
      </w:r>
    </w:p>
    <w:p w:rsidR="004141C4" w:rsidRPr="00DE36CB" w:rsidRDefault="004141C4" w:rsidP="004141C4">
      <w:pPr>
        <w:pStyle w:val="paragraph"/>
        <w:numPr>
          <w:ilvl w:val="0"/>
          <w:numId w:val="24"/>
        </w:numPr>
        <w:tabs>
          <w:tab w:val="left" w:pos="1134"/>
        </w:tabs>
        <w:spacing w:before="0" w:beforeAutospacing="0" w:after="0" w:afterAutospacing="0"/>
        <w:ind w:left="0" w:firstLine="709"/>
        <w:jc w:val="both"/>
        <w:textAlignment w:val="baseline"/>
        <w:rPr>
          <w:rStyle w:val="eop"/>
          <w:sz w:val="28"/>
          <w:szCs w:val="28"/>
          <w:lang w:val="ru-RU"/>
        </w:rPr>
      </w:pPr>
      <w:r>
        <w:rPr>
          <w:rStyle w:val="eop"/>
          <w:sz w:val="28"/>
          <w:szCs w:val="28"/>
          <w:lang w:val="ru-RU"/>
        </w:rPr>
        <w:t>Значительные потоки маятниковой миграции усиливают нагрузку на все виды инфраструктуры столицы.</w:t>
      </w:r>
    </w:p>
    <w:p w:rsidR="004141C4" w:rsidRPr="00DF4525" w:rsidRDefault="004141C4" w:rsidP="004141C4">
      <w:pPr>
        <w:pStyle w:val="paragraph"/>
        <w:numPr>
          <w:ilvl w:val="0"/>
          <w:numId w:val="24"/>
        </w:numPr>
        <w:tabs>
          <w:tab w:val="left" w:pos="1134"/>
        </w:tabs>
        <w:spacing w:before="0" w:beforeAutospacing="0" w:after="0" w:afterAutospacing="0"/>
        <w:ind w:left="0" w:firstLine="709"/>
        <w:jc w:val="both"/>
        <w:textAlignment w:val="baseline"/>
        <w:rPr>
          <w:rStyle w:val="eop"/>
          <w:sz w:val="28"/>
          <w:szCs w:val="28"/>
          <w:lang w:val="ru-RU"/>
        </w:rPr>
      </w:pPr>
      <w:r>
        <w:rPr>
          <w:rStyle w:val="eop"/>
          <w:sz w:val="28"/>
          <w:szCs w:val="28"/>
          <w:lang w:val="ru-RU"/>
        </w:rPr>
        <w:t>Существует проблема отсутствия приоритезации населенных пунктов в Программе развития Акмолинской области.</w:t>
      </w:r>
    </w:p>
    <w:p w:rsidR="004141C4" w:rsidRDefault="004141C4" w:rsidP="004141C4">
      <w:pPr>
        <w:spacing w:after="0" w:line="240" w:lineRule="auto"/>
        <w:ind w:firstLine="709"/>
        <w:jc w:val="both"/>
        <w:rPr>
          <w:rFonts w:cs="Times New Roman"/>
        </w:rPr>
      </w:pPr>
    </w:p>
    <w:p w:rsidR="004141C4" w:rsidRPr="00DA22A7" w:rsidRDefault="004141C4" w:rsidP="004141C4">
      <w:pPr>
        <w:pStyle w:val="3"/>
      </w:pPr>
      <w:bookmarkStart w:id="94" w:name="_Toc8573164"/>
      <w:bookmarkStart w:id="95" w:name="_Toc11161005"/>
      <w:r w:rsidRPr="00DA22A7">
        <w:t>Международный опыт</w:t>
      </w:r>
      <w:bookmarkEnd w:id="94"/>
      <w:bookmarkEnd w:id="95"/>
    </w:p>
    <w:p w:rsidR="004141C4" w:rsidRPr="00DA22A7" w:rsidRDefault="004141C4" w:rsidP="004141C4">
      <w:pPr>
        <w:spacing w:after="0" w:line="240" w:lineRule="auto"/>
        <w:ind w:firstLine="720"/>
        <w:contextualSpacing/>
        <w:jc w:val="both"/>
        <w:rPr>
          <w:rStyle w:val="normaltextrun"/>
          <w:rFonts w:cs="Times New Roman"/>
        </w:rPr>
      </w:pPr>
      <w:r w:rsidRPr="00DA22A7">
        <w:rPr>
          <w:rStyle w:val="normaltextrun"/>
          <w:rFonts w:cs="Times New Roman"/>
        </w:rPr>
        <w:t xml:space="preserve">Устойчивое и успешное в долгосрочной перспективе развитие городатребует от городских управленцев формирования системы принятия решений, ориентированных на будущее. Международный опыт крупных городов развитых стран мира показывает, что многие города подготовили </w:t>
      </w:r>
      <w:r w:rsidRPr="52F8D82A">
        <w:rPr>
          <w:rStyle w:val="normaltextrun"/>
          <w:rFonts w:cs="Times New Roman"/>
        </w:rPr>
        <w:t xml:space="preserve">долгосрочные стратегии развития </w:t>
      </w:r>
      <w:r w:rsidRPr="00DA22A7">
        <w:rPr>
          <w:rStyle w:val="normaltextrun"/>
          <w:rFonts w:cs="Times New Roman"/>
        </w:rPr>
        <w:t xml:space="preserve">(Берлин, Дублин, Калгари) или </w:t>
      </w:r>
      <w:r w:rsidRPr="52F8D82A">
        <w:rPr>
          <w:rStyle w:val="normaltextrun"/>
          <w:rFonts w:cs="Times New Roman"/>
        </w:rPr>
        <w:t xml:space="preserve">находятся </w:t>
      </w:r>
      <w:r w:rsidRPr="00DA22A7">
        <w:rPr>
          <w:rStyle w:val="normaltextrun"/>
          <w:rFonts w:cs="Times New Roman"/>
        </w:rPr>
        <w:t>в процессе написания (Миннеаполис, Лондон</w:t>
      </w:r>
      <w:r w:rsidRPr="52F8D82A">
        <w:rPr>
          <w:rStyle w:val="normaltextrun"/>
          <w:rFonts w:cs="Times New Roman"/>
        </w:rPr>
        <w:t>).</w:t>
      </w:r>
      <w:r w:rsidRPr="00DA22A7">
        <w:rPr>
          <w:rStyle w:val="normaltextrun"/>
          <w:rFonts w:cs="Times New Roman"/>
        </w:rPr>
        <w:t xml:space="preserve"> Изучение опыта и лучших практик развития городов показывает, что единого успешного пути развития мировых городов не бывает. Стратегии развития городов строятся с учётом исторических, социально-экономических факторов, географии, климата, а также мировых тенденций и трендов</w:t>
      </w:r>
    </w:p>
    <w:p w:rsidR="004141C4" w:rsidRPr="00DA22A7" w:rsidRDefault="004141C4" w:rsidP="004141C4">
      <w:pPr>
        <w:pStyle w:val="paragraph"/>
        <w:spacing w:before="0" w:beforeAutospacing="0" w:after="120" w:afterAutospacing="0"/>
        <w:ind w:firstLine="720"/>
        <w:contextualSpacing/>
        <w:jc w:val="both"/>
        <w:textAlignment w:val="baseline"/>
        <w:rPr>
          <w:sz w:val="28"/>
          <w:szCs w:val="28"/>
          <w:lang w:val="ru-RU"/>
        </w:rPr>
      </w:pPr>
      <w:r w:rsidRPr="00DA22A7">
        <w:rPr>
          <w:rStyle w:val="normaltextrun"/>
          <w:sz w:val="28"/>
          <w:szCs w:val="28"/>
          <w:lang w:val="ru-RU"/>
        </w:rPr>
        <w:t xml:space="preserve">Для анализа </w:t>
      </w:r>
      <w:r w:rsidRPr="40A6EADD">
        <w:rPr>
          <w:rStyle w:val="normaltextrun"/>
          <w:sz w:val="28"/>
          <w:szCs w:val="28"/>
          <w:lang w:val="ru-RU"/>
        </w:rPr>
        <w:t xml:space="preserve">международного </w:t>
      </w:r>
      <w:r w:rsidRPr="1163562B">
        <w:rPr>
          <w:rStyle w:val="normaltextrun"/>
          <w:sz w:val="28"/>
          <w:szCs w:val="28"/>
          <w:lang w:val="ru-RU"/>
        </w:rPr>
        <w:t>опыта были</w:t>
      </w:r>
      <w:r w:rsidRPr="00DA22A7">
        <w:rPr>
          <w:rStyle w:val="normaltextrun"/>
          <w:sz w:val="28"/>
          <w:szCs w:val="28"/>
          <w:lang w:val="ru-RU"/>
        </w:rPr>
        <w:t xml:space="preserve"> отобраны два города: Калгари (Канада) и Миннеаполис (США). Данные города имеют схожие с г. Нур-Султан</w:t>
      </w:r>
      <w:r>
        <w:rPr>
          <w:rStyle w:val="normaltextrun"/>
          <w:sz w:val="28"/>
          <w:szCs w:val="28"/>
          <w:lang w:val="ru-RU"/>
        </w:rPr>
        <w:t>ом</w:t>
      </w:r>
      <w:r w:rsidRPr="00DA22A7">
        <w:rPr>
          <w:rStyle w:val="normaltextrun"/>
          <w:sz w:val="28"/>
          <w:szCs w:val="28"/>
          <w:lang w:val="ru-RU"/>
        </w:rPr>
        <w:t xml:space="preserve"> климатические условия, с выраженной сезонностью, и </w:t>
      </w:r>
      <w:r w:rsidRPr="00DA22A7">
        <w:rPr>
          <w:rStyle w:val="normaltextrun"/>
          <w:sz w:val="28"/>
          <w:szCs w:val="28"/>
          <w:lang w:val="ru-RU"/>
        </w:rPr>
        <w:lastRenderedPageBreak/>
        <w:t>значительно удалены от основных экономических центров, транспортных и торговых путей на североамериканском материке. При этом они обеспечивают высокое качество жизни и имеют развитую экономику.</w:t>
      </w:r>
    </w:p>
    <w:p w:rsidR="004141C4" w:rsidRPr="00DA22A7" w:rsidRDefault="004141C4" w:rsidP="004141C4">
      <w:pPr>
        <w:tabs>
          <w:tab w:val="left" w:pos="567"/>
        </w:tabs>
        <w:spacing w:after="0" w:line="240" w:lineRule="auto"/>
        <w:ind w:right="-2"/>
        <w:contextualSpacing/>
        <w:rPr>
          <w:rFonts w:cs="Times New Roman"/>
          <w:b/>
          <w:i/>
          <w:szCs w:val="28"/>
        </w:rPr>
      </w:pPr>
      <w:r w:rsidRPr="00DA22A7">
        <w:rPr>
          <w:rFonts w:cs="Times New Roman"/>
          <w:b/>
          <w:i/>
          <w:szCs w:val="28"/>
        </w:rPr>
        <w:t>Калгари</w:t>
      </w:r>
    </w:p>
    <w:p w:rsidR="004141C4" w:rsidRPr="00E76459" w:rsidRDefault="004141C4" w:rsidP="004141C4">
      <w:pPr>
        <w:pStyle w:val="paragraph"/>
        <w:spacing w:before="0" w:beforeAutospacing="0" w:after="0" w:afterAutospacing="0"/>
        <w:ind w:firstLine="720"/>
        <w:contextualSpacing/>
        <w:jc w:val="both"/>
        <w:textAlignment w:val="baseline"/>
        <w:rPr>
          <w:sz w:val="28"/>
          <w:szCs w:val="28"/>
          <w:lang w:val="ru-RU"/>
        </w:rPr>
      </w:pPr>
      <w:r w:rsidRPr="00E76459">
        <w:rPr>
          <w:sz w:val="28"/>
          <w:szCs w:val="28"/>
          <w:lang w:val="ru-RU"/>
        </w:rPr>
        <w:t>Калгари – крупный город в провинции Альберта, Канада</w:t>
      </w:r>
      <w:r>
        <w:rPr>
          <w:sz w:val="28"/>
          <w:szCs w:val="28"/>
          <w:lang w:val="ru-RU"/>
        </w:rPr>
        <w:t>,</w:t>
      </w:r>
      <w:r w:rsidRPr="00E76459">
        <w:rPr>
          <w:sz w:val="28"/>
          <w:szCs w:val="28"/>
          <w:lang w:val="ru-RU"/>
        </w:rPr>
        <w:t xml:space="preserve"> с населением 1,23 млн. чел</w:t>
      </w:r>
      <w:r>
        <w:rPr>
          <w:sz w:val="28"/>
          <w:szCs w:val="28"/>
          <w:lang w:val="ru-RU"/>
        </w:rPr>
        <w:t>овек</w:t>
      </w:r>
      <w:r w:rsidRPr="00E76459">
        <w:rPr>
          <w:sz w:val="28"/>
          <w:szCs w:val="28"/>
          <w:lang w:val="ru-RU"/>
        </w:rPr>
        <w:t xml:space="preserve">. </w:t>
      </w:r>
      <w:r w:rsidRPr="00E76459">
        <w:rPr>
          <w:rStyle w:val="normaltextrun"/>
          <w:sz w:val="28"/>
          <w:szCs w:val="28"/>
          <w:lang w:val="ru-RU"/>
        </w:rPr>
        <w:t>Врейтинге</w:t>
      </w:r>
      <w:r w:rsidRPr="00E76459">
        <w:rPr>
          <w:rStyle w:val="normaltextrun"/>
          <w:sz w:val="28"/>
          <w:szCs w:val="28"/>
        </w:rPr>
        <w:t xml:space="preserve"> Mercer Quality of Living Survey </w:t>
      </w:r>
      <w:r w:rsidRPr="00E76459">
        <w:rPr>
          <w:rStyle w:val="normaltextrun"/>
          <w:sz w:val="28"/>
          <w:szCs w:val="28"/>
          <w:lang w:val="ru-RU"/>
        </w:rPr>
        <w:t>занимает</w:t>
      </w:r>
      <w:r w:rsidRPr="00E76459">
        <w:rPr>
          <w:rStyle w:val="normaltextrun"/>
          <w:sz w:val="28"/>
          <w:szCs w:val="28"/>
        </w:rPr>
        <w:t xml:space="preserve"> 32 </w:t>
      </w:r>
      <w:r w:rsidRPr="00E76459">
        <w:rPr>
          <w:rStyle w:val="normaltextrun"/>
          <w:sz w:val="28"/>
          <w:szCs w:val="28"/>
          <w:lang w:val="ru-RU"/>
        </w:rPr>
        <w:t>место</w:t>
      </w:r>
      <w:r w:rsidRPr="00E76459">
        <w:rPr>
          <w:rStyle w:val="normaltextrun"/>
          <w:sz w:val="28"/>
          <w:szCs w:val="28"/>
        </w:rPr>
        <w:t xml:space="preserve">, </w:t>
      </w:r>
      <w:r w:rsidRPr="00E76459">
        <w:rPr>
          <w:rStyle w:val="normaltextrun"/>
          <w:sz w:val="28"/>
          <w:szCs w:val="28"/>
          <w:lang w:val="ru-RU"/>
        </w:rPr>
        <w:t>врейтинге</w:t>
      </w:r>
      <w:r w:rsidRPr="00E76459">
        <w:rPr>
          <w:rStyle w:val="normaltextrun"/>
          <w:sz w:val="28"/>
          <w:szCs w:val="28"/>
        </w:rPr>
        <w:t xml:space="preserve"> Global Livability Ranking </w:t>
      </w:r>
      <w:r>
        <w:rPr>
          <w:rStyle w:val="normaltextrun"/>
          <w:sz w:val="28"/>
          <w:szCs w:val="28"/>
        </w:rPr>
        <w:t>–</w:t>
      </w:r>
      <w:r w:rsidRPr="00E76459">
        <w:rPr>
          <w:rStyle w:val="normaltextrun"/>
          <w:sz w:val="28"/>
          <w:szCs w:val="28"/>
        </w:rPr>
        <w:t xml:space="preserve"> 4</w:t>
      </w:r>
      <w:r w:rsidRPr="00E76459">
        <w:rPr>
          <w:rStyle w:val="normaltextrun"/>
          <w:sz w:val="28"/>
          <w:szCs w:val="28"/>
          <w:lang w:val="ru-RU"/>
        </w:rPr>
        <w:t>место</w:t>
      </w:r>
      <w:r w:rsidRPr="00E76459">
        <w:rPr>
          <w:rStyle w:val="normaltextrun"/>
          <w:sz w:val="28"/>
          <w:szCs w:val="28"/>
        </w:rPr>
        <w:t xml:space="preserve">. </w:t>
      </w:r>
      <w:r w:rsidRPr="00E76459">
        <w:rPr>
          <w:sz w:val="28"/>
          <w:szCs w:val="28"/>
          <w:lang w:val="ru-RU"/>
        </w:rPr>
        <w:t xml:space="preserve">В 2008 году Калгари принял свою первую 10-летнюю экономическую стратегию, а на данный момент </w:t>
      </w:r>
      <w:r w:rsidRPr="00191A16">
        <w:rPr>
          <w:rStyle w:val="normaltextrun"/>
          <w:sz w:val="28"/>
          <w:szCs w:val="28"/>
          <w:lang w:val="ru-RU"/>
        </w:rPr>
        <w:t>реализуется</w:t>
      </w:r>
      <w:r w:rsidRPr="00E76459">
        <w:rPr>
          <w:sz w:val="28"/>
          <w:szCs w:val="28"/>
          <w:lang w:val="ru-RU"/>
        </w:rPr>
        <w:t xml:space="preserve">следующая стратегия экономического развития Калгари на 2019-2022 гг. </w:t>
      </w:r>
    </w:p>
    <w:p w:rsidR="004141C4" w:rsidRPr="00E76459" w:rsidRDefault="004141C4" w:rsidP="004141C4">
      <w:pPr>
        <w:pStyle w:val="paragraph"/>
        <w:spacing w:before="0" w:beforeAutospacing="0" w:after="0" w:afterAutospacing="0"/>
        <w:ind w:firstLine="720"/>
        <w:contextualSpacing/>
        <w:jc w:val="both"/>
        <w:textAlignment w:val="baseline"/>
        <w:rPr>
          <w:sz w:val="28"/>
          <w:szCs w:val="32"/>
          <w:lang w:val="ru-RU"/>
        </w:rPr>
      </w:pPr>
      <w:r w:rsidRPr="00E76459">
        <w:rPr>
          <w:sz w:val="28"/>
          <w:szCs w:val="32"/>
          <w:lang w:val="ru-RU"/>
        </w:rPr>
        <w:t xml:space="preserve">Существовало несколько предпосылок для разработки стратегии экономического развития Калгари 2008-2018. На тот момент в городе присутствовал дефицит рабочей силы, аутсорсинг бизнес-функций в Азии и Индии. Уровень образования местного населения был недостаточно высокий </w:t>
      </w:r>
      <w:r w:rsidRPr="00E76459">
        <w:rPr>
          <w:i/>
          <w:sz w:val="28"/>
          <w:szCs w:val="32"/>
          <w:lang w:val="ru-RU"/>
        </w:rPr>
        <w:t>(только 63,5% выпускников школ поступали в вузы)</w:t>
      </w:r>
      <w:r w:rsidRPr="00E76459">
        <w:rPr>
          <w:sz w:val="28"/>
          <w:szCs w:val="32"/>
          <w:lang w:val="ru-RU"/>
        </w:rPr>
        <w:t xml:space="preserve">. В то же время росла стоимость аренды и покупки жилья. Присутствовала растущая потребность в социальных услугах и муниципальной инфраструктуре. Руководство города нуждалось в плане действий для улучшения ситуации. </w:t>
      </w:r>
    </w:p>
    <w:p w:rsidR="004141C4" w:rsidRPr="005D5ED8" w:rsidRDefault="004141C4" w:rsidP="004141C4">
      <w:pPr>
        <w:pStyle w:val="paragraph"/>
        <w:spacing w:before="0" w:beforeAutospacing="0" w:after="0" w:afterAutospacing="0"/>
        <w:ind w:firstLine="720"/>
        <w:contextualSpacing/>
        <w:jc w:val="both"/>
        <w:textAlignment w:val="baseline"/>
        <w:rPr>
          <w:sz w:val="28"/>
          <w:szCs w:val="28"/>
          <w:lang w:val="ru-RU"/>
        </w:rPr>
      </w:pPr>
      <w:r w:rsidRPr="005D5ED8">
        <w:rPr>
          <w:sz w:val="28"/>
          <w:szCs w:val="28"/>
          <w:lang w:val="ru-RU"/>
        </w:rPr>
        <w:t>Основными целями стратегии являлись достижение высокого уровня жизни населения, развитие экономики и внедрение инноваций, развитие международного бренда туристического, инновационного и бизнес-центра.</w:t>
      </w:r>
    </w:p>
    <w:p w:rsidR="004141C4" w:rsidRPr="005D5ED8" w:rsidRDefault="004141C4" w:rsidP="004141C4">
      <w:pPr>
        <w:pStyle w:val="paragraph"/>
        <w:spacing w:before="0" w:beforeAutospacing="0" w:after="0" w:afterAutospacing="0"/>
        <w:ind w:firstLine="720"/>
        <w:contextualSpacing/>
        <w:jc w:val="both"/>
        <w:textAlignment w:val="baseline"/>
        <w:rPr>
          <w:sz w:val="28"/>
          <w:szCs w:val="28"/>
          <w:lang w:val="ru-RU"/>
        </w:rPr>
      </w:pPr>
      <w:r w:rsidRPr="005D5ED8">
        <w:rPr>
          <w:sz w:val="28"/>
          <w:szCs w:val="28"/>
          <w:lang w:val="ru-RU"/>
        </w:rPr>
        <w:t>С целью достижения вышестоящих целей был разработан ряд инициатив:</w:t>
      </w:r>
    </w:p>
    <w:p w:rsidR="004141C4" w:rsidRPr="00DA22A7" w:rsidRDefault="004141C4" w:rsidP="004141C4">
      <w:pPr>
        <w:pStyle w:val="a0"/>
        <w:numPr>
          <w:ilvl w:val="0"/>
          <w:numId w:val="25"/>
        </w:numPr>
        <w:tabs>
          <w:tab w:val="left" w:pos="1134"/>
        </w:tabs>
        <w:spacing w:after="0" w:line="240" w:lineRule="auto"/>
        <w:ind w:left="0" w:right="-2" w:firstLine="709"/>
        <w:jc w:val="both"/>
        <w:rPr>
          <w:rFonts w:cs="Times New Roman"/>
          <w:szCs w:val="28"/>
          <w:lang w:val="ru-RU"/>
        </w:rPr>
      </w:pPr>
      <w:r w:rsidRPr="00DA22A7">
        <w:rPr>
          <w:rFonts w:cs="Times New Roman"/>
          <w:lang w:val="ru-RU"/>
        </w:rPr>
        <w:t xml:space="preserve">обеспечение программы обучения по технологическим и инновационным направлениям начального, среднего и высшего образования </w:t>
      </w:r>
      <w:r w:rsidRPr="00DA22A7">
        <w:rPr>
          <w:rFonts w:cs="Times New Roman"/>
          <w:i/>
          <w:iCs/>
          <w:lang w:val="ru-RU"/>
        </w:rPr>
        <w:t>(включая дистанционное)</w:t>
      </w:r>
      <w:r w:rsidRPr="00DA22A7">
        <w:rPr>
          <w:rFonts w:cs="Times New Roman"/>
          <w:lang w:val="ru-RU"/>
        </w:rPr>
        <w:t xml:space="preserve">; </w:t>
      </w:r>
    </w:p>
    <w:p w:rsidR="004141C4" w:rsidRPr="00DA22A7" w:rsidRDefault="004141C4" w:rsidP="004141C4">
      <w:pPr>
        <w:pStyle w:val="a0"/>
        <w:numPr>
          <w:ilvl w:val="0"/>
          <w:numId w:val="25"/>
        </w:numPr>
        <w:tabs>
          <w:tab w:val="left" w:pos="1134"/>
        </w:tabs>
        <w:spacing w:after="0" w:line="240" w:lineRule="auto"/>
        <w:ind w:left="0" w:right="-2" w:firstLine="709"/>
        <w:jc w:val="both"/>
        <w:rPr>
          <w:rFonts w:cs="Times New Roman"/>
          <w:szCs w:val="28"/>
          <w:lang w:val="ru-RU"/>
        </w:rPr>
      </w:pPr>
      <w:r w:rsidRPr="00DA22A7">
        <w:rPr>
          <w:rFonts w:cs="Times New Roman"/>
          <w:lang w:val="ru-RU"/>
        </w:rPr>
        <w:t>обеспечение привлечения инвестиций в город за счет работы с обществами регионального партнерства Калгари;</w:t>
      </w:r>
    </w:p>
    <w:p w:rsidR="004141C4" w:rsidRPr="00DA22A7" w:rsidRDefault="004141C4" w:rsidP="004141C4">
      <w:pPr>
        <w:pStyle w:val="a0"/>
        <w:numPr>
          <w:ilvl w:val="0"/>
          <w:numId w:val="25"/>
        </w:numPr>
        <w:tabs>
          <w:tab w:val="left" w:pos="1134"/>
        </w:tabs>
        <w:spacing w:after="0" w:line="240" w:lineRule="auto"/>
        <w:ind w:left="0" w:right="-2" w:firstLine="709"/>
        <w:jc w:val="both"/>
        <w:rPr>
          <w:rFonts w:cs="Times New Roman"/>
          <w:szCs w:val="28"/>
          <w:lang w:val="ru-RU"/>
        </w:rPr>
      </w:pPr>
      <w:r w:rsidRPr="00DA22A7">
        <w:rPr>
          <w:rFonts w:cs="Times New Roman"/>
          <w:lang w:val="ru-RU"/>
        </w:rPr>
        <w:t>запуск форума по бизнесу и образованию в Калгари;</w:t>
      </w:r>
    </w:p>
    <w:p w:rsidR="004141C4" w:rsidRPr="00DA22A7" w:rsidRDefault="004141C4" w:rsidP="004141C4">
      <w:pPr>
        <w:pStyle w:val="a0"/>
        <w:numPr>
          <w:ilvl w:val="0"/>
          <w:numId w:val="25"/>
        </w:numPr>
        <w:tabs>
          <w:tab w:val="left" w:pos="1134"/>
        </w:tabs>
        <w:spacing w:after="0" w:line="240" w:lineRule="auto"/>
        <w:ind w:left="0" w:right="-2" w:firstLine="709"/>
        <w:jc w:val="both"/>
        <w:rPr>
          <w:rFonts w:cs="Times New Roman"/>
          <w:szCs w:val="28"/>
          <w:lang w:val="ru-RU"/>
        </w:rPr>
      </w:pPr>
      <w:r w:rsidRPr="00DA22A7">
        <w:rPr>
          <w:rFonts w:cs="Times New Roman"/>
          <w:lang w:val="ru-RU"/>
        </w:rPr>
        <w:t>развитие энергетического сектора и поддержка компаний энергетической промышленности;</w:t>
      </w:r>
    </w:p>
    <w:p w:rsidR="004141C4" w:rsidRPr="00DA22A7" w:rsidRDefault="004141C4" w:rsidP="004141C4">
      <w:pPr>
        <w:pStyle w:val="a0"/>
        <w:numPr>
          <w:ilvl w:val="0"/>
          <w:numId w:val="25"/>
        </w:numPr>
        <w:tabs>
          <w:tab w:val="left" w:pos="1134"/>
        </w:tabs>
        <w:spacing w:after="0" w:line="240" w:lineRule="auto"/>
        <w:ind w:left="0" w:right="-2" w:firstLine="709"/>
        <w:jc w:val="both"/>
        <w:rPr>
          <w:rFonts w:cs="Times New Roman"/>
          <w:szCs w:val="28"/>
          <w:lang w:val="ru-RU"/>
        </w:rPr>
      </w:pPr>
      <w:r w:rsidRPr="00DA22A7">
        <w:rPr>
          <w:rFonts w:cs="Times New Roman"/>
          <w:lang w:val="ru-RU"/>
        </w:rPr>
        <w:t>открытие инновационного парка, одного из крупнейших в Канаде кампусов передовых технологий, расположенный в университете Калгари;</w:t>
      </w:r>
    </w:p>
    <w:p w:rsidR="004141C4" w:rsidRPr="00DA22A7" w:rsidRDefault="004141C4" w:rsidP="004141C4">
      <w:pPr>
        <w:pStyle w:val="a0"/>
        <w:numPr>
          <w:ilvl w:val="0"/>
          <w:numId w:val="25"/>
        </w:numPr>
        <w:tabs>
          <w:tab w:val="left" w:pos="1134"/>
        </w:tabs>
        <w:spacing w:after="0" w:line="240" w:lineRule="auto"/>
        <w:ind w:left="0" w:right="-2" w:firstLine="709"/>
        <w:jc w:val="both"/>
        <w:rPr>
          <w:rFonts w:cs="Times New Roman"/>
          <w:szCs w:val="28"/>
          <w:lang w:val="ru-RU"/>
        </w:rPr>
      </w:pPr>
      <w:r w:rsidRPr="00DA22A7">
        <w:rPr>
          <w:rFonts w:cs="Times New Roman"/>
          <w:lang w:val="ru-RU"/>
        </w:rPr>
        <w:t>развитие интегрированной транспортной системы Калгари и системы городской коммуникации;</w:t>
      </w:r>
    </w:p>
    <w:p w:rsidR="004141C4" w:rsidRPr="00DA22A7" w:rsidRDefault="004141C4" w:rsidP="004141C4">
      <w:pPr>
        <w:pStyle w:val="a0"/>
        <w:numPr>
          <w:ilvl w:val="0"/>
          <w:numId w:val="25"/>
        </w:numPr>
        <w:tabs>
          <w:tab w:val="left" w:pos="1134"/>
        </w:tabs>
        <w:spacing w:after="0" w:line="240" w:lineRule="auto"/>
        <w:ind w:left="0" w:right="-2" w:firstLine="709"/>
        <w:jc w:val="both"/>
        <w:rPr>
          <w:rFonts w:cs="Times New Roman"/>
          <w:szCs w:val="28"/>
          <w:lang w:val="ru-RU"/>
        </w:rPr>
      </w:pPr>
      <w:r w:rsidRPr="00DA22A7">
        <w:rPr>
          <w:rFonts w:cs="Times New Roman"/>
          <w:lang w:val="ru-RU"/>
        </w:rPr>
        <w:t>продвижение узнаваемости бренда Калгари на международном уровне через СМИ;</w:t>
      </w:r>
    </w:p>
    <w:p w:rsidR="004141C4" w:rsidRPr="00DA22A7" w:rsidRDefault="004141C4" w:rsidP="004141C4">
      <w:pPr>
        <w:pStyle w:val="a0"/>
        <w:numPr>
          <w:ilvl w:val="0"/>
          <w:numId w:val="25"/>
        </w:numPr>
        <w:tabs>
          <w:tab w:val="left" w:pos="1134"/>
        </w:tabs>
        <w:spacing w:after="0" w:line="240" w:lineRule="auto"/>
        <w:ind w:left="0" w:right="-2" w:firstLine="709"/>
        <w:jc w:val="both"/>
        <w:rPr>
          <w:rFonts w:cs="Times New Roman"/>
          <w:szCs w:val="28"/>
          <w:lang w:val="ru-RU"/>
        </w:rPr>
      </w:pPr>
      <w:r w:rsidRPr="00DA22A7">
        <w:rPr>
          <w:rFonts w:cs="Times New Roman"/>
          <w:lang w:val="ru-RU"/>
        </w:rPr>
        <w:t>запуск программы Амбассадор Калгари для руководителей высшего звена иностранных компаний;</w:t>
      </w:r>
    </w:p>
    <w:p w:rsidR="004141C4" w:rsidRPr="00DA22A7" w:rsidRDefault="004141C4" w:rsidP="004141C4">
      <w:pPr>
        <w:pStyle w:val="a0"/>
        <w:numPr>
          <w:ilvl w:val="0"/>
          <w:numId w:val="25"/>
        </w:numPr>
        <w:tabs>
          <w:tab w:val="left" w:pos="1134"/>
        </w:tabs>
        <w:spacing w:after="0" w:line="240" w:lineRule="auto"/>
        <w:ind w:left="0" w:right="-2" w:firstLine="709"/>
        <w:jc w:val="both"/>
        <w:rPr>
          <w:rFonts w:cs="Times New Roman"/>
          <w:szCs w:val="28"/>
          <w:lang w:val="ru-RU"/>
        </w:rPr>
      </w:pPr>
      <w:r w:rsidRPr="00DA22A7">
        <w:rPr>
          <w:rFonts w:cs="Times New Roman"/>
          <w:lang w:val="ru-RU"/>
        </w:rPr>
        <w:t>проведение международных конкурсов дизайна общегородских проектов, в особенности в центре города, в том числе в Ист-Виллидж и парке Виктория.</w:t>
      </w:r>
    </w:p>
    <w:p w:rsidR="004141C4" w:rsidRPr="005D5ED8" w:rsidRDefault="004141C4" w:rsidP="004141C4">
      <w:pPr>
        <w:pStyle w:val="paragraph"/>
        <w:spacing w:before="0" w:beforeAutospacing="0" w:after="0" w:afterAutospacing="0"/>
        <w:ind w:firstLine="720"/>
        <w:contextualSpacing/>
        <w:jc w:val="both"/>
        <w:textAlignment w:val="baseline"/>
        <w:rPr>
          <w:sz w:val="28"/>
          <w:szCs w:val="28"/>
          <w:lang w:val="ru-RU"/>
        </w:rPr>
      </w:pPr>
      <w:r w:rsidRPr="005D5ED8">
        <w:rPr>
          <w:sz w:val="28"/>
          <w:szCs w:val="28"/>
          <w:lang w:val="ru-RU"/>
        </w:rPr>
        <w:lastRenderedPageBreak/>
        <w:t xml:space="preserve">В результате реализации </w:t>
      </w:r>
      <w:r>
        <w:rPr>
          <w:sz w:val="28"/>
          <w:szCs w:val="28"/>
          <w:lang w:val="ru-RU"/>
        </w:rPr>
        <w:t xml:space="preserve">этих </w:t>
      </w:r>
      <w:r w:rsidRPr="005D5ED8">
        <w:rPr>
          <w:sz w:val="28"/>
          <w:szCs w:val="28"/>
          <w:lang w:val="ru-RU"/>
        </w:rPr>
        <w:t>инициатив Калгари был достигнут один из самых высоких темпов роста экономики и населения в Северной Америке, обусловленный прежде всего двойным ростом энергетической промышленности. ВРП города за 10 лет вырос на 20% в реальном выражении. В 2017 году Калгари имел самый высокий уровень ВРП на душу населения в Канаде – 73,4 тыс. долл. США. Был достигнут значительный рост уровня внедрения инноваций и новых технологий.</w:t>
      </w:r>
    </w:p>
    <w:p w:rsidR="004141C4" w:rsidRPr="005D5ED8" w:rsidRDefault="004141C4" w:rsidP="004141C4">
      <w:pPr>
        <w:pStyle w:val="paragraph"/>
        <w:spacing w:before="0" w:beforeAutospacing="0" w:after="0" w:afterAutospacing="0"/>
        <w:ind w:firstLine="720"/>
        <w:contextualSpacing/>
        <w:jc w:val="both"/>
        <w:textAlignment w:val="baseline"/>
        <w:rPr>
          <w:sz w:val="28"/>
          <w:szCs w:val="28"/>
          <w:lang w:val="ru-RU"/>
        </w:rPr>
      </w:pPr>
      <w:r w:rsidRPr="005D5ED8">
        <w:rPr>
          <w:sz w:val="28"/>
          <w:szCs w:val="28"/>
          <w:lang w:val="ru-RU"/>
        </w:rPr>
        <w:t xml:space="preserve">Для г. Нур-Султана можно выделить три направления, опыт развития которых может быть использован для имплементации: </w:t>
      </w:r>
    </w:p>
    <w:p w:rsidR="004141C4" w:rsidRPr="00DA22A7" w:rsidRDefault="004141C4" w:rsidP="004141C4">
      <w:pPr>
        <w:pStyle w:val="a0"/>
        <w:numPr>
          <w:ilvl w:val="0"/>
          <w:numId w:val="26"/>
        </w:numPr>
        <w:tabs>
          <w:tab w:val="left" w:pos="1134"/>
        </w:tabs>
        <w:spacing w:after="0" w:line="240" w:lineRule="auto"/>
        <w:ind w:left="0" w:right="-2" w:firstLine="709"/>
        <w:jc w:val="both"/>
        <w:rPr>
          <w:rFonts w:cs="Times New Roman"/>
          <w:lang w:val="ru-RU"/>
        </w:rPr>
      </w:pPr>
      <w:r w:rsidRPr="00DA22A7">
        <w:rPr>
          <w:rFonts w:cs="Times New Roman"/>
          <w:lang w:val="ru-RU"/>
        </w:rPr>
        <w:t xml:space="preserve">обновление образовательных программ и интеграция образовательного сектора с инновационными бизнес проектами на площадках технологических парков с целью создания конкурентоспособного образовательного кластера в городе, привлекательного в том числе для иностранных студентов; </w:t>
      </w:r>
    </w:p>
    <w:p w:rsidR="004141C4" w:rsidRPr="00DA22A7" w:rsidRDefault="004141C4" w:rsidP="004141C4">
      <w:pPr>
        <w:pStyle w:val="a0"/>
        <w:numPr>
          <w:ilvl w:val="0"/>
          <w:numId w:val="26"/>
        </w:numPr>
        <w:tabs>
          <w:tab w:val="left" w:pos="1134"/>
        </w:tabs>
        <w:spacing w:after="0" w:line="240" w:lineRule="auto"/>
        <w:ind w:left="0" w:right="-2" w:firstLine="709"/>
        <w:jc w:val="both"/>
        <w:rPr>
          <w:rFonts w:cs="Times New Roman"/>
          <w:szCs w:val="28"/>
          <w:lang w:val="ru-RU"/>
        </w:rPr>
      </w:pPr>
      <w:r w:rsidRPr="00DA22A7">
        <w:rPr>
          <w:rFonts w:cs="Times New Roman"/>
          <w:szCs w:val="28"/>
          <w:lang w:val="ru-RU"/>
        </w:rPr>
        <w:t>налаживание бизнес коммуникаций со стороны городской администрации с потенциальными иностранными инвесторами для привлечения инвестиции;</w:t>
      </w:r>
    </w:p>
    <w:p w:rsidR="004141C4" w:rsidRPr="00F65320" w:rsidRDefault="004141C4" w:rsidP="004141C4">
      <w:pPr>
        <w:pStyle w:val="a0"/>
        <w:numPr>
          <w:ilvl w:val="0"/>
          <w:numId w:val="26"/>
        </w:numPr>
        <w:tabs>
          <w:tab w:val="left" w:pos="1134"/>
        </w:tabs>
        <w:spacing w:after="120" w:line="240" w:lineRule="auto"/>
        <w:ind w:left="0" w:firstLine="709"/>
        <w:jc w:val="both"/>
        <w:rPr>
          <w:rFonts w:cs="Times New Roman"/>
          <w:szCs w:val="28"/>
          <w:lang w:val="ru-RU"/>
        </w:rPr>
      </w:pPr>
      <w:r w:rsidRPr="00DA22A7">
        <w:rPr>
          <w:rFonts w:cs="Times New Roman"/>
          <w:szCs w:val="28"/>
          <w:lang w:val="ru-RU"/>
        </w:rPr>
        <w:t>принятие программы продвижения бренда города и повышения его узнаваемости за рубежом.</w:t>
      </w:r>
    </w:p>
    <w:p w:rsidR="004141C4" w:rsidRPr="00DA22A7" w:rsidRDefault="004141C4" w:rsidP="004141C4">
      <w:pPr>
        <w:tabs>
          <w:tab w:val="left" w:pos="567"/>
        </w:tabs>
        <w:spacing w:after="0" w:line="240" w:lineRule="auto"/>
        <w:ind w:right="-2"/>
        <w:contextualSpacing/>
        <w:rPr>
          <w:rFonts w:cs="Times New Roman"/>
          <w:b/>
          <w:i/>
          <w:szCs w:val="28"/>
        </w:rPr>
      </w:pPr>
      <w:r w:rsidRPr="00DA22A7">
        <w:rPr>
          <w:rFonts w:cs="Times New Roman"/>
          <w:b/>
          <w:i/>
          <w:szCs w:val="28"/>
        </w:rPr>
        <w:t>Миннеаполис</w:t>
      </w:r>
    </w:p>
    <w:p w:rsidR="004141C4" w:rsidRPr="005427C8" w:rsidRDefault="004141C4" w:rsidP="004141C4">
      <w:pPr>
        <w:pStyle w:val="paragraph"/>
        <w:spacing w:before="0" w:beforeAutospacing="0" w:after="0" w:afterAutospacing="0"/>
        <w:ind w:firstLine="720"/>
        <w:contextualSpacing/>
        <w:jc w:val="both"/>
        <w:textAlignment w:val="baseline"/>
        <w:rPr>
          <w:sz w:val="28"/>
          <w:szCs w:val="28"/>
          <w:lang w:val="ru-RU"/>
        </w:rPr>
      </w:pPr>
      <w:r w:rsidRPr="005427C8">
        <w:rPr>
          <w:sz w:val="28"/>
          <w:szCs w:val="28"/>
          <w:lang w:val="ru-RU"/>
        </w:rPr>
        <w:t>Миннеаполис – крупнейший город штата Миннесота, США. Агломерация Миннеаполиса насчитывает 3,6 млн</w:t>
      </w:r>
      <w:r>
        <w:rPr>
          <w:sz w:val="28"/>
          <w:szCs w:val="28"/>
          <w:lang w:val="ru-RU"/>
        </w:rPr>
        <w:t>.</w:t>
      </w:r>
      <w:r w:rsidRPr="005427C8">
        <w:rPr>
          <w:sz w:val="28"/>
          <w:szCs w:val="28"/>
          <w:lang w:val="ru-RU"/>
        </w:rPr>
        <w:t xml:space="preserve"> человек, с населением ядра агломерации422,3 тыс. чел. </w:t>
      </w:r>
      <w:r w:rsidRPr="005427C8">
        <w:rPr>
          <w:sz w:val="28"/>
        </w:rPr>
        <w:t>В рейтинге</w:t>
      </w:r>
      <w:r w:rsidRPr="00B85569">
        <w:rPr>
          <w:sz w:val="28"/>
        </w:rPr>
        <w:t>MercerQualityofLivingSurvey</w:t>
      </w:r>
      <w:r w:rsidRPr="005427C8">
        <w:rPr>
          <w:sz w:val="28"/>
        </w:rPr>
        <w:t>занимает 61 место, в рейтинге</w:t>
      </w:r>
      <w:r w:rsidRPr="00B85569">
        <w:rPr>
          <w:sz w:val="28"/>
        </w:rPr>
        <w:t>GlobalLivabilityRanking</w:t>
      </w:r>
      <w:r>
        <w:rPr>
          <w:sz w:val="28"/>
        </w:rPr>
        <w:t>–</w:t>
      </w:r>
      <w:r w:rsidRPr="005427C8">
        <w:rPr>
          <w:sz w:val="28"/>
        </w:rPr>
        <w:t xml:space="preserve"> 39место. </w:t>
      </w:r>
      <w:r w:rsidRPr="005427C8">
        <w:rPr>
          <w:sz w:val="28"/>
          <w:szCs w:val="28"/>
          <w:lang w:val="ru-RU"/>
        </w:rPr>
        <w:t>Осенью 2018 года Городскому Совету и Комиссии Городского Планирования была представлена стратегия Миннеаполис 2040. Разработка стратегии проходила в тесном сотрудничестве с общественностью: за два года было проведено около 100 встреч с тысячами жителей, представителями бизнеса и другими заинтересованными лицами. В результате обратной связи получено 7 тыс</w:t>
      </w:r>
      <w:r>
        <w:rPr>
          <w:sz w:val="28"/>
          <w:szCs w:val="28"/>
          <w:lang w:val="ru-RU"/>
        </w:rPr>
        <w:t>яч</w:t>
      </w:r>
      <w:r w:rsidRPr="005427C8">
        <w:rPr>
          <w:sz w:val="28"/>
          <w:szCs w:val="28"/>
          <w:lang w:val="ru-RU"/>
        </w:rPr>
        <w:t xml:space="preserve"> комментариев, которые были учтены при разработке финальной версии стратегии. На данный момент документ находится на стадии рассмотрения, которое планируется завершить к середине 2019 г</w:t>
      </w:r>
      <w:r>
        <w:rPr>
          <w:sz w:val="28"/>
          <w:szCs w:val="28"/>
          <w:lang w:val="ru-RU"/>
        </w:rPr>
        <w:t>ода</w:t>
      </w:r>
      <w:r w:rsidRPr="005427C8">
        <w:rPr>
          <w:sz w:val="28"/>
          <w:szCs w:val="28"/>
          <w:lang w:val="ru-RU"/>
        </w:rPr>
        <w:t>.</w:t>
      </w:r>
    </w:p>
    <w:p w:rsidR="004141C4" w:rsidRPr="00493183" w:rsidRDefault="004141C4" w:rsidP="004141C4">
      <w:pPr>
        <w:pStyle w:val="paragraph"/>
        <w:spacing w:before="0" w:beforeAutospacing="0" w:after="0" w:afterAutospacing="0"/>
        <w:ind w:firstLine="720"/>
        <w:contextualSpacing/>
        <w:jc w:val="both"/>
        <w:textAlignment w:val="baseline"/>
        <w:rPr>
          <w:sz w:val="28"/>
          <w:szCs w:val="28"/>
          <w:lang w:val="ru-RU"/>
        </w:rPr>
      </w:pPr>
      <w:r w:rsidRPr="00493183">
        <w:rPr>
          <w:sz w:val="28"/>
          <w:szCs w:val="28"/>
          <w:lang w:val="ru-RU"/>
        </w:rPr>
        <w:t xml:space="preserve">Для разработки </w:t>
      </w:r>
      <w:r>
        <w:rPr>
          <w:sz w:val="28"/>
          <w:szCs w:val="28"/>
          <w:lang w:val="ru-RU"/>
        </w:rPr>
        <w:t>с</w:t>
      </w:r>
      <w:r w:rsidRPr="00493183">
        <w:rPr>
          <w:sz w:val="28"/>
          <w:szCs w:val="28"/>
          <w:lang w:val="ru-RU"/>
        </w:rPr>
        <w:t xml:space="preserve">тратегии </w:t>
      </w:r>
      <w:r>
        <w:rPr>
          <w:sz w:val="28"/>
          <w:szCs w:val="28"/>
          <w:lang w:val="ru-RU"/>
        </w:rPr>
        <w:t xml:space="preserve">2040 </w:t>
      </w:r>
      <w:r w:rsidRPr="00493183">
        <w:rPr>
          <w:sz w:val="28"/>
          <w:szCs w:val="28"/>
          <w:lang w:val="ru-RU"/>
        </w:rPr>
        <w:t>существ</w:t>
      </w:r>
      <w:r>
        <w:rPr>
          <w:sz w:val="28"/>
          <w:szCs w:val="28"/>
          <w:lang w:val="ru-RU"/>
        </w:rPr>
        <w:t>овали</w:t>
      </w:r>
      <w:r w:rsidRPr="00493183">
        <w:rPr>
          <w:sz w:val="28"/>
          <w:szCs w:val="28"/>
          <w:lang w:val="ru-RU"/>
        </w:rPr>
        <w:t xml:space="preserve"> несколько предпосылок. При достаточном уровне развитости экономики и качества жизни в Миннеаполисе исторически сложилась и сохранилась сегрегация населения по расовой и этнической принадлежности. Это привело к неравным возможностям при приобретении жилья, рабочих мест, уровне заработной платы, получении услуг образования и здравоохранения. Также, с 2000</w:t>
      </w:r>
      <w:r>
        <w:rPr>
          <w:sz w:val="28"/>
          <w:szCs w:val="28"/>
          <w:lang w:val="ru-RU"/>
        </w:rPr>
        <w:t>-х</w:t>
      </w:r>
      <w:r w:rsidRPr="00493183">
        <w:rPr>
          <w:sz w:val="28"/>
          <w:szCs w:val="28"/>
          <w:lang w:val="ru-RU"/>
        </w:rPr>
        <w:t xml:space="preserve"> г</w:t>
      </w:r>
      <w:r>
        <w:rPr>
          <w:sz w:val="28"/>
          <w:szCs w:val="28"/>
          <w:lang w:val="ru-RU"/>
        </w:rPr>
        <w:t>одов</w:t>
      </w:r>
      <w:r w:rsidRPr="00493183">
        <w:rPr>
          <w:sz w:val="28"/>
          <w:szCs w:val="28"/>
          <w:lang w:val="ru-RU"/>
        </w:rPr>
        <w:t xml:space="preserve"> резко увеличилось население города</w:t>
      </w:r>
      <w:r>
        <w:rPr>
          <w:sz w:val="28"/>
          <w:szCs w:val="28"/>
          <w:lang w:val="ru-RU"/>
        </w:rPr>
        <w:t xml:space="preserve">.Возрос </w:t>
      </w:r>
      <w:r w:rsidRPr="00493183">
        <w:rPr>
          <w:sz w:val="28"/>
          <w:szCs w:val="28"/>
          <w:lang w:val="ru-RU"/>
        </w:rPr>
        <w:t>спрос на жильё</w:t>
      </w:r>
      <w:r>
        <w:rPr>
          <w:sz w:val="28"/>
          <w:szCs w:val="28"/>
          <w:lang w:val="ru-RU"/>
        </w:rPr>
        <w:t xml:space="preserve"> при ограниченном </w:t>
      </w:r>
      <w:r w:rsidRPr="00493183">
        <w:rPr>
          <w:sz w:val="28"/>
          <w:szCs w:val="28"/>
          <w:lang w:val="ru-RU"/>
        </w:rPr>
        <w:t>предложени</w:t>
      </w:r>
      <w:r>
        <w:rPr>
          <w:sz w:val="28"/>
          <w:szCs w:val="28"/>
          <w:lang w:val="ru-RU"/>
        </w:rPr>
        <w:t>и</w:t>
      </w:r>
      <w:r w:rsidRPr="00493183">
        <w:rPr>
          <w:sz w:val="28"/>
          <w:szCs w:val="28"/>
          <w:lang w:val="ru-RU"/>
        </w:rPr>
        <w:t xml:space="preserve">, что привело к росту цен на жилье </w:t>
      </w:r>
      <w:r w:rsidRPr="00493183">
        <w:rPr>
          <w:i/>
          <w:sz w:val="28"/>
          <w:szCs w:val="28"/>
          <w:lang w:val="ru-RU"/>
        </w:rPr>
        <w:t>(доля расходов на жилье составляло более трети доходов населения)</w:t>
      </w:r>
      <w:r w:rsidRPr="00493183">
        <w:rPr>
          <w:sz w:val="28"/>
          <w:szCs w:val="28"/>
          <w:lang w:val="ru-RU"/>
        </w:rPr>
        <w:t xml:space="preserve">. В связи с этим требовался план действий для улучшения сложившейся ситуации.  </w:t>
      </w:r>
    </w:p>
    <w:p w:rsidR="004141C4" w:rsidRPr="00961D52" w:rsidRDefault="004141C4" w:rsidP="004141C4">
      <w:pPr>
        <w:pStyle w:val="paragraph"/>
        <w:spacing w:before="0" w:beforeAutospacing="0" w:after="0" w:afterAutospacing="0"/>
        <w:ind w:firstLine="720"/>
        <w:contextualSpacing/>
        <w:jc w:val="both"/>
        <w:textAlignment w:val="baseline"/>
        <w:rPr>
          <w:sz w:val="28"/>
          <w:szCs w:val="28"/>
          <w:lang w:val="ru-RU"/>
        </w:rPr>
      </w:pPr>
      <w:r w:rsidRPr="00961D52">
        <w:rPr>
          <w:sz w:val="28"/>
          <w:szCs w:val="28"/>
          <w:lang w:val="ru-RU"/>
        </w:rPr>
        <w:lastRenderedPageBreak/>
        <w:t>Стратегия содержит 14 целей:</w:t>
      </w:r>
    </w:p>
    <w:p w:rsidR="004141C4" w:rsidRPr="000F3D43"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sidRPr="00DA22A7">
        <w:rPr>
          <w:rFonts w:cs="Times New Roman"/>
          <w:lang w:val="ru-RU"/>
        </w:rPr>
        <w:t>равный доступ к возможностям</w:t>
      </w:r>
      <w:r>
        <w:rPr>
          <w:rFonts w:cs="Times New Roman"/>
          <w:lang w:val="ru-RU"/>
        </w:rPr>
        <w:t>;</w:t>
      </w:r>
    </w:p>
    <w:p w:rsidR="004141C4" w:rsidRPr="000F3D43"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sidRPr="00DA22A7">
        <w:rPr>
          <w:rFonts w:cs="Times New Roman"/>
          <w:lang w:val="ru-RU"/>
        </w:rPr>
        <w:t>увеличение населения и количества рабочих мест</w:t>
      </w:r>
      <w:r>
        <w:rPr>
          <w:rFonts w:cs="Times New Roman"/>
          <w:lang w:val="ru-RU"/>
        </w:rPr>
        <w:t>;</w:t>
      </w:r>
    </w:p>
    <w:p w:rsidR="004141C4" w:rsidRPr="000F3D43"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Pr>
          <w:rFonts w:cs="Times New Roman"/>
          <w:lang w:val="ru-RU"/>
        </w:rPr>
        <w:t>доступное жилье;</w:t>
      </w:r>
    </w:p>
    <w:p w:rsidR="004141C4" w:rsidRPr="000F3D43"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Pr>
          <w:rFonts w:cs="Times New Roman"/>
          <w:lang w:val="ru-RU"/>
        </w:rPr>
        <w:t>достойная заработная плата;</w:t>
      </w:r>
    </w:p>
    <w:p w:rsidR="004141C4" w:rsidRPr="000F3D43"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Pr>
          <w:rFonts w:cs="Times New Roman"/>
          <w:lang w:val="ru-RU"/>
        </w:rPr>
        <w:t>здоровье, безопасность и связанность;</w:t>
      </w:r>
    </w:p>
    <w:p w:rsidR="004141C4" w:rsidRPr="000F3D43"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Pr>
          <w:rFonts w:cs="Times New Roman"/>
          <w:szCs w:val="28"/>
          <w:lang w:val="ru-RU"/>
        </w:rPr>
        <w:t>физическая инфраструктура высокого качества;</w:t>
      </w:r>
    </w:p>
    <w:p w:rsidR="004141C4"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Pr>
          <w:rFonts w:cs="Times New Roman"/>
          <w:szCs w:val="28"/>
          <w:lang w:val="ru-RU"/>
        </w:rPr>
        <w:t>история и культура;</w:t>
      </w:r>
    </w:p>
    <w:p w:rsidR="004141C4" w:rsidRPr="000F3D43"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sidRPr="34200ED0">
        <w:rPr>
          <w:rFonts w:cs="Times New Roman"/>
          <w:lang w:val="ru-RU"/>
        </w:rPr>
        <w:t>креативные</w:t>
      </w:r>
      <w:r>
        <w:rPr>
          <w:rFonts w:cs="Times New Roman"/>
          <w:szCs w:val="28"/>
          <w:lang w:val="ru-RU"/>
        </w:rPr>
        <w:t>, культурные и природные объекты;</w:t>
      </w:r>
    </w:p>
    <w:p w:rsidR="004141C4" w:rsidRPr="000F3D43"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Pr>
          <w:rFonts w:cs="Times New Roman"/>
          <w:szCs w:val="28"/>
          <w:lang w:val="ru-RU"/>
        </w:rPr>
        <w:t>благоустроенные районы;</w:t>
      </w:r>
    </w:p>
    <w:p w:rsidR="004141C4" w:rsidRPr="000F3D43"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Pr>
          <w:rFonts w:cs="Times New Roman"/>
          <w:szCs w:val="28"/>
          <w:lang w:val="ru-RU"/>
        </w:rPr>
        <w:t>устойчивость к климатическим изменениям;</w:t>
      </w:r>
    </w:p>
    <w:p w:rsidR="004141C4"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Pr>
          <w:rFonts w:cs="Times New Roman"/>
          <w:szCs w:val="28"/>
          <w:lang w:val="ru-RU"/>
        </w:rPr>
        <w:t>чистая окружающая среда;</w:t>
      </w:r>
    </w:p>
    <w:p w:rsidR="004141C4"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sidRPr="56710D4A">
        <w:rPr>
          <w:rFonts w:cs="Times New Roman"/>
          <w:lang w:val="ru-RU"/>
        </w:rPr>
        <w:t>здоровая</w:t>
      </w:r>
      <w:r>
        <w:rPr>
          <w:rFonts w:cs="Times New Roman"/>
          <w:szCs w:val="28"/>
          <w:lang w:val="ru-RU"/>
        </w:rPr>
        <w:t>, устойчивая и диверсифицированная экономика;</w:t>
      </w:r>
    </w:p>
    <w:p w:rsidR="004141C4"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Pr>
          <w:rFonts w:cs="Times New Roman"/>
          <w:szCs w:val="28"/>
          <w:lang w:val="ru-RU"/>
        </w:rPr>
        <w:t>проактивное, доступное и устойчивое государственное управление;</w:t>
      </w:r>
    </w:p>
    <w:p w:rsidR="004141C4" w:rsidRPr="000F3D43" w:rsidRDefault="004141C4" w:rsidP="004141C4">
      <w:pPr>
        <w:pStyle w:val="a0"/>
        <w:numPr>
          <w:ilvl w:val="0"/>
          <w:numId w:val="27"/>
        </w:numPr>
        <w:tabs>
          <w:tab w:val="left" w:pos="1134"/>
        </w:tabs>
        <w:spacing w:after="0" w:line="240" w:lineRule="auto"/>
        <w:ind w:left="0" w:right="-2" w:firstLine="709"/>
        <w:jc w:val="both"/>
        <w:rPr>
          <w:rFonts w:cs="Times New Roman"/>
          <w:szCs w:val="28"/>
          <w:lang w:val="ru-RU"/>
        </w:rPr>
      </w:pPr>
      <w:r>
        <w:rPr>
          <w:rFonts w:cs="Times New Roman"/>
          <w:lang w:val="ru-RU"/>
        </w:rPr>
        <w:t>с</w:t>
      </w:r>
      <w:r w:rsidRPr="00DA22A7">
        <w:rPr>
          <w:rFonts w:cs="Times New Roman"/>
          <w:lang w:val="ru-RU"/>
        </w:rPr>
        <w:t>истема справедливого гражданского участия</w:t>
      </w:r>
      <w:r w:rsidRPr="56710D4A">
        <w:rPr>
          <w:rFonts w:cs="Times New Roman"/>
          <w:lang w:val="ru-RU"/>
        </w:rPr>
        <w:t>.</w:t>
      </w:r>
    </w:p>
    <w:p w:rsidR="004141C4" w:rsidRPr="00961D52" w:rsidRDefault="004141C4" w:rsidP="004141C4">
      <w:pPr>
        <w:pStyle w:val="paragraph"/>
        <w:spacing w:before="0" w:beforeAutospacing="0" w:after="0" w:afterAutospacing="0"/>
        <w:ind w:firstLine="720"/>
        <w:contextualSpacing/>
        <w:jc w:val="both"/>
        <w:textAlignment w:val="baseline"/>
        <w:rPr>
          <w:sz w:val="28"/>
          <w:szCs w:val="28"/>
          <w:lang w:val="ru-RU"/>
        </w:rPr>
      </w:pPr>
      <w:r w:rsidRPr="00961D52">
        <w:rPr>
          <w:sz w:val="28"/>
          <w:szCs w:val="28"/>
          <w:lang w:val="ru-RU"/>
        </w:rPr>
        <w:t xml:space="preserve">Для достижения </w:t>
      </w:r>
      <w:r>
        <w:rPr>
          <w:sz w:val="28"/>
          <w:szCs w:val="28"/>
          <w:lang w:val="ru-RU"/>
        </w:rPr>
        <w:t>этих</w:t>
      </w:r>
      <w:r w:rsidRPr="00961D52">
        <w:rPr>
          <w:sz w:val="28"/>
          <w:szCs w:val="28"/>
          <w:lang w:val="ru-RU"/>
        </w:rPr>
        <w:t xml:space="preserve">целей разработано 100 политик, </w:t>
      </w:r>
      <w:r>
        <w:rPr>
          <w:sz w:val="28"/>
          <w:szCs w:val="28"/>
          <w:lang w:val="ru-RU"/>
        </w:rPr>
        <w:t>некоторые из которых могут</w:t>
      </w:r>
      <w:r w:rsidRPr="00961D52">
        <w:rPr>
          <w:sz w:val="28"/>
          <w:szCs w:val="28"/>
          <w:lang w:val="ru-RU"/>
        </w:rPr>
        <w:t>быть направлен</w:t>
      </w:r>
      <w:r>
        <w:rPr>
          <w:sz w:val="28"/>
          <w:szCs w:val="28"/>
          <w:lang w:val="ru-RU"/>
        </w:rPr>
        <w:t>ы</w:t>
      </w:r>
      <w:r w:rsidRPr="00961D52">
        <w:rPr>
          <w:sz w:val="28"/>
          <w:szCs w:val="28"/>
          <w:lang w:val="ru-RU"/>
        </w:rPr>
        <w:t xml:space="preserve"> на достижение нескольких целей. </w:t>
      </w:r>
      <w:r>
        <w:rPr>
          <w:sz w:val="28"/>
          <w:szCs w:val="28"/>
          <w:lang w:val="ru-RU"/>
        </w:rPr>
        <w:t>В качестве п</w:t>
      </w:r>
      <w:r w:rsidRPr="00961D52">
        <w:rPr>
          <w:sz w:val="28"/>
          <w:szCs w:val="28"/>
          <w:lang w:val="ru-RU"/>
        </w:rPr>
        <w:t>ример</w:t>
      </w:r>
      <w:r>
        <w:rPr>
          <w:sz w:val="28"/>
          <w:szCs w:val="28"/>
          <w:lang w:val="ru-RU"/>
        </w:rPr>
        <w:t>ов разработанных</w:t>
      </w:r>
      <w:r w:rsidRPr="00961D52">
        <w:rPr>
          <w:sz w:val="28"/>
          <w:szCs w:val="28"/>
          <w:lang w:val="ru-RU"/>
        </w:rPr>
        <w:t xml:space="preserve"> политик</w:t>
      </w:r>
      <w:r>
        <w:rPr>
          <w:sz w:val="28"/>
          <w:szCs w:val="28"/>
          <w:lang w:val="ru-RU"/>
        </w:rPr>
        <w:t xml:space="preserve"> можно привести следующие</w:t>
      </w:r>
      <w:r w:rsidRPr="00961D52">
        <w:rPr>
          <w:sz w:val="28"/>
          <w:szCs w:val="28"/>
          <w:lang w:val="ru-RU"/>
        </w:rPr>
        <w:t>:</w:t>
      </w:r>
    </w:p>
    <w:p w:rsidR="004141C4" w:rsidRPr="00DA22A7" w:rsidRDefault="004141C4" w:rsidP="004141C4">
      <w:pPr>
        <w:pStyle w:val="a0"/>
        <w:numPr>
          <w:ilvl w:val="0"/>
          <w:numId w:val="1"/>
        </w:numPr>
        <w:tabs>
          <w:tab w:val="left" w:pos="1134"/>
        </w:tabs>
        <w:spacing w:after="0" w:line="240" w:lineRule="auto"/>
        <w:ind w:left="0" w:right="-2" w:firstLine="709"/>
        <w:jc w:val="both"/>
        <w:rPr>
          <w:rFonts w:cs="Times New Roman"/>
          <w:szCs w:val="28"/>
          <w:lang w:val="ru-RU"/>
        </w:rPr>
      </w:pPr>
      <w:r w:rsidRPr="00DA22A7">
        <w:rPr>
          <w:rFonts w:cs="Times New Roman"/>
          <w:lang w:val="ru-RU"/>
        </w:rPr>
        <w:t xml:space="preserve">Содействие росту сектора технологий и созданию динамично-развивающейся экосистемы компаний, предпринимателей, менторов. Для этого требуется тесное сотрудничество с тех-компаниями, предоставление им доступа к ресурсам и информации, рекрутинг и удержание талантов, инвестирование в образование и подготовку кадров, с фокусом на резидентов Миннеаполиса, привлечение инвестиций в сектор технологий. </w:t>
      </w:r>
    </w:p>
    <w:p w:rsidR="004141C4" w:rsidRPr="00DA22A7" w:rsidRDefault="004141C4" w:rsidP="004141C4">
      <w:pPr>
        <w:pStyle w:val="a0"/>
        <w:numPr>
          <w:ilvl w:val="0"/>
          <w:numId w:val="1"/>
        </w:numPr>
        <w:tabs>
          <w:tab w:val="left" w:pos="1134"/>
        </w:tabs>
        <w:spacing w:after="0" w:line="240" w:lineRule="auto"/>
        <w:ind w:left="0" w:right="-2" w:firstLine="709"/>
        <w:jc w:val="both"/>
        <w:rPr>
          <w:rFonts w:cs="Times New Roman"/>
          <w:lang w:val="ru-RU"/>
        </w:rPr>
      </w:pPr>
      <w:r w:rsidRPr="00DA22A7">
        <w:rPr>
          <w:rFonts w:cs="Times New Roman"/>
          <w:lang w:val="ru-RU"/>
        </w:rPr>
        <w:t xml:space="preserve">Поддержка развития и роста малого бизнеса. Для этого требуется продолжить оценку эффективности существующих инструментов развития и разработать новые, </w:t>
      </w:r>
      <w:r w:rsidRPr="36D019F6">
        <w:rPr>
          <w:rFonts w:cs="Times New Roman"/>
          <w:lang w:val="ru-RU"/>
        </w:rPr>
        <w:t>приоритизировать</w:t>
      </w:r>
      <w:r w:rsidRPr="00DA22A7">
        <w:rPr>
          <w:rFonts w:cs="Times New Roman"/>
          <w:lang w:val="ru-RU"/>
        </w:rPr>
        <w:t xml:space="preserve"> проекты для местных жителей, женщин, людей с низкими доходами, повысить осведомленность общественности о программах поддержки и способствовать большему участию в них, продолжить кредитование бизнеса с низкой/нулевой процентной ставкой, проводить исследования в бизнесе и демографии для лучшего понимания ситуации.</w:t>
      </w:r>
    </w:p>
    <w:p w:rsidR="004141C4" w:rsidRPr="003461FB" w:rsidRDefault="004141C4" w:rsidP="004141C4">
      <w:pPr>
        <w:pStyle w:val="a0"/>
        <w:numPr>
          <w:ilvl w:val="0"/>
          <w:numId w:val="1"/>
        </w:numPr>
        <w:tabs>
          <w:tab w:val="left" w:pos="1134"/>
        </w:tabs>
        <w:spacing w:after="0" w:line="240" w:lineRule="auto"/>
        <w:ind w:left="0" w:right="-2" w:firstLine="709"/>
        <w:jc w:val="both"/>
        <w:rPr>
          <w:rFonts w:cs="Times New Roman"/>
          <w:lang w:val="ru-RU"/>
        </w:rPr>
      </w:pPr>
      <w:r w:rsidRPr="00DA22A7">
        <w:rPr>
          <w:rFonts w:cs="Times New Roman"/>
          <w:lang w:val="ru-RU"/>
        </w:rPr>
        <w:t xml:space="preserve">Улучшение качества госуслуг для жителей, работников, посетителей и представителей бизнеса. Для этого планируется активное использование технологий для повышения эффективности предоставления услуг, вовлечение общественности в принятие решений о создании, устранении и изменении услуг, проекта или политики, предоставление лицензий, проведение регулярных инспекций для достижения привлекательной и безопасной среды. </w:t>
      </w:r>
    </w:p>
    <w:p w:rsidR="004141C4" w:rsidRPr="003461FB" w:rsidRDefault="004141C4" w:rsidP="004141C4">
      <w:pPr>
        <w:pStyle w:val="paragraph"/>
        <w:spacing w:before="0" w:beforeAutospacing="0" w:after="0" w:afterAutospacing="0"/>
        <w:ind w:firstLine="720"/>
        <w:contextualSpacing/>
        <w:jc w:val="both"/>
        <w:textAlignment w:val="baseline"/>
        <w:rPr>
          <w:sz w:val="28"/>
          <w:szCs w:val="28"/>
          <w:lang w:val="ru-RU"/>
        </w:rPr>
      </w:pPr>
      <w:r w:rsidRPr="003461FB">
        <w:rPr>
          <w:sz w:val="28"/>
          <w:szCs w:val="28"/>
          <w:lang w:val="ru-RU"/>
        </w:rPr>
        <w:t>Стратегия Миннеаполис 2040 получила широкую огласку и отмечена как одна из самых амбициозных, нацеленная на уравнивание возможностей среди населения.</w:t>
      </w:r>
    </w:p>
    <w:p w:rsidR="004141C4" w:rsidRPr="003461FB" w:rsidRDefault="004141C4" w:rsidP="004141C4">
      <w:pPr>
        <w:pStyle w:val="paragraph"/>
        <w:spacing w:before="0" w:beforeAutospacing="0" w:after="0" w:afterAutospacing="0"/>
        <w:ind w:firstLine="720"/>
        <w:contextualSpacing/>
        <w:jc w:val="both"/>
        <w:textAlignment w:val="baseline"/>
        <w:rPr>
          <w:sz w:val="28"/>
          <w:szCs w:val="28"/>
          <w:lang w:val="ru-RU"/>
        </w:rPr>
      </w:pPr>
      <w:r w:rsidRPr="003461FB">
        <w:rPr>
          <w:sz w:val="28"/>
          <w:szCs w:val="28"/>
          <w:lang w:val="ru-RU"/>
        </w:rPr>
        <w:lastRenderedPageBreak/>
        <w:t xml:space="preserve">Наиболее релевантными и перспективными для применения в г. Нур-Султане можно выделить следующие направления в стратегии Миннеаполиса: </w:t>
      </w:r>
    </w:p>
    <w:p w:rsidR="004141C4" w:rsidRPr="00DA22A7" w:rsidRDefault="004141C4" w:rsidP="004141C4">
      <w:pPr>
        <w:pStyle w:val="a0"/>
        <w:numPr>
          <w:ilvl w:val="0"/>
          <w:numId w:val="28"/>
        </w:numPr>
        <w:tabs>
          <w:tab w:val="left" w:pos="1134"/>
        </w:tabs>
        <w:spacing w:after="0" w:line="240" w:lineRule="auto"/>
        <w:ind w:left="0" w:right="-2" w:firstLine="709"/>
        <w:jc w:val="both"/>
        <w:rPr>
          <w:rFonts w:cs="Times New Roman"/>
          <w:szCs w:val="28"/>
          <w:lang w:val="ru-RU"/>
        </w:rPr>
      </w:pPr>
      <w:r w:rsidRPr="00DA22A7">
        <w:rPr>
          <w:rFonts w:cs="Times New Roman"/>
          <w:szCs w:val="28"/>
          <w:lang w:val="ru-RU"/>
        </w:rPr>
        <w:t>обеспечение максимально равного доступа к жилью, рабочим местам и заработным платам всех слоёв населения;</w:t>
      </w:r>
    </w:p>
    <w:p w:rsidR="004141C4" w:rsidRPr="00DA22A7" w:rsidRDefault="004141C4" w:rsidP="004141C4">
      <w:pPr>
        <w:pStyle w:val="a0"/>
        <w:numPr>
          <w:ilvl w:val="0"/>
          <w:numId w:val="28"/>
        </w:numPr>
        <w:tabs>
          <w:tab w:val="left" w:pos="1134"/>
        </w:tabs>
        <w:spacing w:after="0" w:line="240" w:lineRule="auto"/>
        <w:ind w:left="0" w:right="-2" w:firstLine="709"/>
        <w:jc w:val="both"/>
        <w:rPr>
          <w:rFonts w:cs="Times New Roman"/>
          <w:szCs w:val="28"/>
          <w:lang w:val="ru-RU"/>
        </w:rPr>
      </w:pPr>
      <w:r w:rsidRPr="00DA22A7">
        <w:rPr>
          <w:rFonts w:cs="Times New Roman"/>
          <w:szCs w:val="28"/>
          <w:lang w:val="ru-RU"/>
        </w:rPr>
        <w:t xml:space="preserve">создание качественной городской среды, с </w:t>
      </w:r>
      <w:r>
        <w:rPr>
          <w:rFonts w:cs="Times New Roman"/>
          <w:szCs w:val="28"/>
          <w:lang w:val="ru-RU"/>
        </w:rPr>
        <w:t>применением</w:t>
      </w:r>
      <w:r w:rsidRPr="00DA22A7">
        <w:rPr>
          <w:rFonts w:cs="Times New Roman"/>
          <w:szCs w:val="28"/>
          <w:lang w:val="ru-RU"/>
        </w:rPr>
        <w:t xml:space="preserve"> опыта строительства социальных объектов, подходящих для использования в зимний период;</w:t>
      </w:r>
    </w:p>
    <w:p w:rsidR="004141C4" w:rsidRPr="00DA22A7" w:rsidRDefault="004141C4" w:rsidP="004141C4">
      <w:pPr>
        <w:pStyle w:val="a0"/>
        <w:numPr>
          <w:ilvl w:val="0"/>
          <w:numId w:val="28"/>
        </w:numPr>
        <w:tabs>
          <w:tab w:val="left" w:pos="1134"/>
        </w:tabs>
        <w:spacing w:after="0" w:line="240" w:lineRule="auto"/>
        <w:ind w:left="0" w:right="-2" w:firstLine="709"/>
        <w:jc w:val="both"/>
        <w:rPr>
          <w:rFonts w:cs="Times New Roman"/>
          <w:szCs w:val="28"/>
          <w:lang w:val="ru-RU"/>
        </w:rPr>
      </w:pPr>
      <w:r w:rsidRPr="00DA22A7">
        <w:rPr>
          <w:rFonts w:cs="Times New Roman"/>
          <w:szCs w:val="28"/>
          <w:lang w:val="ru-RU"/>
        </w:rPr>
        <w:t>дальнейшее развитие активного гражданского участия и открытого диалога между жителями и городской администрацией;</w:t>
      </w:r>
    </w:p>
    <w:p w:rsidR="004141C4" w:rsidRPr="00DA22A7" w:rsidRDefault="004141C4" w:rsidP="004141C4">
      <w:pPr>
        <w:pStyle w:val="a0"/>
        <w:numPr>
          <w:ilvl w:val="0"/>
          <w:numId w:val="28"/>
        </w:numPr>
        <w:tabs>
          <w:tab w:val="left" w:pos="1134"/>
        </w:tabs>
        <w:spacing w:after="0" w:line="240" w:lineRule="auto"/>
        <w:ind w:left="0" w:right="-2" w:firstLine="709"/>
        <w:jc w:val="both"/>
        <w:rPr>
          <w:rFonts w:cs="Times New Roman"/>
          <w:szCs w:val="28"/>
          <w:lang w:val="ru-RU"/>
        </w:rPr>
      </w:pPr>
      <w:r w:rsidRPr="00DA22A7">
        <w:rPr>
          <w:rFonts w:cs="Times New Roman"/>
          <w:szCs w:val="28"/>
          <w:lang w:val="ru-RU"/>
        </w:rPr>
        <w:t>разработка городских политик по направлениям развития.</w:t>
      </w:r>
    </w:p>
    <w:p w:rsidR="004141C4" w:rsidRPr="00B07F71" w:rsidRDefault="004141C4" w:rsidP="004141C4">
      <w:pPr>
        <w:pStyle w:val="paragraph"/>
        <w:spacing w:before="0" w:beforeAutospacing="0" w:after="0" w:afterAutospacing="0"/>
        <w:ind w:firstLine="720"/>
        <w:contextualSpacing/>
        <w:jc w:val="both"/>
        <w:textAlignment w:val="baseline"/>
        <w:rPr>
          <w:sz w:val="28"/>
          <w:szCs w:val="28"/>
          <w:lang w:val="ru-RU"/>
        </w:rPr>
      </w:pPr>
    </w:p>
    <w:p w:rsidR="004141C4" w:rsidRPr="00DA22A7" w:rsidRDefault="004141C4" w:rsidP="004141C4">
      <w:pPr>
        <w:pStyle w:val="3"/>
      </w:pPr>
      <w:bookmarkStart w:id="96" w:name="_Toc5554620"/>
      <w:bookmarkStart w:id="97" w:name="_Toc5555403"/>
      <w:bookmarkStart w:id="98" w:name="_Toc5556180"/>
      <w:bookmarkStart w:id="99" w:name="_Toc5556957"/>
      <w:bookmarkStart w:id="100" w:name="_Toc5557740"/>
      <w:bookmarkStart w:id="101" w:name="_Toc5564300"/>
      <w:bookmarkStart w:id="102" w:name="_Toc5608317"/>
      <w:bookmarkStart w:id="103" w:name="_Toc5609095"/>
      <w:bookmarkStart w:id="104" w:name="_Toc5609875"/>
      <w:bookmarkStart w:id="105" w:name="_Toc5625415"/>
      <w:bookmarkStart w:id="106" w:name="_Toc5639167"/>
      <w:bookmarkStart w:id="107" w:name="_Toc6746109"/>
      <w:bookmarkStart w:id="108" w:name="_Toc6926259"/>
      <w:bookmarkStart w:id="109" w:name="_Toc6927038"/>
      <w:bookmarkStart w:id="110" w:name="_Toc6927816"/>
      <w:bookmarkStart w:id="111" w:name="_Toc6928594"/>
      <w:bookmarkStart w:id="112" w:name="_Toc6929373"/>
      <w:bookmarkStart w:id="113" w:name="_Toc6930155"/>
      <w:bookmarkStart w:id="114" w:name="_Toc6937440"/>
      <w:bookmarkStart w:id="115" w:name="_Toc7010441"/>
      <w:bookmarkStart w:id="116" w:name="_Toc7013239"/>
      <w:bookmarkStart w:id="117" w:name="_Toc7354455"/>
      <w:bookmarkStart w:id="118" w:name="_Toc7355239"/>
      <w:bookmarkStart w:id="119" w:name="_Toc7442927"/>
      <w:bookmarkStart w:id="120" w:name="_Toc7460330"/>
      <w:bookmarkStart w:id="121" w:name="_Toc8057402"/>
      <w:bookmarkStart w:id="122" w:name="_Toc8059937"/>
      <w:bookmarkStart w:id="123" w:name="_Toc8060721"/>
      <w:bookmarkStart w:id="124" w:name="_Toc8231634"/>
      <w:bookmarkStart w:id="125" w:name="_Toc8482496"/>
      <w:bookmarkStart w:id="126" w:name="_Toc8486040"/>
      <w:bookmarkStart w:id="127" w:name="_Toc8495395"/>
      <w:bookmarkStart w:id="128" w:name="_Toc8496191"/>
      <w:bookmarkStart w:id="129" w:name="_Toc8496984"/>
      <w:bookmarkStart w:id="130" w:name="_Toc8497777"/>
      <w:bookmarkStart w:id="131" w:name="_Toc8498570"/>
      <w:bookmarkStart w:id="132" w:name="_Toc8499363"/>
      <w:bookmarkStart w:id="133" w:name="_Toc8563668"/>
      <w:bookmarkStart w:id="134" w:name="_Toc8565087"/>
      <w:bookmarkStart w:id="135" w:name="_Toc8571596"/>
      <w:bookmarkStart w:id="136" w:name="_Toc8572402"/>
      <w:bookmarkStart w:id="137" w:name="_Toc8574014"/>
      <w:bookmarkStart w:id="138" w:name="_Toc8573208"/>
      <w:bookmarkStart w:id="139" w:name="_Toc8574820"/>
      <w:bookmarkStart w:id="140" w:name="_Toc8667734"/>
      <w:bookmarkStart w:id="141" w:name="_Toc8827191"/>
      <w:bookmarkStart w:id="142" w:name="_Toc8827997"/>
      <w:bookmarkStart w:id="143" w:name="_Toc9005596"/>
      <w:bookmarkStart w:id="144" w:name="_Toc9006396"/>
      <w:bookmarkStart w:id="145" w:name="_Toc9007196"/>
      <w:bookmarkStart w:id="146" w:name="_Toc9008266"/>
      <w:bookmarkStart w:id="147" w:name="_Toc9241489"/>
      <w:bookmarkStart w:id="148" w:name="_Toc9326129"/>
      <w:bookmarkStart w:id="149" w:name="_Toc9423223"/>
      <w:bookmarkStart w:id="150" w:name="_Toc9424027"/>
      <w:bookmarkStart w:id="151" w:name="_Toc5554621"/>
      <w:bookmarkStart w:id="152" w:name="_Toc5555404"/>
      <w:bookmarkStart w:id="153" w:name="_Toc5556181"/>
      <w:bookmarkStart w:id="154" w:name="_Toc5556958"/>
      <w:bookmarkStart w:id="155" w:name="_Toc5557741"/>
      <w:bookmarkStart w:id="156" w:name="_Toc5564301"/>
      <w:bookmarkStart w:id="157" w:name="_Toc5608318"/>
      <w:bookmarkStart w:id="158" w:name="_Toc5609096"/>
      <w:bookmarkStart w:id="159" w:name="_Toc5609876"/>
      <w:bookmarkStart w:id="160" w:name="_Toc5625416"/>
      <w:bookmarkStart w:id="161" w:name="_Toc5639168"/>
      <w:bookmarkStart w:id="162" w:name="_Toc6746110"/>
      <w:bookmarkStart w:id="163" w:name="_Toc6926260"/>
      <w:bookmarkStart w:id="164" w:name="_Toc6927039"/>
      <w:bookmarkStart w:id="165" w:name="_Toc6927817"/>
      <w:bookmarkStart w:id="166" w:name="_Toc6928595"/>
      <w:bookmarkStart w:id="167" w:name="_Toc6929374"/>
      <w:bookmarkStart w:id="168" w:name="_Toc6930156"/>
      <w:bookmarkStart w:id="169" w:name="_Toc6937441"/>
      <w:bookmarkStart w:id="170" w:name="_Toc7010442"/>
      <w:bookmarkStart w:id="171" w:name="_Toc7013240"/>
      <w:bookmarkStart w:id="172" w:name="_Toc7354456"/>
      <w:bookmarkStart w:id="173" w:name="_Toc7355240"/>
      <w:bookmarkStart w:id="174" w:name="_Toc7442928"/>
      <w:bookmarkStart w:id="175" w:name="_Toc7460331"/>
      <w:bookmarkStart w:id="176" w:name="_Toc8057403"/>
      <w:bookmarkStart w:id="177" w:name="_Toc8059938"/>
      <w:bookmarkStart w:id="178" w:name="_Toc8060722"/>
      <w:bookmarkStart w:id="179" w:name="_Toc8231635"/>
      <w:bookmarkStart w:id="180" w:name="_Toc8482497"/>
      <w:bookmarkStart w:id="181" w:name="_Toc8486041"/>
      <w:bookmarkStart w:id="182" w:name="_Toc8495396"/>
      <w:bookmarkStart w:id="183" w:name="_Toc8496192"/>
      <w:bookmarkStart w:id="184" w:name="_Toc8496985"/>
      <w:bookmarkStart w:id="185" w:name="_Toc8497778"/>
      <w:bookmarkStart w:id="186" w:name="_Toc8498571"/>
      <w:bookmarkStart w:id="187" w:name="_Toc8499364"/>
      <w:bookmarkStart w:id="188" w:name="_Toc8563669"/>
      <w:bookmarkStart w:id="189" w:name="_Toc8565088"/>
      <w:bookmarkStart w:id="190" w:name="_Toc8571597"/>
      <w:bookmarkStart w:id="191" w:name="_Toc8572403"/>
      <w:bookmarkStart w:id="192" w:name="_Toc8574015"/>
      <w:bookmarkStart w:id="193" w:name="_Toc8573209"/>
      <w:bookmarkStart w:id="194" w:name="_Toc8574821"/>
      <w:bookmarkStart w:id="195" w:name="_Toc8667735"/>
      <w:bookmarkStart w:id="196" w:name="_Toc8827192"/>
      <w:bookmarkStart w:id="197" w:name="_Toc8827998"/>
      <w:bookmarkStart w:id="198" w:name="_Toc9005597"/>
      <w:bookmarkStart w:id="199" w:name="_Toc9006397"/>
      <w:bookmarkStart w:id="200" w:name="_Toc9007197"/>
      <w:bookmarkStart w:id="201" w:name="_Toc9008267"/>
      <w:bookmarkStart w:id="202" w:name="_Toc9241490"/>
      <w:bookmarkStart w:id="203" w:name="_Toc9326130"/>
      <w:bookmarkStart w:id="204" w:name="_Toc9423224"/>
      <w:bookmarkStart w:id="205" w:name="_Toc9424028"/>
      <w:bookmarkStart w:id="206" w:name="_Toc5554622"/>
      <w:bookmarkStart w:id="207" w:name="_Toc5555405"/>
      <w:bookmarkStart w:id="208" w:name="_Toc5556182"/>
      <w:bookmarkStart w:id="209" w:name="_Toc5556959"/>
      <w:bookmarkStart w:id="210" w:name="_Toc5557742"/>
      <w:bookmarkStart w:id="211" w:name="_Toc5564302"/>
      <w:bookmarkStart w:id="212" w:name="_Toc5608319"/>
      <w:bookmarkStart w:id="213" w:name="_Toc5609097"/>
      <w:bookmarkStart w:id="214" w:name="_Toc5609877"/>
      <w:bookmarkStart w:id="215" w:name="_Toc5625417"/>
      <w:bookmarkStart w:id="216" w:name="_Toc5639169"/>
      <w:bookmarkStart w:id="217" w:name="_Toc6746111"/>
      <w:bookmarkStart w:id="218" w:name="_Toc6926261"/>
      <w:bookmarkStart w:id="219" w:name="_Toc6927040"/>
      <w:bookmarkStart w:id="220" w:name="_Toc6927818"/>
      <w:bookmarkStart w:id="221" w:name="_Toc6928596"/>
      <w:bookmarkStart w:id="222" w:name="_Toc6929375"/>
      <w:bookmarkStart w:id="223" w:name="_Toc6930157"/>
      <w:bookmarkStart w:id="224" w:name="_Toc6937442"/>
      <w:bookmarkStart w:id="225" w:name="_Toc7010443"/>
      <w:bookmarkStart w:id="226" w:name="_Toc7013241"/>
      <w:bookmarkStart w:id="227" w:name="_Toc7354457"/>
      <w:bookmarkStart w:id="228" w:name="_Toc7355241"/>
      <w:bookmarkStart w:id="229" w:name="_Toc7442929"/>
      <w:bookmarkStart w:id="230" w:name="_Toc7460332"/>
      <w:bookmarkStart w:id="231" w:name="_Toc8057404"/>
      <w:bookmarkStart w:id="232" w:name="_Toc8059939"/>
      <w:bookmarkStart w:id="233" w:name="_Toc8060723"/>
      <w:bookmarkStart w:id="234" w:name="_Toc8231636"/>
      <w:bookmarkStart w:id="235" w:name="_Toc8482498"/>
      <w:bookmarkStart w:id="236" w:name="_Toc8486042"/>
      <w:bookmarkStart w:id="237" w:name="_Toc8495397"/>
      <w:bookmarkStart w:id="238" w:name="_Toc8496193"/>
      <w:bookmarkStart w:id="239" w:name="_Toc8496986"/>
      <w:bookmarkStart w:id="240" w:name="_Toc8497779"/>
      <w:bookmarkStart w:id="241" w:name="_Toc8498572"/>
      <w:bookmarkStart w:id="242" w:name="_Toc8499365"/>
      <w:bookmarkStart w:id="243" w:name="_Toc8563670"/>
      <w:bookmarkStart w:id="244" w:name="_Toc8565089"/>
      <w:bookmarkStart w:id="245" w:name="_Toc8571598"/>
      <w:bookmarkStart w:id="246" w:name="_Toc8572404"/>
      <w:bookmarkStart w:id="247" w:name="_Toc8574016"/>
      <w:bookmarkStart w:id="248" w:name="_Toc8573210"/>
      <w:bookmarkStart w:id="249" w:name="_Toc8574822"/>
      <w:bookmarkStart w:id="250" w:name="_Toc8667736"/>
      <w:bookmarkStart w:id="251" w:name="_Toc8827193"/>
      <w:bookmarkStart w:id="252" w:name="_Toc8827999"/>
      <w:bookmarkStart w:id="253" w:name="_Toc9005598"/>
      <w:bookmarkStart w:id="254" w:name="_Toc9006398"/>
      <w:bookmarkStart w:id="255" w:name="_Toc9007198"/>
      <w:bookmarkStart w:id="256" w:name="_Toc9008268"/>
      <w:bookmarkStart w:id="257" w:name="_Toc9241491"/>
      <w:bookmarkStart w:id="258" w:name="_Toc9326131"/>
      <w:bookmarkStart w:id="259" w:name="_Toc9423225"/>
      <w:bookmarkStart w:id="260" w:name="_Toc9424029"/>
      <w:bookmarkStart w:id="261" w:name="_Toc5554623"/>
      <w:bookmarkStart w:id="262" w:name="_Toc5555406"/>
      <w:bookmarkStart w:id="263" w:name="_Toc5556183"/>
      <w:bookmarkStart w:id="264" w:name="_Toc5556960"/>
      <w:bookmarkStart w:id="265" w:name="_Toc5557743"/>
      <w:bookmarkStart w:id="266" w:name="_Toc5564303"/>
      <w:bookmarkStart w:id="267" w:name="_Toc5608320"/>
      <w:bookmarkStart w:id="268" w:name="_Toc5609098"/>
      <w:bookmarkStart w:id="269" w:name="_Toc5609878"/>
      <w:bookmarkStart w:id="270" w:name="_Toc5625418"/>
      <w:bookmarkStart w:id="271" w:name="_Toc5639170"/>
      <w:bookmarkStart w:id="272" w:name="_Toc6746112"/>
      <w:bookmarkStart w:id="273" w:name="_Toc6926262"/>
      <w:bookmarkStart w:id="274" w:name="_Toc6927041"/>
      <w:bookmarkStart w:id="275" w:name="_Toc6927819"/>
      <w:bookmarkStart w:id="276" w:name="_Toc6928597"/>
      <w:bookmarkStart w:id="277" w:name="_Toc6929376"/>
      <w:bookmarkStart w:id="278" w:name="_Toc6930158"/>
      <w:bookmarkStart w:id="279" w:name="_Toc6937443"/>
      <w:bookmarkStart w:id="280" w:name="_Toc7010444"/>
      <w:bookmarkStart w:id="281" w:name="_Toc7013242"/>
      <w:bookmarkStart w:id="282" w:name="_Toc7354458"/>
      <w:bookmarkStart w:id="283" w:name="_Toc7355242"/>
      <w:bookmarkStart w:id="284" w:name="_Toc7442930"/>
      <w:bookmarkStart w:id="285" w:name="_Toc7460333"/>
      <w:bookmarkStart w:id="286" w:name="_Toc8057405"/>
      <w:bookmarkStart w:id="287" w:name="_Toc8059940"/>
      <w:bookmarkStart w:id="288" w:name="_Toc8060724"/>
      <w:bookmarkStart w:id="289" w:name="_Toc8231637"/>
      <w:bookmarkStart w:id="290" w:name="_Toc8482499"/>
      <w:bookmarkStart w:id="291" w:name="_Toc8486043"/>
      <w:bookmarkStart w:id="292" w:name="_Toc8495398"/>
      <w:bookmarkStart w:id="293" w:name="_Toc8496194"/>
      <w:bookmarkStart w:id="294" w:name="_Toc8496987"/>
      <w:bookmarkStart w:id="295" w:name="_Toc8497780"/>
      <w:bookmarkStart w:id="296" w:name="_Toc8498573"/>
      <w:bookmarkStart w:id="297" w:name="_Toc8499366"/>
      <w:bookmarkStart w:id="298" w:name="_Toc8563671"/>
      <w:bookmarkStart w:id="299" w:name="_Toc8565090"/>
      <w:bookmarkStart w:id="300" w:name="_Toc8571599"/>
      <w:bookmarkStart w:id="301" w:name="_Toc8572405"/>
      <w:bookmarkStart w:id="302" w:name="_Toc8574017"/>
      <w:bookmarkStart w:id="303" w:name="_Toc8573211"/>
      <w:bookmarkStart w:id="304" w:name="_Toc8574823"/>
      <w:bookmarkStart w:id="305" w:name="_Toc8667737"/>
      <w:bookmarkStart w:id="306" w:name="_Toc8827194"/>
      <w:bookmarkStart w:id="307" w:name="_Toc8828000"/>
      <w:bookmarkStart w:id="308" w:name="_Toc9005599"/>
      <w:bookmarkStart w:id="309" w:name="_Toc9006399"/>
      <w:bookmarkStart w:id="310" w:name="_Toc9007199"/>
      <w:bookmarkStart w:id="311" w:name="_Toc9008269"/>
      <w:bookmarkStart w:id="312" w:name="_Toc9241492"/>
      <w:bookmarkStart w:id="313" w:name="_Toc9326132"/>
      <w:bookmarkStart w:id="314" w:name="_Toc9423226"/>
      <w:bookmarkStart w:id="315" w:name="_Toc9424030"/>
      <w:bookmarkStart w:id="316" w:name="_Toc5554624"/>
      <w:bookmarkStart w:id="317" w:name="_Toc5555407"/>
      <w:bookmarkStart w:id="318" w:name="_Toc5556184"/>
      <w:bookmarkStart w:id="319" w:name="_Toc5556961"/>
      <w:bookmarkStart w:id="320" w:name="_Toc5557744"/>
      <w:bookmarkStart w:id="321" w:name="_Toc5564304"/>
      <w:bookmarkStart w:id="322" w:name="_Toc5608321"/>
      <w:bookmarkStart w:id="323" w:name="_Toc5609099"/>
      <w:bookmarkStart w:id="324" w:name="_Toc5609879"/>
      <w:bookmarkStart w:id="325" w:name="_Toc5625419"/>
      <w:bookmarkStart w:id="326" w:name="_Toc5639171"/>
      <w:bookmarkStart w:id="327" w:name="_Toc6746113"/>
      <w:bookmarkStart w:id="328" w:name="_Toc6926263"/>
      <w:bookmarkStart w:id="329" w:name="_Toc6927042"/>
      <w:bookmarkStart w:id="330" w:name="_Toc6927820"/>
      <w:bookmarkStart w:id="331" w:name="_Toc6928598"/>
      <w:bookmarkStart w:id="332" w:name="_Toc6929377"/>
      <w:bookmarkStart w:id="333" w:name="_Toc6930159"/>
      <w:bookmarkStart w:id="334" w:name="_Toc6937444"/>
      <w:bookmarkStart w:id="335" w:name="_Toc7010445"/>
      <w:bookmarkStart w:id="336" w:name="_Toc7013243"/>
      <w:bookmarkStart w:id="337" w:name="_Toc7354459"/>
      <w:bookmarkStart w:id="338" w:name="_Toc7355243"/>
      <w:bookmarkStart w:id="339" w:name="_Toc7442931"/>
      <w:bookmarkStart w:id="340" w:name="_Toc7460334"/>
      <w:bookmarkStart w:id="341" w:name="_Toc8057406"/>
      <w:bookmarkStart w:id="342" w:name="_Toc8059941"/>
      <w:bookmarkStart w:id="343" w:name="_Toc8060725"/>
      <w:bookmarkStart w:id="344" w:name="_Toc8231638"/>
      <w:bookmarkStart w:id="345" w:name="_Toc8482500"/>
      <w:bookmarkStart w:id="346" w:name="_Toc8486044"/>
      <w:bookmarkStart w:id="347" w:name="_Toc8495399"/>
      <w:bookmarkStart w:id="348" w:name="_Toc8496195"/>
      <w:bookmarkStart w:id="349" w:name="_Toc8496988"/>
      <w:bookmarkStart w:id="350" w:name="_Toc8497781"/>
      <w:bookmarkStart w:id="351" w:name="_Toc8498574"/>
      <w:bookmarkStart w:id="352" w:name="_Toc8499367"/>
      <w:bookmarkStart w:id="353" w:name="_Toc8563672"/>
      <w:bookmarkStart w:id="354" w:name="_Toc8565091"/>
      <w:bookmarkStart w:id="355" w:name="_Toc8571600"/>
      <w:bookmarkStart w:id="356" w:name="_Toc8572406"/>
      <w:bookmarkStart w:id="357" w:name="_Toc8574018"/>
      <w:bookmarkStart w:id="358" w:name="_Toc8573212"/>
      <w:bookmarkStart w:id="359" w:name="_Toc8574824"/>
      <w:bookmarkStart w:id="360" w:name="_Toc8667738"/>
      <w:bookmarkStart w:id="361" w:name="_Toc8827195"/>
      <w:bookmarkStart w:id="362" w:name="_Toc8828001"/>
      <w:bookmarkStart w:id="363" w:name="_Toc9005600"/>
      <w:bookmarkStart w:id="364" w:name="_Toc9006400"/>
      <w:bookmarkStart w:id="365" w:name="_Toc9007200"/>
      <w:bookmarkStart w:id="366" w:name="_Toc9008270"/>
      <w:bookmarkStart w:id="367" w:name="_Toc9241493"/>
      <w:bookmarkStart w:id="368" w:name="_Toc9326133"/>
      <w:bookmarkStart w:id="369" w:name="_Toc9423227"/>
      <w:bookmarkStart w:id="370" w:name="_Toc9424031"/>
      <w:bookmarkStart w:id="371" w:name="_Toc5554625"/>
      <w:bookmarkStart w:id="372" w:name="_Toc5555408"/>
      <w:bookmarkStart w:id="373" w:name="_Toc5556185"/>
      <w:bookmarkStart w:id="374" w:name="_Toc5556962"/>
      <w:bookmarkStart w:id="375" w:name="_Toc5557745"/>
      <w:bookmarkStart w:id="376" w:name="_Toc5564305"/>
      <w:bookmarkStart w:id="377" w:name="_Toc5608322"/>
      <w:bookmarkStart w:id="378" w:name="_Toc5609100"/>
      <w:bookmarkStart w:id="379" w:name="_Toc5609880"/>
      <w:bookmarkStart w:id="380" w:name="_Toc5625420"/>
      <w:bookmarkStart w:id="381" w:name="_Toc5639172"/>
      <w:bookmarkStart w:id="382" w:name="_Toc6746114"/>
      <w:bookmarkStart w:id="383" w:name="_Toc6926264"/>
      <w:bookmarkStart w:id="384" w:name="_Toc6927043"/>
      <w:bookmarkStart w:id="385" w:name="_Toc6927821"/>
      <w:bookmarkStart w:id="386" w:name="_Toc6928599"/>
      <w:bookmarkStart w:id="387" w:name="_Toc6929378"/>
      <w:bookmarkStart w:id="388" w:name="_Toc6930160"/>
      <w:bookmarkStart w:id="389" w:name="_Toc6937445"/>
      <w:bookmarkStart w:id="390" w:name="_Toc7010446"/>
      <w:bookmarkStart w:id="391" w:name="_Toc7013244"/>
      <w:bookmarkStart w:id="392" w:name="_Toc7354460"/>
      <w:bookmarkStart w:id="393" w:name="_Toc7355244"/>
      <w:bookmarkStart w:id="394" w:name="_Toc7442932"/>
      <w:bookmarkStart w:id="395" w:name="_Toc7460335"/>
      <w:bookmarkStart w:id="396" w:name="_Toc8057407"/>
      <w:bookmarkStart w:id="397" w:name="_Toc8059942"/>
      <w:bookmarkStart w:id="398" w:name="_Toc8060726"/>
      <w:bookmarkStart w:id="399" w:name="_Toc8231639"/>
      <w:bookmarkStart w:id="400" w:name="_Toc8482501"/>
      <w:bookmarkStart w:id="401" w:name="_Toc8486045"/>
      <w:bookmarkStart w:id="402" w:name="_Toc8495400"/>
      <w:bookmarkStart w:id="403" w:name="_Toc8496196"/>
      <w:bookmarkStart w:id="404" w:name="_Toc8496989"/>
      <w:bookmarkStart w:id="405" w:name="_Toc8497782"/>
      <w:bookmarkStart w:id="406" w:name="_Toc8498575"/>
      <w:bookmarkStart w:id="407" w:name="_Toc8499368"/>
      <w:bookmarkStart w:id="408" w:name="_Toc8563673"/>
      <w:bookmarkStart w:id="409" w:name="_Toc8565092"/>
      <w:bookmarkStart w:id="410" w:name="_Toc8571601"/>
      <w:bookmarkStart w:id="411" w:name="_Toc8572407"/>
      <w:bookmarkStart w:id="412" w:name="_Toc8574019"/>
      <w:bookmarkStart w:id="413" w:name="_Toc8573213"/>
      <w:bookmarkStart w:id="414" w:name="_Toc8574825"/>
      <w:bookmarkStart w:id="415" w:name="_Toc8667739"/>
      <w:bookmarkStart w:id="416" w:name="_Toc8827196"/>
      <w:bookmarkStart w:id="417" w:name="_Toc8828002"/>
      <w:bookmarkStart w:id="418" w:name="_Toc9005601"/>
      <w:bookmarkStart w:id="419" w:name="_Toc9006401"/>
      <w:bookmarkStart w:id="420" w:name="_Toc9007201"/>
      <w:bookmarkStart w:id="421" w:name="_Toc9008271"/>
      <w:bookmarkStart w:id="422" w:name="_Toc9241494"/>
      <w:bookmarkStart w:id="423" w:name="_Toc9326134"/>
      <w:bookmarkStart w:id="424" w:name="_Toc9423228"/>
      <w:bookmarkStart w:id="425" w:name="_Toc9424032"/>
      <w:bookmarkStart w:id="426" w:name="_Toc5554626"/>
      <w:bookmarkStart w:id="427" w:name="_Toc5555409"/>
      <w:bookmarkStart w:id="428" w:name="_Toc5556186"/>
      <w:bookmarkStart w:id="429" w:name="_Toc5556963"/>
      <w:bookmarkStart w:id="430" w:name="_Toc5557746"/>
      <w:bookmarkStart w:id="431" w:name="_Toc5564306"/>
      <w:bookmarkStart w:id="432" w:name="_Toc5608323"/>
      <w:bookmarkStart w:id="433" w:name="_Toc5609101"/>
      <w:bookmarkStart w:id="434" w:name="_Toc5609881"/>
      <w:bookmarkStart w:id="435" w:name="_Toc5625421"/>
      <w:bookmarkStart w:id="436" w:name="_Toc5639173"/>
      <w:bookmarkStart w:id="437" w:name="_Toc6746115"/>
      <w:bookmarkStart w:id="438" w:name="_Toc6926265"/>
      <w:bookmarkStart w:id="439" w:name="_Toc6927044"/>
      <w:bookmarkStart w:id="440" w:name="_Toc6927822"/>
      <w:bookmarkStart w:id="441" w:name="_Toc6928600"/>
      <w:bookmarkStart w:id="442" w:name="_Toc6929379"/>
      <w:bookmarkStart w:id="443" w:name="_Toc6930161"/>
      <w:bookmarkStart w:id="444" w:name="_Toc6937446"/>
      <w:bookmarkStart w:id="445" w:name="_Toc7010447"/>
      <w:bookmarkStart w:id="446" w:name="_Toc7013245"/>
      <w:bookmarkStart w:id="447" w:name="_Toc7354461"/>
      <w:bookmarkStart w:id="448" w:name="_Toc7355245"/>
      <w:bookmarkStart w:id="449" w:name="_Toc7442933"/>
      <w:bookmarkStart w:id="450" w:name="_Toc7460336"/>
      <w:bookmarkStart w:id="451" w:name="_Toc8057408"/>
      <w:bookmarkStart w:id="452" w:name="_Toc8059943"/>
      <w:bookmarkStart w:id="453" w:name="_Toc8060727"/>
      <w:bookmarkStart w:id="454" w:name="_Toc8231640"/>
      <w:bookmarkStart w:id="455" w:name="_Toc8482502"/>
      <w:bookmarkStart w:id="456" w:name="_Toc8486046"/>
      <w:bookmarkStart w:id="457" w:name="_Toc8495401"/>
      <w:bookmarkStart w:id="458" w:name="_Toc8496197"/>
      <w:bookmarkStart w:id="459" w:name="_Toc8496990"/>
      <w:bookmarkStart w:id="460" w:name="_Toc8497783"/>
      <w:bookmarkStart w:id="461" w:name="_Toc8498576"/>
      <w:bookmarkStart w:id="462" w:name="_Toc8499369"/>
      <w:bookmarkStart w:id="463" w:name="_Toc8563674"/>
      <w:bookmarkStart w:id="464" w:name="_Toc8565093"/>
      <w:bookmarkStart w:id="465" w:name="_Toc8571602"/>
      <w:bookmarkStart w:id="466" w:name="_Toc8572408"/>
      <w:bookmarkStart w:id="467" w:name="_Toc8574020"/>
      <w:bookmarkStart w:id="468" w:name="_Toc8573214"/>
      <w:bookmarkStart w:id="469" w:name="_Toc8574826"/>
      <w:bookmarkStart w:id="470" w:name="_Toc8667740"/>
      <w:bookmarkStart w:id="471" w:name="_Toc8827197"/>
      <w:bookmarkStart w:id="472" w:name="_Toc8828003"/>
      <w:bookmarkStart w:id="473" w:name="_Toc9005602"/>
      <w:bookmarkStart w:id="474" w:name="_Toc9006402"/>
      <w:bookmarkStart w:id="475" w:name="_Toc9007202"/>
      <w:bookmarkStart w:id="476" w:name="_Toc9008272"/>
      <w:bookmarkStart w:id="477" w:name="_Toc9241495"/>
      <w:bookmarkStart w:id="478" w:name="_Toc9326135"/>
      <w:bookmarkStart w:id="479" w:name="_Toc9423229"/>
      <w:bookmarkStart w:id="480" w:name="_Toc9424033"/>
      <w:bookmarkStart w:id="481" w:name="_Toc5554627"/>
      <w:bookmarkStart w:id="482" w:name="_Toc5555410"/>
      <w:bookmarkStart w:id="483" w:name="_Toc5556187"/>
      <w:bookmarkStart w:id="484" w:name="_Toc5556964"/>
      <w:bookmarkStart w:id="485" w:name="_Toc5557747"/>
      <w:bookmarkStart w:id="486" w:name="_Toc5564307"/>
      <w:bookmarkStart w:id="487" w:name="_Toc5608324"/>
      <w:bookmarkStart w:id="488" w:name="_Toc5609102"/>
      <w:bookmarkStart w:id="489" w:name="_Toc5609882"/>
      <w:bookmarkStart w:id="490" w:name="_Toc5625422"/>
      <w:bookmarkStart w:id="491" w:name="_Toc5639174"/>
      <w:bookmarkStart w:id="492" w:name="_Toc6746116"/>
      <w:bookmarkStart w:id="493" w:name="_Toc6926266"/>
      <w:bookmarkStart w:id="494" w:name="_Toc6927045"/>
      <w:bookmarkStart w:id="495" w:name="_Toc6927823"/>
      <w:bookmarkStart w:id="496" w:name="_Toc6928601"/>
      <w:bookmarkStart w:id="497" w:name="_Toc6929380"/>
      <w:bookmarkStart w:id="498" w:name="_Toc6930162"/>
      <w:bookmarkStart w:id="499" w:name="_Toc6937447"/>
      <w:bookmarkStart w:id="500" w:name="_Toc7010448"/>
      <w:bookmarkStart w:id="501" w:name="_Toc7013246"/>
      <w:bookmarkStart w:id="502" w:name="_Toc7354462"/>
      <w:bookmarkStart w:id="503" w:name="_Toc7355246"/>
      <w:bookmarkStart w:id="504" w:name="_Toc7442934"/>
      <w:bookmarkStart w:id="505" w:name="_Toc7460337"/>
      <w:bookmarkStart w:id="506" w:name="_Toc8057409"/>
      <w:bookmarkStart w:id="507" w:name="_Toc8059944"/>
      <w:bookmarkStart w:id="508" w:name="_Toc8060728"/>
      <w:bookmarkStart w:id="509" w:name="_Toc8231641"/>
      <w:bookmarkStart w:id="510" w:name="_Toc8482503"/>
      <w:bookmarkStart w:id="511" w:name="_Toc8486047"/>
      <w:bookmarkStart w:id="512" w:name="_Toc8495402"/>
      <w:bookmarkStart w:id="513" w:name="_Toc8496198"/>
      <w:bookmarkStart w:id="514" w:name="_Toc8496991"/>
      <w:bookmarkStart w:id="515" w:name="_Toc8497784"/>
      <w:bookmarkStart w:id="516" w:name="_Toc8498577"/>
      <w:bookmarkStart w:id="517" w:name="_Toc8499370"/>
      <w:bookmarkStart w:id="518" w:name="_Toc8563675"/>
      <w:bookmarkStart w:id="519" w:name="_Toc8565094"/>
      <w:bookmarkStart w:id="520" w:name="_Toc8571603"/>
      <w:bookmarkStart w:id="521" w:name="_Toc8572409"/>
      <w:bookmarkStart w:id="522" w:name="_Toc8574021"/>
      <w:bookmarkStart w:id="523" w:name="_Toc8573215"/>
      <w:bookmarkStart w:id="524" w:name="_Toc8574827"/>
      <w:bookmarkStart w:id="525" w:name="_Toc8667741"/>
      <w:bookmarkStart w:id="526" w:name="_Toc8827198"/>
      <w:bookmarkStart w:id="527" w:name="_Toc8828004"/>
      <w:bookmarkStart w:id="528" w:name="_Toc9005603"/>
      <w:bookmarkStart w:id="529" w:name="_Toc9006403"/>
      <w:bookmarkStart w:id="530" w:name="_Toc9007203"/>
      <w:bookmarkStart w:id="531" w:name="_Toc9008273"/>
      <w:bookmarkStart w:id="532" w:name="_Toc9241496"/>
      <w:bookmarkStart w:id="533" w:name="_Toc9326136"/>
      <w:bookmarkStart w:id="534" w:name="_Toc9423230"/>
      <w:bookmarkStart w:id="535" w:name="_Toc9424034"/>
      <w:bookmarkStart w:id="536" w:name="_Toc5554628"/>
      <w:bookmarkStart w:id="537" w:name="_Toc5555411"/>
      <w:bookmarkStart w:id="538" w:name="_Toc5556188"/>
      <w:bookmarkStart w:id="539" w:name="_Toc5556965"/>
      <w:bookmarkStart w:id="540" w:name="_Toc5557748"/>
      <w:bookmarkStart w:id="541" w:name="_Toc5564308"/>
      <w:bookmarkStart w:id="542" w:name="_Toc5608325"/>
      <w:bookmarkStart w:id="543" w:name="_Toc5609103"/>
      <w:bookmarkStart w:id="544" w:name="_Toc5609883"/>
      <w:bookmarkStart w:id="545" w:name="_Toc5625423"/>
      <w:bookmarkStart w:id="546" w:name="_Toc5639175"/>
      <w:bookmarkStart w:id="547" w:name="_Toc6746117"/>
      <w:bookmarkStart w:id="548" w:name="_Toc6926267"/>
      <w:bookmarkStart w:id="549" w:name="_Toc6927046"/>
      <w:bookmarkStart w:id="550" w:name="_Toc6927824"/>
      <w:bookmarkStart w:id="551" w:name="_Toc6928602"/>
      <w:bookmarkStart w:id="552" w:name="_Toc6929381"/>
      <w:bookmarkStart w:id="553" w:name="_Toc6930163"/>
      <w:bookmarkStart w:id="554" w:name="_Toc6937448"/>
      <w:bookmarkStart w:id="555" w:name="_Toc7010449"/>
      <w:bookmarkStart w:id="556" w:name="_Toc7013247"/>
      <w:bookmarkStart w:id="557" w:name="_Toc7354463"/>
      <w:bookmarkStart w:id="558" w:name="_Toc7355247"/>
      <w:bookmarkStart w:id="559" w:name="_Toc7442935"/>
      <w:bookmarkStart w:id="560" w:name="_Toc7460338"/>
      <w:bookmarkStart w:id="561" w:name="_Toc8057410"/>
      <w:bookmarkStart w:id="562" w:name="_Toc8059945"/>
      <w:bookmarkStart w:id="563" w:name="_Toc8060729"/>
      <w:bookmarkStart w:id="564" w:name="_Toc8231642"/>
      <w:bookmarkStart w:id="565" w:name="_Toc8482504"/>
      <w:bookmarkStart w:id="566" w:name="_Toc8486048"/>
      <w:bookmarkStart w:id="567" w:name="_Toc8495403"/>
      <w:bookmarkStart w:id="568" w:name="_Toc8496199"/>
      <w:bookmarkStart w:id="569" w:name="_Toc8496992"/>
      <w:bookmarkStart w:id="570" w:name="_Toc8497785"/>
      <w:bookmarkStart w:id="571" w:name="_Toc8498578"/>
      <w:bookmarkStart w:id="572" w:name="_Toc8499371"/>
      <w:bookmarkStart w:id="573" w:name="_Toc8563676"/>
      <w:bookmarkStart w:id="574" w:name="_Toc8565095"/>
      <w:bookmarkStart w:id="575" w:name="_Toc8571604"/>
      <w:bookmarkStart w:id="576" w:name="_Toc8572410"/>
      <w:bookmarkStart w:id="577" w:name="_Toc8574022"/>
      <w:bookmarkStart w:id="578" w:name="_Toc8573216"/>
      <w:bookmarkStart w:id="579" w:name="_Toc8574828"/>
      <w:bookmarkStart w:id="580" w:name="_Toc8667742"/>
      <w:bookmarkStart w:id="581" w:name="_Toc8827199"/>
      <w:bookmarkStart w:id="582" w:name="_Toc8828005"/>
      <w:bookmarkStart w:id="583" w:name="_Toc9005604"/>
      <w:bookmarkStart w:id="584" w:name="_Toc9006404"/>
      <w:bookmarkStart w:id="585" w:name="_Toc9007204"/>
      <w:bookmarkStart w:id="586" w:name="_Toc9008274"/>
      <w:bookmarkStart w:id="587" w:name="_Toc9241497"/>
      <w:bookmarkStart w:id="588" w:name="_Toc9326137"/>
      <w:bookmarkStart w:id="589" w:name="_Toc9423231"/>
      <w:bookmarkStart w:id="590" w:name="_Toc9424035"/>
      <w:bookmarkStart w:id="591" w:name="_Toc5554629"/>
      <w:bookmarkStart w:id="592" w:name="_Toc5555412"/>
      <w:bookmarkStart w:id="593" w:name="_Toc5556189"/>
      <w:bookmarkStart w:id="594" w:name="_Toc5556966"/>
      <w:bookmarkStart w:id="595" w:name="_Toc5557749"/>
      <w:bookmarkStart w:id="596" w:name="_Toc5564309"/>
      <w:bookmarkStart w:id="597" w:name="_Toc5608326"/>
      <w:bookmarkStart w:id="598" w:name="_Toc5609104"/>
      <w:bookmarkStart w:id="599" w:name="_Toc5609884"/>
      <w:bookmarkStart w:id="600" w:name="_Toc5625424"/>
      <w:bookmarkStart w:id="601" w:name="_Toc5639176"/>
      <w:bookmarkStart w:id="602" w:name="_Toc6746118"/>
      <w:bookmarkStart w:id="603" w:name="_Toc6926268"/>
      <w:bookmarkStart w:id="604" w:name="_Toc6927047"/>
      <w:bookmarkStart w:id="605" w:name="_Toc6927825"/>
      <w:bookmarkStart w:id="606" w:name="_Toc6928603"/>
      <w:bookmarkStart w:id="607" w:name="_Toc6929382"/>
      <w:bookmarkStart w:id="608" w:name="_Toc6930164"/>
      <w:bookmarkStart w:id="609" w:name="_Toc6937449"/>
      <w:bookmarkStart w:id="610" w:name="_Toc7010450"/>
      <w:bookmarkStart w:id="611" w:name="_Toc7013248"/>
      <w:bookmarkStart w:id="612" w:name="_Toc7354464"/>
      <w:bookmarkStart w:id="613" w:name="_Toc7355248"/>
      <w:bookmarkStart w:id="614" w:name="_Toc7442936"/>
      <w:bookmarkStart w:id="615" w:name="_Toc7460339"/>
      <w:bookmarkStart w:id="616" w:name="_Toc8057411"/>
      <w:bookmarkStart w:id="617" w:name="_Toc8059946"/>
      <w:bookmarkStart w:id="618" w:name="_Toc8060730"/>
      <w:bookmarkStart w:id="619" w:name="_Toc8231643"/>
      <w:bookmarkStart w:id="620" w:name="_Toc8482505"/>
      <w:bookmarkStart w:id="621" w:name="_Toc8486049"/>
      <w:bookmarkStart w:id="622" w:name="_Toc8495404"/>
      <w:bookmarkStart w:id="623" w:name="_Toc8496200"/>
      <w:bookmarkStart w:id="624" w:name="_Toc8496993"/>
      <w:bookmarkStart w:id="625" w:name="_Toc8497786"/>
      <w:bookmarkStart w:id="626" w:name="_Toc8498579"/>
      <w:bookmarkStart w:id="627" w:name="_Toc8499372"/>
      <w:bookmarkStart w:id="628" w:name="_Toc8563677"/>
      <w:bookmarkStart w:id="629" w:name="_Toc8565096"/>
      <w:bookmarkStart w:id="630" w:name="_Toc8571605"/>
      <w:bookmarkStart w:id="631" w:name="_Toc8572411"/>
      <w:bookmarkStart w:id="632" w:name="_Toc8574023"/>
      <w:bookmarkStart w:id="633" w:name="_Toc8573217"/>
      <w:bookmarkStart w:id="634" w:name="_Toc8574829"/>
      <w:bookmarkStart w:id="635" w:name="_Toc8667743"/>
      <w:bookmarkStart w:id="636" w:name="_Toc8827200"/>
      <w:bookmarkStart w:id="637" w:name="_Toc8828006"/>
      <w:bookmarkStart w:id="638" w:name="_Toc9005605"/>
      <w:bookmarkStart w:id="639" w:name="_Toc9006405"/>
      <w:bookmarkStart w:id="640" w:name="_Toc9007205"/>
      <w:bookmarkStart w:id="641" w:name="_Toc9008275"/>
      <w:bookmarkStart w:id="642" w:name="_Toc9241498"/>
      <w:bookmarkStart w:id="643" w:name="_Toc9326138"/>
      <w:bookmarkStart w:id="644" w:name="_Toc9423232"/>
      <w:bookmarkStart w:id="645" w:name="_Toc9424036"/>
      <w:bookmarkStart w:id="646" w:name="_Toc5554630"/>
      <w:bookmarkStart w:id="647" w:name="_Toc5555413"/>
      <w:bookmarkStart w:id="648" w:name="_Toc5556190"/>
      <w:bookmarkStart w:id="649" w:name="_Toc5556967"/>
      <w:bookmarkStart w:id="650" w:name="_Toc5557750"/>
      <w:bookmarkStart w:id="651" w:name="_Toc5564310"/>
      <w:bookmarkStart w:id="652" w:name="_Toc5608327"/>
      <w:bookmarkStart w:id="653" w:name="_Toc5609105"/>
      <w:bookmarkStart w:id="654" w:name="_Toc5609885"/>
      <w:bookmarkStart w:id="655" w:name="_Toc5625425"/>
      <w:bookmarkStart w:id="656" w:name="_Toc5639177"/>
      <w:bookmarkStart w:id="657" w:name="_Toc6746119"/>
      <w:bookmarkStart w:id="658" w:name="_Toc6926269"/>
      <w:bookmarkStart w:id="659" w:name="_Toc6927048"/>
      <w:bookmarkStart w:id="660" w:name="_Toc6927826"/>
      <w:bookmarkStart w:id="661" w:name="_Toc6928604"/>
      <w:bookmarkStart w:id="662" w:name="_Toc6929383"/>
      <w:bookmarkStart w:id="663" w:name="_Toc6930165"/>
      <w:bookmarkStart w:id="664" w:name="_Toc6937450"/>
      <w:bookmarkStart w:id="665" w:name="_Toc7010451"/>
      <w:bookmarkStart w:id="666" w:name="_Toc7013249"/>
      <w:bookmarkStart w:id="667" w:name="_Toc7354465"/>
      <w:bookmarkStart w:id="668" w:name="_Toc7355249"/>
      <w:bookmarkStart w:id="669" w:name="_Toc7442937"/>
      <w:bookmarkStart w:id="670" w:name="_Toc7460340"/>
      <w:bookmarkStart w:id="671" w:name="_Toc8057412"/>
      <w:bookmarkStart w:id="672" w:name="_Toc8059947"/>
      <w:bookmarkStart w:id="673" w:name="_Toc8060731"/>
      <w:bookmarkStart w:id="674" w:name="_Toc8231644"/>
      <w:bookmarkStart w:id="675" w:name="_Toc8482506"/>
      <w:bookmarkStart w:id="676" w:name="_Toc8486050"/>
      <w:bookmarkStart w:id="677" w:name="_Toc8495405"/>
      <w:bookmarkStart w:id="678" w:name="_Toc8496201"/>
      <w:bookmarkStart w:id="679" w:name="_Toc8496994"/>
      <w:bookmarkStart w:id="680" w:name="_Toc8497787"/>
      <w:bookmarkStart w:id="681" w:name="_Toc8498580"/>
      <w:bookmarkStart w:id="682" w:name="_Toc8499373"/>
      <w:bookmarkStart w:id="683" w:name="_Toc8563678"/>
      <w:bookmarkStart w:id="684" w:name="_Toc8565097"/>
      <w:bookmarkStart w:id="685" w:name="_Toc8571606"/>
      <w:bookmarkStart w:id="686" w:name="_Toc8572412"/>
      <w:bookmarkStart w:id="687" w:name="_Toc8574024"/>
      <w:bookmarkStart w:id="688" w:name="_Toc8573218"/>
      <w:bookmarkStart w:id="689" w:name="_Toc8574830"/>
      <w:bookmarkStart w:id="690" w:name="_Toc8667744"/>
      <w:bookmarkStart w:id="691" w:name="_Toc8827201"/>
      <w:bookmarkStart w:id="692" w:name="_Toc8828007"/>
      <w:bookmarkStart w:id="693" w:name="_Toc9005606"/>
      <w:bookmarkStart w:id="694" w:name="_Toc9006406"/>
      <w:bookmarkStart w:id="695" w:name="_Toc9007206"/>
      <w:bookmarkStart w:id="696" w:name="_Toc9008276"/>
      <w:bookmarkStart w:id="697" w:name="_Toc9241499"/>
      <w:bookmarkStart w:id="698" w:name="_Toc9326139"/>
      <w:bookmarkStart w:id="699" w:name="_Toc9423233"/>
      <w:bookmarkStart w:id="700" w:name="_Toc9424037"/>
      <w:bookmarkStart w:id="701" w:name="_Toc5554631"/>
      <w:bookmarkStart w:id="702" w:name="_Toc5555414"/>
      <w:bookmarkStart w:id="703" w:name="_Toc5556191"/>
      <w:bookmarkStart w:id="704" w:name="_Toc5556968"/>
      <w:bookmarkStart w:id="705" w:name="_Toc5557751"/>
      <w:bookmarkStart w:id="706" w:name="_Toc5564311"/>
      <w:bookmarkStart w:id="707" w:name="_Toc5608328"/>
      <w:bookmarkStart w:id="708" w:name="_Toc5609106"/>
      <w:bookmarkStart w:id="709" w:name="_Toc5609886"/>
      <w:bookmarkStart w:id="710" w:name="_Toc5625426"/>
      <w:bookmarkStart w:id="711" w:name="_Toc5639178"/>
      <w:bookmarkStart w:id="712" w:name="_Toc6746120"/>
      <w:bookmarkStart w:id="713" w:name="_Toc6926270"/>
      <w:bookmarkStart w:id="714" w:name="_Toc6927049"/>
      <w:bookmarkStart w:id="715" w:name="_Toc6927827"/>
      <w:bookmarkStart w:id="716" w:name="_Toc6928605"/>
      <w:bookmarkStart w:id="717" w:name="_Toc6929384"/>
      <w:bookmarkStart w:id="718" w:name="_Toc6930166"/>
      <w:bookmarkStart w:id="719" w:name="_Toc6937451"/>
      <w:bookmarkStart w:id="720" w:name="_Toc7010452"/>
      <w:bookmarkStart w:id="721" w:name="_Toc7013250"/>
      <w:bookmarkStart w:id="722" w:name="_Toc7354466"/>
      <w:bookmarkStart w:id="723" w:name="_Toc7355250"/>
      <w:bookmarkStart w:id="724" w:name="_Toc7442938"/>
      <w:bookmarkStart w:id="725" w:name="_Toc7460341"/>
      <w:bookmarkStart w:id="726" w:name="_Toc8057413"/>
      <w:bookmarkStart w:id="727" w:name="_Toc8059948"/>
      <w:bookmarkStart w:id="728" w:name="_Toc8060732"/>
      <w:bookmarkStart w:id="729" w:name="_Toc8231645"/>
      <w:bookmarkStart w:id="730" w:name="_Toc8482507"/>
      <w:bookmarkStart w:id="731" w:name="_Toc8486051"/>
      <w:bookmarkStart w:id="732" w:name="_Toc8495406"/>
      <w:bookmarkStart w:id="733" w:name="_Toc8496202"/>
      <w:bookmarkStart w:id="734" w:name="_Toc8496995"/>
      <w:bookmarkStart w:id="735" w:name="_Toc8497788"/>
      <w:bookmarkStart w:id="736" w:name="_Toc8498581"/>
      <w:bookmarkStart w:id="737" w:name="_Toc8499374"/>
      <w:bookmarkStart w:id="738" w:name="_Toc8563679"/>
      <w:bookmarkStart w:id="739" w:name="_Toc8565098"/>
      <w:bookmarkStart w:id="740" w:name="_Toc8571607"/>
      <w:bookmarkStart w:id="741" w:name="_Toc8572413"/>
      <w:bookmarkStart w:id="742" w:name="_Toc8574025"/>
      <w:bookmarkStart w:id="743" w:name="_Toc8573219"/>
      <w:bookmarkStart w:id="744" w:name="_Toc8574831"/>
      <w:bookmarkStart w:id="745" w:name="_Toc8667745"/>
      <w:bookmarkStart w:id="746" w:name="_Toc8827202"/>
      <w:bookmarkStart w:id="747" w:name="_Toc8828008"/>
      <w:bookmarkStart w:id="748" w:name="_Toc9005607"/>
      <w:bookmarkStart w:id="749" w:name="_Toc9006407"/>
      <w:bookmarkStart w:id="750" w:name="_Toc9007207"/>
      <w:bookmarkStart w:id="751" w:name="_Toc9008277"/>
      <w:bookmarkStart w:id="752" w:name="_Toc9241500"/>
      <w:bookmarkStart w:id="753" w:name="_Toc9326140"/>
      <w:bookmarkStart w:id="754" w:name="_Toc9423234"/>
      <w:bookmarkStart w:id="755" w:name="_Toc9424038"/>
      <w:bookmarkStart w:id="756" w:name="_Toc5554632"/>
      <w:bookmarkStart w:id="757" w:name="_Toc5555415"/>
      <w:bookmarkStart w:id="758" w:name="_Toc5556192"/>
      <w:bookmarkStart w:id="759" w:name="_Toc5556969"/>
      <w:bookmarkStart w:id="760" w:name="_Toc5557752"/>
      <w:bookmarkStart w:id="761" w:name="_Toc5564312"/>
      <w:bookmarkStart w:id="762" w:name="_Toc5608329"/>
      <w:bookmarkStart w:id="763" w:name="_Toc5609107"/>
      <w:bookmarkStart w:id="764" w:name="_Toc5609887"/>
      <w:bookmarkStart w:id="765" w:name="_Toc5625427"/>
      <w:bookmarkStart w:id="766" w:name="_Toc5639179"/>
      <w:bookmarkStart w:id="767" w:name="_Toc6746121"/>
      <w:bookmarkStart w:id="768" w:name="_Toc6926271"/>
      <w:bookmarkStart w:id="769" w:name="_Toc6927050"/>
      <w:bookmarkStart w:id="770" w:name="_Toc6927828"/>
      <w:bookmarkStart w:id="771" w:name="_Toc6928606"/>
      <w:bookmarkStart w:id="772" w:name="_Toc6929385"/>
      <w:bookmarkStart w:id="773" w:name="_Toc6930167"/>
      <w:bookmarkStart w:id="774" w:name="_Toc6937452"/>
      <w:bookmarkStart w:id="775" w:name="_Toc7010453"/>
      <w:bookmarkStart w:id="776" w:name="_Toc7013251"/>
      <w:bookmarkStart w:id="777" w:name="_Toc7354467"/>
      <w:bookmarkStart w:id="778" w:name="_Toc7355251"/>
      <w:bookmarkStart w:id="779" w:name="_Toc7442939"/>
      <w:bookmarkStart w:id="780" w:name="_Toc7460342"/>
      <w:bookmarkStart w:id="781" w:name="_Toc8057414"/>
      <w:bookmarkStart w:id="782" w:name="_Toc8059949"/>
      <w:bookmarkStart w:id="783" w:name="_Toc8060733"/>
      <w:bookmarkStart w:id="784" w:name="_Toc8231646"/>
      <w:bookmarkStart w:id="785" w:name="_Toc8482508"/>
      <w:bookmarkStart w:id="786" w:name="_Toc8486052"/>
      <w:bookmarkStart w:id="787" w:name="_Toc8495407"/>
      <w:bookmarkStart w:id="788" w:name="_Toc8496203"/>
      <w:bookmarkStart w:id="789" w:name="_Toc8496996"/>
      <w:bookmarkStart w:id="790" w:name="_Toc8497789"/>
      <w:bookmarkStart w:id="791" w:name="_Toc8498582"/>
      <w:bookmarkStart w:id="792" w:name="_Toc8499375"/>
      <w:bookmarkStart w:id="793" w:name="_Toc8563680"/>
      <w:bookmarkStart w:id="794" w:name="_Toc8565099"/>
      <w:bookmarkStart w:id="795" w:name="_Toc8571608"/>
      <w:bookmarkStart w:id="796" w:name="_Toc8572414"/>
      <w:bookmarkStart w:id="797" w:name="_Toc8574026"/>
      <w:bookmarkStart w:id="798" w:name="_Toc8573220"/>
      <w:bookmarkStart w:id="799" w:name="_Toc8574832"/>
      <w:bookmarkStart w:id="800" w:name="_Toc8667746"/>
      <w:bookmarkStart w:id="801" w:name="_Toc8827203"/>
      <w:bookmarkStart w:id="802" w:name="_Toc8828009"/>
      <w:bookmarkStart w:id="803" w:name="_Toc9005608"/>
      <w:bookmarkStart w:id="804" w:name="_Toc9006408"/>
      <w:bookmarkStart w:id="805" w:name="_Toc9007208"/>
      <w:bookmarkStart w:id="806" w:name="_Toc9008278"/>
      <w:bookmarkStart w:id="807" w:name="_Toc9241501"/>
      <w:bookmarkStart w:id="808" w:name="_Toc9326141"/>
      <w:bookmarkStart w:id="809" w:name="_Toc9423235"/>
      <w:bookmarkStart w:id="810" w:name="_Toc9424039"/>
      <w:bookmarkStart w:id="811" w:name="_Toc8573221"/>
      <w:bookmarkStart w:id="812" w:name="_Toc11161006"/>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Pr="00DA22A7">
        <w:t>Ключевые вызовы, основные проблемы и конкурентные преимущества</w:t>
      </w:r>
      <w:bookmarkEnd w:id="811"/>
      <w:bookmarkEnd w:id="812"/>
    </w:p>
    <w:p w:rsidR="004141C4" w:rsidRDefault="004141C4" w:rsidP="004141C4">
      <w:pPr>
        <w:spacing w:after="0" w:line="240" w:lineRule="auto"/>
        <w:ind w:firstLine="720"/>
        <w:contextualSpacing/>
        <w:jc w:val="both"/>
        <w:rPr>
          <w:rStyle w:val="13"/>
          <w:i w:val="0"/>
          <w:iCs/>
          <w:sz w:val="28"/>
        </w:rPr>
      </w:pPr>
      <w:r w:rsidRPr="00DA22A7">
        <w:rPr>
          <w:rFonts w:cs="Times New Roman"/>
        </w:rPr>
        <w:t xml:space="preserve">Для определения конкурентных преимуществ и уязвимых точек развития города </w:t>
      </w:r>
      <w:r>
        <w:rPr>
          <w:rFonts w:cs="Times New Roman"/>
        </w:rPr>
        <w:t>проведен</w:t>
      </w:r>
      <w:r w:rsidRPr="00DA22A7">
        <w:rPr>
          <w:rFonts w:cs="Times New Roman"/>
        </w:rPr>
        <w:t>SWOT-анализ города с учётом анализа ключевых трендов глобального и регионального уровня</w:t>
      </w:r>
      <w:r w:rsidRPr="00DA22A7">
        <w:rPr>
          <w:rStyle w:val="13"/>
          <w:sz w:val="28"/>
        </w:rPr>
        <w:t>.</w:t>
      </w:r>
      <w:r w:rsidRPr="00DA22A7">
        <w:rPr>
          <w:rStyle w:val="13"/>
          <w:i w:val="0"/>
          <w:iCs/>
          <w:sz w:val="28"/>
        </w:rPr>
        <w:t xml:space="preserve"> Также рассмотрены демографический и экономический прогнозы роста города до 2050 г</w:t>
      </w:r>
      <w:r>
        <w:rPr>
          <w:rStyle w:val="13"/>
          <w:i w:val="0"/>
          <w:iCs/>
          <w:sz w:val="28"/>
        </w:rPr>
        <w:t>ода</w:t>
      </w:r>
      <w:r w:rsidRPr="00DA22A7">
        <w:rPr>
          <w:rStyle w:val="13"/>
          <w:i w:val="0"/>
          <w:iCs/>
          <w:sz w:val="28"/>
        </w:rPr>
        <w:t>.</w:t>
      </w:r>
    </w:p>
    <w:p w:rsidR="004141C4" w:rsidRPr="00DA22A7" w:rsidRDefault="004141C4" w:rsidP="004141C4">
      <w:pPr>
        <w:spacing w:after="0" w:line="240" w:lineRule="auto"/>
        <w:ind w:firstLine="720"/>
        <w:contextualSpacing/>
        <w:jc w:val="both"/>
        <w:rPr>
          <w:rFonts w:cs="Times New Roman"/>
          <w:iCs/>
        </w:rPr>
      </w:pPr>
    </w:p>
    <w:p w:rsidR="004141C4" w:rsidRPr="00EF3DF3" w:rsidRDefault="004141C4" w:rsidP="004141C4">
      <w:pPr>
        <w:pStyle w:val="5"/>
        <w:rPr>
          <w:lang w:val="ru-RU"/>
        </w:rPr>
      </w:pPr>
      <w:bookmarkStart w:id="813" w:name="_Toc11161007"/>
      <w:bookmarkStart w:id="814" w:name="_Toc8573222"/>
      <w:r w:rsidRPr="00EF3DF3">
        <w:rPr>
          <w:lang w:val="ru-RU"/>
        </w:rPr>
        <w:t>Глобальные и региональные тренды</w:t>
      </w:r>
      <w:bookmarkEnd w:id="813"/>
      <w:bookmarkEnd w:id="814"/>
    </w:p>
    <w:p w:rsidR="004141C4" w:rsidRPr="00DA22A7" w:rsidRDefault="004141C4" w:rsidP="004141C4">
      <w:pPr>
        <w:spacing w:after="0" w:line="240" w:lineRule="auto"/>
        <w:ind w:firstLine="720"/>
        <w:contextualSpacing/>
        <w:jc w:val="both"/>
        <w:rPr>
          <w:rFonts w:eastAsia="Calibri" w:cs="Times New Roman"/>
          <w:szCs w:val="28"/>
        </w:rPr>
      </w:pPr>
      <w:r w:rsidRPr="00DA22A7">
        <w:rPr>
          <w:rFonts w:eastAsia="Calibri" w:cs="Times New Roman"/>
          <w:szCs w:val="28"/>
        </w:rPr>
        <w:t>В условиях стремительной глобализации городам необходимо своевременно приспособиться под постоянно меняющийся внешний контекст и поддерживать гибкость своей внутренней системы. Определенная часть подобных явлений имеет продолжительный характер, определяя долгосрочную траекторию развития городов. В целях предотвращения потенциальных рисков и использования возможностей, сопряженных с данными изменениями, необходимо выявить ряд глобальных и региональных трендов, имеющих критическое значение для развития г. Нур-Султан</w:t>
      </w:r>
      <w:r>
        <w:rPr>
          <w:rFonts w:eastAsia="Calibri" w:cs="Times New Roman"/>
          <w:szCs w:val="28"/>
        </w:rPr>
        <w:t>а</w:t>
      </w:r>
      <w:r w:rsidRPr="00DA22A7">
        <w:rPr>
          <w:rFonts w:eastAsia="Calibri" w:cs="Times New Roman"/>
          <w:szCs w:val="28"/>
        </w:rPr>
        <w:t xml:space="preserve"> в качестве глобального города.</w:t>
      </w:r>
    </w:p>
    <w:p w:rsidR="004141C4" w:rsidRPr="008204CB" w:rsidRDefault="004141C4" w:rsidP="004141C4">
      <w:pPr>
        <w:spacing w:after="0" w:line="240" w:lineRule="auto"/>
        <w:ind w:firstLine="720"/>
        <w:contextualSpacing/>
        <w:jc w:val="both"/>
        <w:rPr>
          <w:rFonts w:eastAsia="Calibri" w:cs="Times New Roman"/>
          <w:bCs/>
          <w:i/>
          <w:iCs/>
          <w:szCs w:val="28"/>
        </w:rPr>
      </w:pPr>
      <w:r w:rsidRPr="008204CB">
        <w:rPr>
          <w:rFonts w:eastAsia="Calibri" w:cs="Times New Roman"/>
          <w:bCs/>
          <w:i/>
          <w:iCs/>
          <w:szCs w:val="28"/>
        </w:rPr>
        <w:t>Урбанизация, переток человеческого капитала в города и рост значимости крупных городов</w:t>
      </w:r>
    </w:p>
    <w:p w:rsidR="004141C4" w:rsidRPr="005530C8" w:rsidRDefault="004141C4" w:rsidP="004141C4">
      <w:pPr>
        <w:tabs>
          <w:tab w:val="right" w:pos="9356"/>
        </w:tabs>
        <w:spacing w:after="0" w:line="240" w:lineRule="auto"/>
        <w:ind w:firstLine="720"/>
        <w:contextualSpacing/>
        <w:jc w:val="both"/>
        <w:rPr>
          <w:color w:val="000000" w:themeColor="text1"/>
        </w:rPr>
      </w:pPr>
      <w:r w:rsidRPr="05B91E7A">
        <w:rPr>
          <w:rFonts w:eastAsia="Calibri" w:cs="Times New Roman"/>
        </w:rPr>
        <w:t>Продолжается глобальный процесс урбанизации. За период с 1960 по 2015 год мировое городское население увеличилось в 1,6 раз, и 600 городов генерируют 60% мирового ВВП</w:t>
      </w:r>
      <w:r w:rsidRPr="05B91E7A">
        <w:rPr>
          <w:rStyle w:val="a7"/>
          <w:rFonts w:eastAsia="Calibri" w:cs="Times New Roman"/>
        </w:rPr>
        <w:footnoteReference w:id="50"/>
      </w:r>
      <w:r w:rsidRPr="05B91E7A">
        <w:rPr>
          <w:rFonts w:eastAsia="Calibri" w:cs="Times New Roman"/>
        </w:rPr>
        <w:t xml:space="preserve">. Ожидается, что к </w:t>
      </w:r>
      <w:r>
        <w:rPr>
          <w:rFonts w:eastAsia="Calibri" w:cs="Times New Roman"/>
        </w:rPr>
        <w:t xml:space="preserve">2050 году около66% населения </w:t>
      </w:r>
      <w:r w:rsidRPr="05B91E7A">
        <w:rPr>
          <w:color w:val="000000" w:themeColor="text1"/>
        </w:rPr>
        <w:t>будут жить в городах</w:t>
      </w:r>
      <w:r w:rsidRPr="05B91E7A">
        <w:rPr>
          <w:rStyle w:val="a7"/>
        </w:rPr>
        <w:footnoteReference w:id="51"/>
      </w:r>
      <w:r w:rsidRPr="05B91E7A">
        <w:rPr>
          <w:color w:val="000000" w:themeColor="text1"/>
        </w:rPr>
        <w:t xml:space="preserve">.Увеличение концентрации населения в городах способствует повышению разнообразия: появляется спрос на потребление новых, более сложныхпродуктов и услуг, что стимулируетпредпринимательскую деятельность и создание новых индустрий.Переток населения в города способствует накоплению и развитию человеческого капитала, что повышает инновационный потенциал города и усиливает роль крупных городов. </w:t>
      </w:r>
      <w:r w:rsidRPr="05B91E7A">
        <w:rPr>
          <w:rFonts w:eastAsia="Calibri" w:cs="Times New Roman"/>
        </w:rPr>
        <w:t>В результате наблюдается изменение характера глобальной конкуренции: роль ключевых игроков на мировой арене переходит от стран к городам. Города становятся опорой модернизационного развития, перенаправляя технологии и инновации в сторону периферии, что способствует общему развитию региона.</w:t>
      </w:r>
    </w:p>
    <w:p w:rsidR="004141C4" w:rsidRPr="008204CB" w:rsidRDefault="004141C4" w:rsidP="004141C4">
      <w:pPr>
        <w:spacing w:after="0" w:line="240" w:lineRule="auto"/>
        <w:ind w:firstLine="720"/>
        <w:contextualSpacing/>
        <w:jc w:val="both"/>
        <w:rPr>
          <w:rFonts w:eastAsia="Calibri" w:cs="Times New Roman"/>
          <w:bCs/>
          <w:i/>
          <w:iCs/>
          <w:szCs w:val="28"/>
        </w:rPr>
      </w:pPr>
      <w:r w:rsidRPr="008204CB">
        <w:rPr>
          <w:rFonts w:eastAsia="Calibri" w:cs="Times New Roman"/>
          <w:bCs/>
          <w:i/>
          <w:iCs/>
          <w:szCs w:val="28"/>
        </w:rPr>
        <w:t>Рост значимости секторов со «сложной продукцией», креативных секторов</w:t>
      </w:r>
    </w:p>
    <w:p w:rsidR="004141C4" w:rsidRDefault="004141C4" w:rsidP="004141C4">
      <w:pPr>
        <w:spacing w:after="0" w:line="240" w:lineRule="auto"/>
        <w:ind w:firstLine="720"/>
        <w:contextualSpacing/>
        <w:jc w:val="both"/>
        <w:rPr>
          <w:rFonts w:eastAsia="Calibri" w:cs="Times New Roman"/>
          <w:szCs w:val="28"/>
        </w:rPr>
      </w:pPr>
      <w:r w:rsidRPr="00DA22A7">
        <w:rPr>
          <w:rFonts w:eastAsia="Calibri" w:cs="Times New Roman"/>
          <w:szCs w:val="28"/>
        </w:rPr>
        <w:t xml:space="preserve">Для сохранения своей конкурентоспособности современные </w:t>
      </w:r>
      <w:r>
        <w:rPr>
          <w:rFonts w:eastAsia="Calibri" w:cs="Times New Roman"/>
          <w:szCs w:val="28"/>
        </w:rPr>
        <w:t xml:space="preserve">глобальные </w:t>
      </w:r>
      <w:r w:rsidRPr="00DA22A7">
        <w:rPr>
          <w:rFonts w:eastAsia="Calibri" w:cs="Times New Roman"/>
          <w:szCs w:val="28"/>
        </w:rPr>
        <w:t xml:space="preserve">города сосредотачивают свое внимание на развитии </w:t>
      </w:r>
      <w:r>
        <w:rPr>
          <w:rFonts w:eastAsia="Calibri" w:cs="Times New Roman"/>
          <w:szCs w:val="28"/>
        </w:rPr>
        <w:t xml:space="preserve">креативных и </w:t>
      </w:r>
      <w:r w:rsidRPr="00DA22A7">
        <w:rPr>
          <w:rFonts w:eastAsia="Calibri" w:cs="Times New Roman"/>
          <w:szCs w:val="28"/>
        </w:rPr>
        <w:t xml:space="preserve">наукоемких секторов. В результате происходит ряд изменений, значительно трансформирующих городскую экономику. </w:t>
      </w:r>
    </w:p>
    <w:p w:rsidR="004141C4" w:rsidRPr="00DA22A7" w:rsidRDefault="004141C4" w:rsidP="004141C4">
      <w:pPr>
        <w:spacing w:after="0" w:line="240" w:lineRule="auto"/>
        <w:ind w:firstLine="720"/>
        <w:contextualSpacing/>
        <w:jc w:val="both"/>
        <w:rPr>
          <w:rFonts w:eastAsia="Calibri" w:cs="Times New Roman"/>
          <w:szCs w:val="28"/>
        </w:rPr>
      </w:pPr>
      <w:r w:rsidRPr="00DA22A7">
        <w:rPr>
          <w:rFonts w:eastAsia="Calibri" w:cs="Times New Roman"/>
          <w:szCs w:val="28"/>
        </w:rPr>
        <w:lastRenderedPageBreak/>
        <w:t xml:space="preserve">Во-первых, данные сектора, в силу высокой сложности их продукции, притягивают интеллектуальный капитал и способствуют росту конкуренции за таланты. Повышается спрос на профессионалов из высокотехнологичных сфер, всячески поддерживается инновационная деятельность. Как следствие, происходит усиление миграционных потоков людей, находящихся в поисках новых карьерных возможностей, из сельской местности в города. Подталкивающими факторами к трудовой миграции являются безработица и бедность: большинство трудящихся мигрантов заявляют, что они были вынуждены мигрировать из-за нехватки финансовых средств. </w:t>
      </w:r>
    </w:p>
    <w:p w:rsidR="004141C4" w:rsidRPr="00D53ED2" w:rsidRDefault="004141C4" w:rsidP="004141C4">
      <w:pPr>
        <w:spacing w:after="0" w:line="240" w:lineRule="auto"/>
        <w:ind w:firstLine="720"/>
        <w:contextualSpacing/>
        <w:jc w:val="both"/>
        <w:rPr>
          <w:rFonts w:eastAsia="Calibri" w:cs="Times New Roman"/>
          <w:szCs w:val="28"/>
        </w:rPr>
      </w:pPr>
      <w:r w:rsidRPr="00DA22A7">
        <w:rPr>
          <w:rFonts w:eastAsia="Calibri" w:cs="Times New Roman"/>
          <w:szCs w:val="28"/>
        </w:rPr>
        <w:t>Во-вторых, компании вынуждены адаптироваться под меняющуюся реальность и изменять свои бизнес-модели в соответствии с новыми ожиданиями и спросом со стороны общества. Также происходит переход от массового производства к массовой кастомизации в целях создания уникального и неповторимого продукта, а также рынка, где каждый покупатель способен удовлетворить свои нужды. Компании, которые оказались не в состоянии своевременно адаптироваться или не имеют достаточно ресурсов для технологической модернизации, вынуждены покинуть рынок, что приводит к высвобождению рабочей силы.</w:t>
      </w:r>
    </w:p>
    <w:p w:rsidR="004141C4" w:rsidRPr="008204CB" w:rsidRDefault="004141C4" w:rsidP="004141C4">
      <w:pPr>
        <w:spacing w:after="0" w:line="240" w:lineRule="auto"/>
        <w:ind w:firstLine="720"/>
        <w:contextualSpacing/>
        <w:jc w:val="both"/>
        <w:rPr>
          <w:rFonts w:eastAsia="Calibri" w:cs="Times New Roman"/>
          <w:bCs/>
          <w:i/>
          <w:iCs/>
          <w:szCs w:val="28"/>
        </w:rPr>
      </w:pPr>
      <w:r w:rsidRPr="008204CB">
        <w:rPr>
          <w:rFonts w:eastAsia="Calibri" w:cs="Times New Roman"/>
          <w:bCs/>
          <w:i/>
          <w:iCs/>
          <w:szCs w:val="28"/>
        </w:rPr>
        <w:t>Внедрение «умных» технологий в городах и цифровизация</w:t>
      </w:r>
    </w:p>
    <w:p w:rsidR="004141C4" w:rsidRDefault="004141C4" w:rsidP="004141C4">
      <w:pPr>
        <w:spacing w:after="0" w:line="240" w:lineRule="auto"/>
        <w:ind w:firstLine="720"/>
        <w:contextualSpacing/>
        <w:jc w:val="both"/>
        <w:rPr>
          <w:rFonts w:eastAsia="Calibri" w:cs="Times New Roman"/>
        </w:rPr>
      </w:pPr>
      <w:r w:rsidRPr="1A7659B4">
        <w:rPr>
          <w:rFonts w:eastAsia="Calibri" w:cs="Times New Roman"/>
        </w:rPr>
        <w:t>Цифровые технологии меняют экономический, социальный и культурный ландшафт. Города первыми начинают получать выгоды от перехода к цифровой экономике. Снижение трансформационных и транзакционных издержек в городских экономиках позволяет снизить влияние проблем, связанных с географической удаленностью, природно-климатическим условиями и формированием человеческого и социального капитала.</w:t>
      </w:r>
    </w:p>
    <w:p w:rsidR="004141C4" w:rsidRPr="00DA22A7" w:rsidRDefault="004141C4" w:rsidP="004141C4">
      <w:pPr>
        <w:spacing w:after="0" w:line="240" w:lineRule="auto"/>
        <w:ind w:firstLine="720"/>
        <w:contextualSpacing/>
        <w:jc w:val="both"/>
        <w:rPr>
          <w:rFonts w:eastAsia="Calibri" w:cs="Times New Roman"/>
          <w:szCs w:val="28"/>
        </w:rPr>
      </w:pPr>
      <w:r w:rsidRPr="00DA22A7">
        <w:rPr>
          <w:rFonts w:eastAsia="Calibri" w:cs="Times New Roman"/>
          <w:szCs w:val="28"/>
        </w:rPr>
        <w:t xml:space="preserve">С целью повышения качества жизни в городах используются технологии «умного города». Применение данных технологий улучшает управление городскими потоками, позволяет быстро реагировать на возникшие проблемы и управлять изменениями в масштабах города. Цифровизация городской деятельности также позволяет значительно снизить транзакционные и трансформационные издержки, что напрямую стимулирует развитие бизнеса и способствует экономическому развитию. Быстрая изменяемость технологий требует от городов соответствующих темпов роста технологического сектора. </w:t>
      </w:r>
    </w:p>
    <w:p w:rsidR="004141C4" w:rsidRPr="00DA22A7" w:rsidRDefault="004141C4" w:rsidP="004141C4">
      <w:pPr>
        <w:spacing w:after="0" w:line="240" w:lineRule="auto"/>
        <w:ind w:firstLine="720"/>
        <w:contextualSpacing/>
        <w:jc w:val="both"/>
        <w:rPr>
          <w:rFonts w:eastAsia="Calibri" w:cs="Times New Roman"/>
          <w:szCs w:val="28"/>
        </w:rPr>
      </w:pPr>
      <w:r w:rsidRPr="00DA22A7">
        <w:rPr>
          <w:rFonts w:eastAsia="Calibri" w:cs="Times New Roman"/>
          <w:szCs w:val="28"/>
        </w:rPr>
        <w:t>Во избежание проблем, связанных с кибербезопасностью и потерей конкурентоспособности на внешних рынках, необходимы всесторонняя поддержка секторов, производящих технологии, в виде инвестиций и гибкого регулирования.</w:t>
      </w:r>
    </w:p>
    <w:p w:rsidR="004141C4" w:rsidRPr="00DA22A7" w:rsidRDefault="004141C4" w:rsidP="004141C4">
      <w:pPr>
        <w:spacing w:after="0" w:line="240" w:lineRule="auto"/>
        <w:ind w:firstLine="720"/>
        <w:contextualSpacing/>
        <w:jc w:val="both"/>
        <w:rPr>
          <w:rFonts w:eastAsia="Calibri" w:cs="Times New Roman"/>
        </w:rPr>
      </w:pPr>
      <w:r w:rsidRPr="05B91E7A">
        <w:rPr>
          <w:rFonts w:eastAsia="Calibri" w:cs="Times New Roman"/>
        </w:rPr>
        <w:t xml:space="preserve">На текущий момент города стран Центральной Азии отстают по уровню инноваций от большинства регионов мира. Нынешний уровень развитости и обеспеченности инфраструктурой информационно-коммуникационных технологий намного ниже среднего по миру. Остается возможность, что для решения проблем, связанных с развитием технологий, потребуются совместные усилия всех участников региона. </w:t>
      </w:r>
    </w:p>
    <w:p w:rsidR="004141C4" w:rsidRPr="008204CB" w:rsidRDefault="004141C4" w:rsidP="004141C4">
      <w:pPr>
        <w:spacing w:after="0" w:line="240" w:lineRule="auto"/>
        <w:ind w:firstLine="720"/>
        <w:contextualSpacing/>
        <w:jc w:val="both"/>
        <w:rPr>
          <w:rFonts w:eastAsia="Calibri" w:cs="Times New Roman"/>
          <w:bCs/>
          <w:i/>
          <w:iCs/>
          <w:szCs w:val="28"/>
        </w:rPr>
      </w:pPr>
      <w:r w:rsidRPr="008204CB">
        <w:rPr>
          <w:rFonts w:eastAsia="Calibri" w:cs="Times New Roman"/>
          <w:bCs/>
          <w:i/>
          <w:iCs/>
          <w:szCs w:val="28"/>
        </w:rPr>
        <w:t>Усиление значимости «зеленой экономики»</w:t>
      </w:r>
    </w:p>
    <w:p w:rsidR="004141C4" w:rsidRPr="00DA22A7" w:rsidRDefault="004141C4" w:rsidP="004141C4">
      <w:pPr>
        <w:spacing w:after="0" w:line="240" w:lineRule="auto"/>
        <w:ind w:firstLine="720"/>
        <w:contextualSpacing/>
        <w:jc w:val="both"/>
        <w:rPr>
          <w:rFonts w:eastAsia="Calibri" w:cs="Times New Roman"/>
          <w:szCs w:val="28"/>
        </w:rPr>
      </w:pPr>
      <w:r w:rsidRPr="00DA22A7">
        <w:rPr>
          <w:rFonts w:eastAsia="Calibri" w:cs="Times New Roman"/>
          <w:szCs w:val="28"/>
        </w:rPr>
        <w:t xml:space="preserve">Для большинства развивающихся стран характерно увеличение загрязненности окружающей среды наряду с кризисом доступности питьевой воды. Согласно Всемирной Организации здравоохранения, 98% городов в странах с низким и средним уровнем дохода, в которых проживают более ста тысяч человек, не удовлетворяют требованиям, предусмотренным принципами этой организации. Загрязнение воздуха является основным триггером развития заболеваний, а также является одной из причин смертности населения. Дефицит водных ресурсов, в свою очередь, способен спровоцировать отток населения и разрастание конфликтов с соседствующими регионами. </w:t>
      </w:r>
    </w:p>
    <w:p w:rsidR="004141C4" w:rsidRPr="00DA22A7" w:rsidRDefault="004141C4" w:rsidP="004141C4">
      <w:pPr>
        <w:spacing w:after="0" w:line="240" w:lineRule="auto"/>
        <w:ind w:firstLine="720"/>
        <w:contextualSpacing/>
        <w:jc w:val="both"/>
        <w:rPr>
          <w:rFonts w:eastAsia="Calibri" w:cs="Times New Roman"/>
          <w:szCs w:val="28"/>
        </w:rPr>
      </w:pPr>
      <w:r w:rsidRPr="00DA22A7">
        <w:rPr>
          <w:rFonts w:eastAsia="Calibri" w:cs="Times New Roman"/>
          <w:szCs w:val="28"/>
        </w:rPr>
        <w:t xml:space="preserve">Данные вызовы способствуют развитию альтернативных источников энергии, внедрению системы менеджмента отходов и росту значимости «зеленой экономики». Данные тренды напрямую связаны с появлением новых технологий, позволяющих эффективно бороться с возникающими экологическими проблемами. Рынок услуг по переработке отходов набирает глобальные масштабы. Наблюдается переход ответственности за переработку отходов к производителям «загрязняющей продукции». Растет потребление экологически чистых товаров ввиду роста осознанного потребления. Так, покупка экологически чистых товаров для </w:t>
      </w:r>
      <w:r w:rsidRPr="00DA22A7">
        <w:rPr>
          <w:rFonts w:eastAsia="Calibri" w:cs="Times New Roman"/>
          <w:szCs w:val="28"/>
        </w:rPr>
        <w:lastRenderedPageBreak/>
        <w:t>потребителей, а также возможность перерабатывать продукцию оценивается потребителями как участие в социально значимой проблеме.</w:t>
      </w:r>
    </w:p>
    <w:p w:rsidR="004141C4" w:rsidRPr="00DA22A7" w:rsidRDefault="004141C4" w:rsidP="004141C4">
      <w:pPr>
        <w:spacing w:after="0" w:line="240" w:lineRule="auto"/>
        <w:ind w:firstLine="720"/>
        <w:contextualSpacing/>
        <w:jc w:val="both"/>
        <w:rPr>
          <w:rFonts w:eastAsia="Calibri" w:cs="Times New Roman"/>
          <w:szCs w:val="28"/>
        </w:rPr>
      </w:pPr>
      <w:r w:rsidRPr="00DA22A7">
        <w:rPr>
          <w:rFonts w:eastAsia="Calibri" w:cs="Times New Roman"/>
        </w:rPr>
        <w:t>Согласно ежегодному отчету Deloitte, возобновляемые источники энергии все больше привлекают инвесторов. Количество сделок стремительно растет, компании решаются на заключение долгосрочных договоров с поставщиками солнечной и ветровой энергии, что говорит о повышении доверия инвесторов к развитию данного сектора. Компании переходят на этап реализации более капиталоемких проектов по регулированию использования энергии</w:t>
      </w:r>
      <w:r w:rsidRPr="00DA22A7">
        <w:rPr>
          <w:rStyle w:val="a7"/>
          <w:rFonts w:eastAsia="Calibri" w:cs="Times New Roman"/>
        </w:rPr>
        <w:footnoteReference w:id="52"/>
      </w:r>
      <w:r w:rsidRPr="00DA22A7">
        <w:rPr>
          <w:rFonts w:eastAsia="Calibri" w:cs="Times New Roman"/>
        </w:rPr>
        <w:t>.</w:t>
      </w:r>
    </w:p>
    <w:p w:rsidR="004141C4" w:rsidRPr="008204CB" w:rsidRDefault="004141C4" w:rsidP="004141C4">
      <w:pPr>
        <w:spacing w:after="0" w:line="240" w:lineRule="auto"/>
        <w:ind w:firstLine="720"/>
        <w:contextualSpacing/>
        <w:jc w:val="both"/>
        <w:rPr>
          <w:rFonts w:eastAsia="Calibri" w:cs="Times New Roman"/>
          <w:bCs/>
          <w:i/>
          <w:iCs/>
          <w:szCs w:val="28"/>
        </w:rPr>
      </w:pPr>
      <w:r w:rsidRPr="008204CB">
        <w:rPr>
          <w:rFonts w:eastAsia="Calibri" w:cs="Times New Roman"/>
          <w:bCs/>
          <w:i/>
          <w:iCs/>
          <w:szCs w:val="28"/>
        </w:rPr>
        <w:t>Интеграционные процессы</w:t>
      </w:r>
    </w:p>
    <w:p w:rsidR="004141C4" w:rsidRPr="00DA22A7" w:rsidRDefault="004141C4" w:rsidP="004141C4">
      <w:pPr>
        <w:spacing w:after="0" w:line="240" w:lineRule="auto"/>
        <w:ind w:firstLine="720"/>
        <w:contextualSpacing/>
        <w:jc w:val="both"/>
        <w:rPr>
          <w:rFonts w:eastAsia="Calibri" w:cs="Times New Roman"/>
          <w:szCs w:val="28"/>
        </w:rPr>
      </w:pPr>
      <w:r w:rsidRPr="00DA22A7">
        <w:rPr>
          <w:rFonts w:eastAsia="Calibri" w:cs="Times New Roman"/>
        </w:rPr>
        <w:t xml:space="preserve">В мировой экономике страны объединяются в отдельные региональные экономические блоки </w:t>
      </w:r>
      <w:r>
        <w:rPr>
          <w:rFonts w:eastAsia="Calibri" w:cs="Times New Roman"/>
        </w:rPr>
        <w:t>для</w:t>
      </w:r>
      <w:r w:rsidRPr="00DA22A7">
        <w:rPr>
          <w:rFonts w:eastAsia="Calibri" w:cs="Times New Roman"/>
        </w:rPr>
        <w:t xml:space="preserve"> более эффективных торговых отношений и улучшения условий ведения бизнеса. </w:t>
      </w:r>
      <w:r>
        <w:rPr>
          <w:rFonts w:eastAsia="Calibri" w:cs="Times New Roman"/>
        </w:rPr>
        <w:t>На</w:t>
      </w:r>
      <w:r w:rsidRPr="00DA22A7">
        <w:rPr>
          <w:rFonts w:eastAsia="Calibri" w:cs="Times New Roman"/>
        </w:rPr>
        <w:t>Евразийском пространстве таким блоком является ЕАЭС, в рамках которого 5 стран Евразийского континента</w:t>
      </w:r>
      <w:r w:rsidRPr="00DA22A7">
        <w:rPr>
          <w:rStyle w:val="a7"/>
          <w:rFonts w:eastAsia="Calibri" w:cs="Times New Roman"/>
        </w:rPr>
        <w:footnoteReference w:id="53"/>
      </w:r>
      <w:r w:rsidRPr="00DA22A7">
        <w:rPr>
          <w:rFonts w:eastAsia="Calibri" w:cs="Times New Roman"/>
        </w:rPr>
        <w:t xml:space="preserve"> могут вести торговлю друг с другом на взаимовыгодных условиях. Несмотря на то, что законодательство ЕАЭС позволяет странам вести довольно свободную торговую политику, на деле имеется ряд нерешенных барьеров, которые препятствуют ведению торговли. Однако, объединившись и </w:t>
      </w:r>
      <w:r>
        <w:rPr>
          <w:rFonts w:eastAsia="Calibri" w:cs="Times New Roman"/>
        </w:rPr>
        <w:t>поддерживая</w:t>
      </w:r>
      <w:r w:rsidRPr="00DA22A7">
        <w:rPr>
          <w:rFonts w:eastAsia="Calibri" w:cs="Times New Roman"/>
        </w:rPr>
        <w:t xml:space="preserve"> диалог, страны могут достичь высокой эффективности </w:t>
      </w:r>
      <w:r>
        <w:rPr>
          <w:rFonts w:eastAsia="Calibri" w:cs="Times New Roman"/>
        </w:rPr>
        <w:t>внешней</w:t>
      </w:r>
      <w:r w:rsidRPr="00DA22A7">
        <w:rPr>
          <w:rFonts w:eastAsia="Calibri" w:cs="Times New Roman"/>
        </w:rPr>
        <w:t xml:space="preserve"> торговли и вместе открывать новые рынки сбыта</w:t>
      </w:r>
      <w:r w:rsidRPr="00DA22A7">
        <w:rPr>
          <w:rStyle w:val="a7"/>
          <w:rFonts w:eastAsia="Calibri" w:cs="Times New Roman"/>
        </w:rPr>
        <w:footnoteReference w:id="54"/>
      </w:r>
      <w:r w:rsidRPr="00DA22A7">
        <w:rPr>
          <w:rFonts w:eastAsia="Calibri" w:cs="Times New Roman"/>
        </w:rPr>
        <w:t xml:space="preserve">. </w:t>
      </w:r>
    </w:p>
    <w:p w:rsidR="004141C4" w:rsidRPr="00DA22A7" w:rsidRDefault="004141C4" w:rsidP="004141C4">
      <w:pPr>
        <w:spacing w:after="0" w:line="240" w:lineRule="auto"/>
        <w:ind w:firstLine="720"/>
        <w:contextualSpacing/>
        <w:jc w:val="both"/>
        <w:rPr>
          <w:rFonts w:eastAsia="Calibri" w:cs="Times New Roman"/>
          <w:szCs w:val="28"/>
        </w:rPr>
      </w:pPr>
      <w:r w:rsidRPr="00DA22A7">
        <w:rPr>
          <w:rFonts w:eastAsia="Calibri" w:cs="Times New Roman"/>
          <w:szCs w:val="28"/>
        </w:rPr>
        <w:t>Еще одним значительном проектом в регионе является реализация</w:t>
      </w:r>
      <w:r>
        <w:rPr>
          <w:rFonts w:eastAsia="Calibri" w:cs="Times New Roman"/>
          <w:szCs w:val="28"/>
        </w:rPr>
        <w:t xml:space="preserve">инициативы </w:t>
      </w:r>
      <w:r w:rsidRPr="00DA22A7">
        <w:rPr>
          <w:rFonts w:eastAsia="Calibri" w:cs="Times New Roman"/>
          <w:szCs w:val="28"/>
        </w:rPr>
        <w:t>BRI – транспортно-логистическ</w:t>
      </w:r>
      <w:r>
        <w:rPr>
          <w:rFonts w:eastAsia="Calibri" w:cs="Times New Roman"/>
          <w:szCs w:val="28"/>
        </w:rPr>
        <w:t>ого</w:t>
      </w:r>
      <w:r w:rsidRPr="00DA22A7">
        <w:rPr>
          <w:rFonts w:eastAsia="Calibri" w:cs="Times New Roman"/>
          <w:szCs w:val="28"/>
        </w:rPr>
        <w:t xml:space="preserve"> коридор</w:t>
      </w:r>
      <w:r>
        <w:rPr>
          <w:rFonts w:eastAsia="Calibri" w:cs="Times New Roman"/>
          <w:szCs w:val="28"/>
        </w:rPr>
        <w:t>а</w:t>
      </w:r>
      <w:r w:rsidRPr="00DA22A7">
        <w:rPr>
          <w:rFonts w:eastAsia="Calibri" w:cs="Times New Roman"/>
          <w:szCs w:val="28"/>
        </w:rPr>
        <w:t>, соединяющ</w:t>
      </w:r>
      <w:r>
        <w:rPr>
          <w:rFonts w:eastAsia="Calibri" w:cs="Times New Roman"/>
          <w:szCs w:val="28"/>
        </w:rPr>
        <w:t>его</w:t>
      </w:r>
      <w:r w:rsidRPr="00DA22A7">
        <w:rPr>
          <w:rFonts w:eastAsia="Calibri" w:cs="Times New Roman"/>
          <w:szCs w:val="28"/>
        </w:rPr>
        <w:t xml:space="preserve"> Китай и Западную Европу</w:t>
      </w:r>
      <w:r w:rsidRPr="00566B79">
        <w:rPr>
          <w:rFonts w:eastAsia="Calibri" w:cs="Times New Roman"/>
          <w:szCs w:val="28"/>
        </w:rPr>
        <w:t xml:space="preserve">. Один из </w:t>
      </w:r>
      <w:r>
        <w:rPr>
          <w:rFonts w:eastAsia="Calibri" w:cs="Times New Roman"/>
          <w:szCs w:val="28"/>
        </w:rPr>
        <w:t>м</w:t>
      </w:r>
      <w:r w:rsidRPr="00DA22A7">
        <w:rPr>
          <w:rFonts w:eastAsia="Calibri" w:cs="Times New Roman"/>
          <w:szCs w:val="28"/>
        </w:rPr>
        <w:t>аршрут</w:t>
      </w:r>
      <w:r>
        <w:rPr>
          <w:rFonts w:eastAsia="Calibri" w:cs="Times New Roman"/>
          <w:szCs w:val="28"/>
        </w:rPr>
        <w:t>ов</w:t>
      </w:r>
      <w:r w:rsidRPr="00DA22A7">
        <w:rPr>
          <w:rFonts w:eastAsia="Calibri" w:cs="Times New Roman"/>
          <w:szCs w:val="28"/>
        </w:rPr>
        <w:t xml:space="preserve"> данного проекта проходит через г. Нур-Султан, </w:t>
      </w:r>
      <w:r>
        <w:rPr>
          <w:rFonts w:eastAsia="Calibri" w:cs="Times New Roman"/>
          <w:szCs w:val="28"/>
        </w:rPr>
        <w:t xml:space="preserve">что создает для </w:t>
      </w:r>
      <w:r w:rsidRPr="00DA22A7">
        <w:rPr>
          <w:rFonts w:eastAsia="Calibri" w:cs="Times New Roman"/>
          <w:szCs w:val="28"/>
        </w:rPr>
        <w:t>города ряд возможностей для развития</w:t>
      </w:r>
      <w:r w:rsidRPr="008545FD">
        <w:rPr>
          <w:rFonts w:eastAsia="Calibri" w:cs="Times New Roman"/>
          <w:szCs w:val="28"/>
        </w:rPr>
        <w:t>.</w:t>
      </w:r>
      <w:r w:rsidRPr="00DA22A7">
        <w:rPr>
          <w:rFonts w:eastAsia="Calibri" w:cs="Times New Roman"/>
          <w:szCs w:val="28"/>
        </w:rPr>
        <w:t>Успешная интеграция в данный проект подразумевает привлечение значительного объема инвестиций, улучшение транспортно-логистической инфраструктуры и создание условий для ведения внешней торговли.</w:t>
      </w:r>
    </w:p>
    <w:p w:rsidR="004141C4" w:rsidRPr="008204CB" w:rsidRDefault="004141C4" w:rsidP="004141C4">
      <w:pPr>
        <w:spacing w:after="0"/>
        <w:ind w:firstLine="567"/>
        <w:rPr>
          <w:rFonts w:eastAsia="Calibri" w:cs="Times New Roman"/>
          <w:bCs/>
          <w:i/>
        </w:rPr>
      </w:pPr>
      <w:r w:rsidRPr="008204CB">
        <w:rPr>
          <w:rFonts w:eastAsia="Calibri" w:cs="Times New Roman"/>
          <w:bCs/>
          <w:i/>
        </w:rPr>
        <w:t>Рост значения Азии</w:t>
      </w:r>
    </w:p>
    <w:p w:rsidR="004141C4" w:rsidRDefault="004141C4" w:rsidP="004141C4">
      <w:pPr>
        <w:pStyle w:val="a0"/>
        <w:spacing w:after="0"/>
        <w:ind w:left="0" w:firstLine="567"/>
        <w:jc w:val="both"/>
        <w:rPr>
          <w:rFonts w:cs="Times New Roman"/>
          <w:lang w:val="ru-RU"/>
        </w:rPr>
      </w:pPr>
      <w:r w:rsidRPr="05B91E7A">
        <w:rPr>
          <w:rFonts w:cs="Times New Roman"/>
          <w:lang w:val="ru-RU"/>
        </w:rPr>
        <w:t xml:space="preserve">Глобальная трансформация ориентирована на смещение политической и экономической мощи в сторону «востока». Новый центр формируется преимущественно вокруг КНР, чьи идеологические амбиции и обеспеченность ресурсами активно влияют на перемещение человеческого и финансового капитала в Азию, что усиливает роль данного региона в мировой экономике. По прогнозам </w:t>
      </w:r>
      <w:r w:rsidRPr="05B91E7A">
        <w:rPr>
          <w:rFonts w:cs="Times New Roman"/>
        </w:rPr>
        <w:t>PWC</w:t>
      </w:r>
      <w:r w:rsidRPr="05B91E7A">
        <w:rPr>
          <w:rFonts w:cs="Times New Roman"/>
          <w:lang w:val="ru-RU"/>
        </w:rPr>
        <w:t>, к 2030 году в Азии будет сосредоточено 66% представителей среднего класса и 59% объема их потребления</w:t>
      </w:r>
      <w:r w:rsidRPr="05B91E7A">
        <w:rPr>
          <w:rStyle w:val="a7"/>
          <w:rFonts w:cs="Times New Roman"/>
          <w:lang w:val="ru-RU"/>
        </w:rPr>
        <w:footnoteReference w:id="55"/>
      </w:r>
      <w:r w:rsidRPr="05B91E7A">
        <w:rPr>
          <w:rFonts w:cs="Times New Roman"/>
          <w:lang w:val="ru-RU"/>
        </w:rPr>
        <w:t>.</w:t>
      </w:r>
    </w:p>
    <w:p w:rsidR="004141C4" w:rsidRPr="00DA22A7" w:rsidRDefault="004141C4" w:rsidP="004141C4">
      <w:pPr>
        <w:pStyle w:val="a4"/>
        <w:spacing w:before="240" w:after="0"/>
        <w:jc w:val="center"/>
        <w:rPr>
          <w:rFonts w:cs="Times New Roman"/>
          <w:b w:val="0"/>
          <w:i/>
          <w:color w:val="000000" w:themeColor="text1"/>
          <w:szCs w:val="28"/>
          <w:lang w:val="ru-RU"/>
        </w:rPr>
      </w:pPr>
      <w:bookmarkStart w:id="815" w:name="_Ref11086038"/>
      <w:r>
        <w:rPr>
          <w:lang w:val="ru-RU"/>
        </w:rPr>
        <w:t xml:space="preserve">Рисунок </w:t>
      </w:r>
      <w:bookmarkEnd w:id="815"/>
      <w:r>
        <w:t>A</w:t>
      </w:r>
      <w:r>
        <w:rPr>
          <w:lang w:val="ru-RU"/>
        </w:rPr>
        <w:t>.</w:t>
      </w:r>
      <w:r w:rsidRPr="00DA22A7">
        <w:rPr>
          <w:rFonts w:cs="Times New Roman"/>
          <w:color w:val="000000" w:themeColor="text1"/>
          <w:szCs w:val="28"/>
          <w:lang w:val="ru-RU"/>
        </w:rPr>
        <w:t>Железнодорожные пути проекта «</w:t>
      </w:r>
      <w:r w:rsidRPr="00DA22A7">
        <w:rPr>
          <w:rFonts w:cs="Times New Roman"/>
          <w:color w:val="000000" w:themeColor="text1"/>
          <w:szCs w:val="28"/>
        </w:rPr>
        <w:t>BRI</w:t>
      </w:r>
      <w:r w:rsidRPr="00DA22A7">
        <w:rPr>
          <w:rFonts w:cs="Times New Roman"/>
          <w:color w:val="000000" w:themeColor="text1"/>
          <w:szCs w:val="28"/>
          <w:lang w:val="ru-RU"/>
        </w:rPr>
        <w:t>»</w:t>
      </w:r>
    </w:p>
    <w:p w:rsidR="004141C4" w:rsidRPr="00DA22A7" w:rsidRDefault="004141C4" w:rsidP="004141C4">
      <w:pPr>
        <w:spacing w:after="0" w:line="240" w:lineRule="auto"/>
        <w:contextualSpacing/>
        <w:jc w:val="center"/>
        <w:rPr>
          <w:rFonts w:cs="Times New Roman"/>
          <w:szCs w:val="28"/>
        </w:rPr>
      </w:pPr>
      <w:r>
        <w:rPr>
          <w:noProof/>
        </w:rPr>
        <w:lastRenderedPageBreak/>
        <w:drawing>
          <wp:inline distT="0" distB="0" distL="0" distR="0">
            <wp:extent cx="5731510" cy="2049145"/>
            <wp:effectExtent l="0" t="0" r="2540" b="8255"/>
            <wp:docPr id="1801502311"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2049145"/>
                    </a:xfrm>
                    <a:prstGeom prst="rect">
                      <a:avLst/>
                    </a:prstGeom>
                  </pic:spPr>
                </pic:pic>
              </a:graphicData>
            </a:graphic>
          </wp:inline>
        </w:drawing>
      </w:r>
    </w:p>
    <w:p w:rsidR="004141C4" w:rsidRPr="00DA22A7" w:rsidRDefault="004141C4" w:rsidP="004141C4">
      <w:pPr>
        <w:spacing w:after="240" w:line="240" w:lineRule="auto"/>
        <w:jc w:val="center"/>
        <w:rPr>
          <w:rFonts w:cs="Times New Roman"/>
          <w:i/>
        </w:rPr>
      </w:pPr>
      <w:r w:rsidRPr="05B91E7A">
        <w:rPr>
          <w:rFonts w:cs="Times New Roman"/>
          <w:i/>
        </w:rPr>
        <w:t>Источник: Mercator Institute for China Studies</w:t>
      </w:r>
    </w:p>
    <w:p w:rsidR="004141C4" w:rsidRDefault="004141C4" w:rsidP="004141C4">
      <w:pPr>
        <w:pStyle w:val="a0"/>
        <w:spacing w:after="0"/>
        <w:ind w:left="0" w:firstLine="567"/>
        <w:jc w:val="both"/>
        <w:rPr>
          <w:rFonts w:eastAsia="Calibri" w:cs="Times New Roman"/>
          <w:lang w:val="ru-RU"/>
        </w:rPr>
      </w:pPr>
      <w:r w:rsidRPr="3DA7ACA8">
        <w:rPr>
          <w:rFonts w:cs="Times New Roman"/>
          <w:lang w:val="ru-RU"/>
        </w:rPr>
        <w:t xml:space="preserve">Страны восточной Азии являются генераторами инноваций и технологий. Такие крупные компании КНР, Японии и Южной Кореи как </w:t>
      </w:r>
      <w:r w:rsidRPr="3DA7ACA8">
        <w:rPr>
          <w:rFonts w:cs="Times New Roman"/>
        </w:rPr>
        <w:t>Huawei</w:t>
      </w:r>
      <w:r w:rsidRPr="3DA7ACA8">
        <w:rPr>
          <w:rFonts w:cs="Times New Roman"/>
          <w:lang w:val="ru-RU"/>
        </w:rPr>
        <w:t xml:space="preserve">, </w:t>
      </w:r>
      <w:r w:rsidRPr="3DA7ACA8">
        <w:rPr>
          <w:rFonts w:cs="Times New Roman"/>
        </w:rPr>
        <w:t>Xiaomi</w:t>
      </w:r>
      <w:r w:rsidRPr="3DA7ACA8">
        <w:rPr>
          <w:rFonts w:cs="Times New Roman"/>
          <w:lang w:val="ru-RU"/>
        </w:rPr>
        <w:t xml:space="preserve">, </w:t>
      </w:r>
      <w:r w:rsidRPr="3DA7ACA8">
        <w:rPr>
          <w:rFonts w:cs="Times New Roman"/>
        </w:rPr>
        <w:t>SamsungGroup</w:t>
      </w:r>
      <w:r w:rsidRPr="3DA7ACA8">
        <w:rPr>
          <w:rFonts w:cs="Times New Roman"/>
          <w:lang w:val="ru-RU"/>
        </w:rPr>
        <w:t xml:space="preserve">, </w:t>
      </w:r>
      <w:r w:rsidRPr="3DA7ACA8">
        <w:rPr>
          <w:rFonts w:cs="Times New Roman"/>
        </w:rPr>
        <w:t>LGElectronics</w:t>
      </w:r>
      <w:r w:rsidRPr="3DA7ACA8">
        <w:rPr>
          <w:rFonts w:cs="Times New Roman"/>
          <w:lang w:val="ru-RU"/>
        </w:rPr>
        <w:t xml:space="preserve">, </w:t>
      </w:r>
      <w:r w:rsidRPr="3DA7ACA8">
        <w:rPr>
          <w:rFonts w:cs="Times New Roman"/>
        </w:rPr>
        <w:t>SKTelecom</w:t>
      </w:r>
      <w:r w:rsidRPr="3DA7ACA8">
        <w:rPr>
          <w:rFonts w:cs="Times New Roman"/>
          <w:lang w:val="ru-RU"/>
        </w:rPr>
        <w:t xml:space="preserve">, </w:t>
      </w:r>
      <w:r w:rsidRPr="3DA7ACA8">
        <w:rPr>
          <w:rFonts w:cs="Times New Roman"/>
        </w:rPr>
        <w:t>SonyCorporation</w:t>
      </w:r>
      <w:r w:rsidRPr="3DA7ACA8">
        <w:rPr>
          <w:rFonts w:cs="Times New Roman"/>
          <w:lang w:val="ru-RU"/>
        </w:rPr>
        <w:t xml:space="preserve"> и многие другие являются драйверами в секторе умных и технологичных производств и развитии цифровых технологий. </w:t>
      </w:r>
    </w:p>
    <w:p w:rsidR="004141C4" w:rsidRPr="008204CB" w:rsidRDefault="004141C4" w:rsidP="004141C4">
      <w:pPr>
        <w:spacing w:after="0"/>
        <w:ind w:firstLine="567"/>
        <w:rPr>
          <w:rFonts w:eastAsia="Calibri" w:cs="Times New Roman"/>
          <w:bCs/>
          <w:i/>
        </w:rPr>
      </w:pPr>
      <w:r w:rsidRPr="008204CB">
        <w:rPr>
          <w:rFonts w:eastAsia="Calibri" w:cs="Times New Roman"/>
          <w:bCs/>
          <w:i/>
        </w:rPr>
        <w:t>Рост влияния ислама</w:t>
      </w:r>
    </w:p>
    <w:p w:rsidR="004141C4" w:rsidRDefault="004141C4" w:rsidP="004141C4">
      <w:pPr>
        <w:pStyle w:val="a0"/>
        <w:spacing w:after="0" w:line="240" w:lineRule="auto"/>
        <w:ind w:left="0" w:firstLine="567"/>
        <w:contextualSpacing w:val="0"/>
        <w:jc w:val="both"/>
        <w:rPr>
          <w:rFonts w:eastAsia="Calibri" w:cs="Times New Roman"/>
          <w:lang w:val="ru-RU"/>
        </w:rPr>
      </w:pPr>
      <w:r w:rsidRPr="3DA7ACA8">
        <w:rPr>
          <w:rFonts w:eastAsia="Calibri" w:cs="Times New Roman"/>
          <w:lang w:val="ru-RU"/>
        </w:rPr>
        <w:t xml:space="preserve">В азиатском регионе в последнее время также наблюдается де-секуляризация ислама – возрастание роли исламской религии и религиозных институтов в обществе и политике. Причины этого явления разнообразны: международные конфликты, происходящие на основе религиозных разногласий, активное вовлечение мусульманских стран и исламских организаций к решению глобальных вопросов, растущие разрывы благосостояния между различными слоями населения – все эти факторы способствуют росту привлекательности ислама. </w:t>
      </w:r>
    </w:p>
    <w:p w:rsidR="004141C4" w:rsidRPr="00793D6E" w:rsidRDefault="004141C4" w:rsidP="004141C4">
      <w:pPr>
        <w:pStyle w:val="a0"/>
        <w:spacing w:after="0" w:line="240" w:lineRule="auto"/>
        <w:ind w:left="0" w:firstLine="567"/>
        <w:contextualSpacing w:val="0"/>
        <w:jc w:val="both"/>
        <w:rPr>
          <w:rFonts w:eastAsia="Calibri" w:cs="Times New Roman"/>
          <w:lang w:val="ru-RU"/>
        </w:rPr>
      </w:pPr>
      <w:r w:rsidRPr="3DA7ACA8">
        <w:rPr>
          <w:rFonts w:eastAsia="Calibri" w:cs="Times New Roman"/>
          <w:lang w:val="ru-RU"/>
        </w:rPr>
        <w:t xml:space="preserve">На 18 миллионов казахстанцев в стране действует 2 516 мечетей </w:t>
      </w:r>
      <w:r>
        <w:rPr>
          <w:rFonts w:eastAsia="Calibri" w:cs="Times New Roman"/>
          <w:lang w:val="ru-RU"/>
        </w:rPr>
        <w:t>–</w:t>
      </w:r>
      <w:r w:rsidRPr="3DA7ACA8">
        <w:rPr>
          <w:rFonts w:eastAsia="Calibri" w:cs="Times New Roman"/>
          <w:lang w:val="ru-RU"/>
        </w:rPr>
        <w:t xml:space="preserve"> больше, чем в соседнем Узбекистане, где на данный момент заметно возрождение исламских ценностей в культуре народа. В Казахстане процесс исламизации имеет менее активный характер, однако это может измениться с учетом укрепления внешних связей государства с мусульманским миром. Отсутствие должного контроля данного тренда со стороны государства может привести к радикализации общества и подверженности молодежи к присоединению к нетрадиционным религиозным течениям. </w:t>
      </w:r>
      <w:bookmarkStart w:id="816" w:name="_Ref9339697"/>
    </w:p>
    <w:bookmarkEnd w:id="816"/>
    <w:p w:rsidR="004141C4" w:rsidRPr="00191A16" w:rsidRDefault="004141C4" w:rsidP="004141C4">
      <w:pPr>
        <w:pStyle w:val="a0"/>
        <w:spacing w:after="0" w:line="240" w:lineRule="auto"/>
        <w:ind w:left="0" w:firstLine="567"/>
        <w:contextualSpacing w:val="0"/>
        <w:jc w:val="both"/>
        <w:rPr>
          <w:rFonts w:eastAsia="Calibri" w:cs="Times New Roman"/>
          <w:lang w:val="ru-RU"/>
        </w:rPr>
      </w:pPr>
    </w:p>
    <w:p w:rsidR="004141C4" w:rsidRPr="008204CB" w:rsidRDefault="004141C4" w:rsidP="004141C4">
      <w:pPr>
        <w:pStyle w:val="5"/>
        <w:rPr>
          <w:lang w:val="ru-RU"/>
        </w:rPr>
      </w:pPr>
      <w:bookmarkStart w:id="817" w:name="_Toc5554635"/>
      <w:bookmarkStart w:id="818" w:name="_Toc5555418"/>
      <w:bookmarkStart w:id="819" w:name="_Toc5556195"/>
      <w:bookmarkStart w:id="820" w:name="_Toc5556972"/>
      <w:bookmarkStart w:id="821" w:name="_Toc5557755"/>
      <w:bookmarkStart w:id="822" w:name="_Toc5564315"/>
      <w:bookmarkStart w:id="823" w:name="_Toc5608332"/>
      <w:bookmarkStart w:id="824" w:name="_Toc5609110"/>
      <w:bookmarkStart w:id="825" w:name="_Toc5609890"/>
      <w:bookmarkStart w:id="826" w:name="_Toc5625430"/>
      <w:bookmarkStart w:id="827" w:name="_Toc5639182"/>
      <w:bookmarkStart w:id="828" w:name="_Toc6746124"/>
      <w:bookmarkStart w:id="829" w:name="_Toc6926274"/>
      <w:bookmarkStart w:id="830" w:name="_Toc6927053"/>
      <w:bookmarkStart w:id="831" w:name="_Toc6927831"/>
      <w:bookmarkStart w:id="832" w:name="_Toc6928609"/>
      <w:bookmarkStart w:id="833" w:name="_Toc6929388"/>
      <w:bookmarkStart w:id="834" w:name="_Toc6930170"/>
      <w:bookmarkStart w:id="835" w:name="_Toc6937455"/>
      <w:bookmarkStart w:id="836" w:name="_Toc7010456"/>
      <w:bookmarkStart w:id="837" w:name="_Toc7013254"/>
      <w:bookmarkStart w:id="838" w:name="_Toc7354470"/>
      <w:bookmarkStart w:id="839" w:name="_Toc7355254"/>
      <w:bookmarkStart w:id="840" w:name="_Toc7442942"/>
      <w:bookmarkStart w:id="841" w:name="_Toc7460345"/>
      <w:bookmarkStart w:id="842" w:name="_Toc8057417"/>
      <w:bookmarkStart w:id="843" w:name="_Toc8059952"/>
      <w:bookmarkStart w:id="844" w:name="_Toc8060736"/>
      <w:bookmarkStart w:id="845" w:name="_Toc8231649"/>
      <w:bookmarkStart w:id="846" w:name="_Toc8482511"/>
      <w:bookmarkStart w:id="847" w:name="_Toc8486055"/>
      <w:bookmarkStart w:id="848" w:name="_Toc8495410"/>
      <w:bookmarkStart w:id="849" w:name="_Toc8496208"/>
      <w:bookmarkStart w:id="850" w:name="_Toc8497001"/>
      <w:bookmarkStart w:id="851" w:name="_Toc8497794"/>
      <w:bookmarkStart w:id="852" w:name="_Toc8498587"/>
      <w:bookmarkStart w:id="853" w:name="_Toc8499380"/>
      <w:bookmarkStart w:id="854" w:name="_Toc8563685"/>
      <w:bookmarkStart w:id="855" w:name="_Toc8565104"/>
      <w:bookmarkStart w:id="856" w:name="_Toc8571613"/>
      <w:bookmarkStart w:id="857" w:name="_Toc8572419"/>
      <w:bookmarkStart w:id="858" w:name="_Toc8574031"/>
      <w:bookmarkStart w:id="859" w:name="_Toc8573225"/>
      <w:bookmarkStart w:id="860" w:name="_Toc8574837"/>
      <w:bookmarkStart w:id="861" w:name="_Toc8667751"/>
      <w:bookmarkStart w:id="862" w:name="_Toc8827208"/>
      <w:bookmarkStart w:id="863" w:name="_Toc8828014"/>
      <w:bookmarkStart w:id="864" w:name="_Toc9005611"/>
      <w:bookmarkStart w:id="865" w:name="_Toc9006411"/>
      <w:bookmarkStart w:id="866" w:name="_Toc9007211"/>
      <w:bookmarkStart w:id="867" w:name="_Toc9008281"/>
      <w:bookmarkStart w:id="868" w:name="_Toc9241504"/>
      <w:bookmarkStart w:id="869" w:name="_Toc9326144"/>
      <w:bookmarkStart w:id="870" w:name="_Toc9423238"/>
      <w:bookmarkStart w:id="871" w:name="_Toc9424042"/>
      <w:bookmarkStart w:id="872" w:name="_Toc5554636"/>
      <w:bookmarkStart w:id="873" w:name="_Toc5555419"/>
      <w:bookmarkStart w:id="874" w:name="_Toc5556196"/>
      <w:bookmarkStart w:id="875" w:name="_Toc5556973"/>
      <w:bookmarkStart w:id="876" w:name="_Toc5557756"/>
      <w:bookmarkStart w:id="877" w:name="_Toc5564316"/>
      <w:bookmarkStart w:id="878" w:name="_Toc5608333"/>
      <w:bookmarkStart w:id="879" w:name="_Toc5609111"/>
      <w:bookmarkStart w:id="880" w:name="_Toc5609891"/>
      <w:bookmarkStart w:id="881" w:name="_Toc5625431"/>
      <w:bookmarkStart w:id="882" w:name="_Toc5639183"/>
      <w:bookmarkStart w:id="883" w:name="_Toc6746125"/>
      <w:bookmarkStart w:id="884" w:name="_Toc6926275"/>
      <w:bookmarkStart w:id="885" w:name="_Toc6927054"/>
      <w:bookmarkStart w:id="886" w:name="_Toc6927832"/>
      <w:bookmarkStart w:id="887" w:name="_Toc6928610"/>
      <w:bookmarkStart w:id="888" w:name="_Toc6929389"/>
      <w:bookmarkStart w:id="889" w:name="_Toc6930171"/>
      <w:bookmarkStart w:id="890" w:name="_Toc6937456"/>
      <w:bookmarkStart w:id="891" w:name="_Toc7010457"/>
      <w:bookmarkStart w:id="892" w:name="_Toc7013255"/>
      <w:bookmarkStart w:id="893" w:name="_Toc7354471"/>
      <w:bookmarkStart w:id="894" w:name="_Toc7355255"/>
      <w:bookmarkStart w:id="895" w:name="_Toc7442943"/>
      <w:bookmarkStart w:id="896" w:name="_Toc7460346"/>
      <w:bookmarkStart w:id="897" w:name="_Toc8057418"/>
      <w:bookmarkStart w:id="898" w:name="_Toc8059953"/>
      <w:bookmarkStart w:id="899" w:name="_Toc8060737"/>
      <w:bookmarkStart w:id="900" w:name="_Toc8231650"/>
      <w:bookmarkStart w:id="901" w:name="_Toc8482512"/>
      <w:bookmarkStart w:id="902" w:name="_Toc8486056"/>
      <w:bookmarkStart w:id="903" w:name="_Toc8495411"/>
      <w:bookmarkStart w:id="904" w:name="_Toc8496209"/>
      <w:bookmarkStart w:id="905" w:name="_Toc8497002"/>
      <w:bookmarkStart w:id="906" w:name="_Toc8497795"/>
      <w:bookmarkStart w:id="907" w:name="_Toc8498588"/>
      <w:bookmarkStart w:id="908" w:name="_Toc8499381"/>
      <w:bookmarkStart w:id="909" w:name="_Toc8563686"/>
      <w:bookmarkStart w:id="910" w:name="_Toc8565105"/>
      <w:bookmarkStart w:id="911" w:name="_Toc8571614"/>
      <w:bookmarkStart w:id="912" w:name="_Toc8572420"/>
      <w:bookmarkStart w:id="913" w:name="_Toc8574032"/>
      <w:bookmarkStart w:id="914" w:name="_Toc8573226"/>
      <w:bookmarkStart w:id="915" w:name="_Toc8574838"/>
      <w:bookmarkStart w:id="916" w:name="_Toc8667752"/>
      <w:bookmarkStart w:id="917" w:name="_Toc8827209"/>
      <w:bookmarkStart w:id="918" w:name="_Toc8828015"/>
      <w:bookmarkStart w:id="919" w:name="_Toc9005612"/>
      <w:bookmarkStart w:id="920" w:name="_Toc9006412"/>
      <w:bookmarkStart w:id="921" w:name="_Toc9007212"/>
      <w:bookmarkStart w:id="922" w:name="_Toc9008282"/>
      <w:bookmarkStart w:id="923" w:name="_Toc9241505"/>
      <w:bookmarkStart w:id="924" w:name="_Toc9326145"/>
      <w:bookmarkStart w:id="925" w:name="_Toc9423239"/>
      <w:bookmarkStart w:id="926" w:name="_Toc9424043"/>
      <w:bookmarkStart w:id="927" w:name="_Toc5554637"/>
      <w:bookmarkStart w:id="928" w:name="_Toc5555420"/>
      <w:bookmarkStart w:id="929" w:name="_Toc5556197"/>
      <w:bookmarkStart w:id="930" w:name="_Toc5556974"/>
      <w:bookmarkStart w:id="931" w:name="_Toc5557757"/>
      <w:bookmarkStart w:id="932" w:name="_Toc5564317"/>
      <w:bookmarkStart w:id="933" w:name="_Toc5608334"/>
      <w:bookmarkStart w:id="934" w:name="_Toc5609112"/>
      <w:bookmarkStart w:id="935" w:name="_Toc5609892"/>
      <w:bookmarkStart w:id="936" w:name="_Toc5625432"/>
      <w:bookmarkStart w:id="937" w:name="_Toc5639184"/>
      <w:bookmarkStart w:id="938" w:name="_Toc6746126"/>
      <w:bookmarkStart w:id="939" w:name="_Toc6926276"/>
      <w:bookmarkStart w:id="940" w:name="_Toc6927055"/>
      <w:bookmarkStart w:id="941" w:name="_Toc6927833"/>
      <w:bookmarkStart w:id="942" w:name="_Toc6928611"/>
      <w:bookmarkStart w:id="943" w:name="_Toc6929390"/>
      <w:bookmarkStart w:id="944" w:name="_Toc6930172"/>
      <w:bookmarkStart w:id="945" w:name="_Toc6937457"/>
      <w:bookmarkStart w:id="946" w:name="_Toc7010458"/>
      <w:bookmarkStart w:id="947" w:name="_Toc7013256"/>
      <w:bookmarkStart w:id="948" w:name="_Toc7354472"/>
      <w:bookmarkStart w:id="949" w:name="_Toc7355256"/>
      <w:bookmarkStart w:id="950" w:name="_Toc7442944"/>
      <w:bookmarkStart w:id="951" w:name="_Toc7460347"/>
      <w:bookmarkStart w:id="952" w:name="_Toc8057419"/>
      <w:bookmarkStart w:id="953" w:name="_Toc8059954"/>
      <w:bookmarkStart w:id="954" w:name="_Toc8060738"/>
      <w:bookmarkStart w:id="955" w:name="_Toc8231651"/>
      <w:bookmarkStart w:id="956" w:name="_Toc8482513"/>
      <w:bookmarkStart w:id="957" w:name="_Toc8486057"/>
      <w:bookmarkStart w:id="958" w:name="_Toc8495412"/>
      <w:bookmarkStart w:id="959" w:name="_Toc8496210"/>
      <w:bookmarkStart w:id="960" w:name="_Toc8497003"/>
      <w:bookmarkStart w:id="961" w:name="_Toc8497796"/>
      <w:bookmarkStart w:id="962" w:name="_Toc8498589"/>
      <w:bookmarkStart w:id="963" w:name="_Toc8499382"/>
      <w:bookmarkStart w:id="964" w:name="_Toc8563687"/>
      <w:bookmarkStart w:id="965" w:name="_Toc8565106"/>
      <w:bookmarkStart w:id="966" w:name="_Toc8571615"/>
      <w:bookmarkStart w:id="967" w:name="_Toc8572421"/>
      <w:bookmarkStart w:id="968" w:name="_Toc8574033"/>
      <w:bookmarkStart w:id="969" w:name="_Toc8573227"/>
      <w:bookmarkStart w:id="970" w:name="_Toc8574839"/>
      <w:bookmarkStart w:id="971" w:name="_Toc8667753"/>
      <w:bookmarkStart w:id="972" w:name="_Toc8827210"/>
      <w:bookmarkStart w:id="973" w:name="_Toc8828016"/>
      <w:bookmarkStart w:id="974" w:name="_Toc9005613"/>
      <w:bookmarkStart w:id="975" w:name="_Toc9006413"/>
      <w:bookmarkStart w:id="976" w:name="_Toc9007213"/>
      <w:bookmarkStart w:id="977" w:name="_Toc9008283"/>
      <w:bookmarkStart w:id="978" w:name="_Toc9241506"/>
      <w:bookmarkStart w:id="979" w:name="_Toc9326146"/>
      <w:bookmarkStart w:id="980" w:name="_Toc9423240"/>
      <w:bookmarkStart w:id="981" w:name="_Toc9424044"/>
      <w:bookmarkStart w:id="982" w:name="_Toc5554638"/>
      <w:bookmarkStart w:id="983" w:name="_Toc5555421"/>
      <w:bookmarkStart w:id="984" w:name="_Toc5556198"/>
      <w:bookmarkStart w:id="985" w:name="_Toc5556975"/>
      <w:bookmarkStart w:id="986" w:name="_Toc5557758"/>
      <w:bookmarkStart w:id="987" w:name="_Toc5564318"/>
      <w:bookmarkStart w:id="988" w:name="_Toc5608335"/>
      <w:bookmarkStart w:id="989" w:name="_Toc5609113"/>
      <w:bookmarkStart w:id="990" w:name="_Toc5609893"/>
      <w:bookmarkStart w:id="991" w:name="_Toc5625433"/>
      <w:bookmarkStart w:id="992" w:name="_Toc5639185"/>
      <w:bookmarkStart w:id="993" w:name="_Toc6746127"/>
      <w:bookmarkStart w:id="994" w:name="_Toc6926277"/>
      <w:bookmarkStart w:id="995" w:name="_Toc6927056"/>
      <w:bookmarkStart w:id="996" w:name="_Toc6927834"/>
      <w:bookmarkStart w:id="997" w:name="_Toc6928612"/>
      <w:bookmarkStart w:id="998" w:name="_Toc6929391"/>
      <w:bookmarkStart w:id="999" w:name="_Toc6930173"/>
      <w:bookmarkStart w:id="1000" w:name="_Toc6937458"/>
      <w:bookmarkStart w:id="1001" w:name="_Toc7010459"/>
      <w:bookmarkStart w:id="1002" w:name="_Toc7013257"/>
      <w:bookmarkStart w:id="1003" w:name="_Toc7354473"/>
      <w:bookmarkStart w:id="1004" w:name="_Toc7355257"/>
      <w:bookmarkStart w:id="1005" w:name="_Toc7442945"/>
      <w:bookmarkStart w:id="1006" w:name="_Toc7460348"/>
      <w:bookmarkStart w:id="1007" w:name="_Toc8057420"/>
      <w:bookmarkStart w:id="1008" w:name="_Toc8059955"/>
      <w:bookmarkStart w:id="1009" w:name="_Toc8060739"/>
      <w:bookmarkStart w:id="1010" w:name="_Toc8231652"/>
      <w:bookmarkStart w:id="1011" w:name="_Toc8482514"/>
      <w:bookmarkStart w:id="1012" w:name="_Toc8486058"/>
      <w:bookmarkStart w:id="1013" w:name="_Toc8495413"/>
      <w:bookmarkStart w:id="1014" w:name="_Toc8496211"/>
      <w:bookmarkStart w:id="1015" w:name="_Toc8497004"/>
      <w:bookmarkStart w:id="1016" w:name="_Toc8497797"/>
      <w:bookmarkStart w:id="1017" w:name="_Toc8498590"/>
      <w:bookmarkStart w:id="1018" w:name="_Toc8499383"/>
      <w:bookmarkStart w:id="1019" w:name="_Toc8563688"/>
      <w:bookmarkStart w:id="1020" w:name="_Toc8565107"/>
      <w:bookmarkStart w:id="1021" w:name="_Toc8571616"/>
      <w:bookmarkStart w:id="1022" w:name="_Toc8572422"/>
      <w:bookmarkStart w:id="1023" w:name="_Toc8574034"/>
      <w:bookmarkStart w:id="1024" w:name="_Toc8573228"/>
      <w:bookmarkStart w:id="1025" w:name="_Toc8574840"/>
      <w:bookmarkStart w:id="1026" w:name="_Toc8667754"/>
      <w:bookmarkStart w:id="1027" w:name="_Toc8827211"/>
      <w:bookmarkStart w:id="1028" w:name="_Toc8828017"/>
      <w:bookmarkStart w:id="1029" w:name="_Toc9005614"/>
      <w:bookmarkStart w:id="1030" w:name="_Toc9006414"/>
      <w:bookmarkStart w:id="1031" w:name="_Toc9007214"/>
      <w:bookmarkStart w:id="1032" w:name="_Toc9008284"/>
      <w:bookmarkStart w:id="1033" w:name="_Toc9241507"/>
      <w:bookmarkStart w:id="1034" w:name="_Toc9326147"/>
      <w:bookmarkStart w:id="1035" w:name="_Toc9423241"/>
      <w:bookmarkStart w:id="1036" w:name="_Toc9424045"/>
      <w:bookmarkStart w:id="1037" w:name="_Toc5554639"/>
      <w:bookmarkStart w:id="1038" w:name="_Toc5555422"/>
      <w:bookmarkStart w:id="1039" w:name="_Toc5556199"/>
      <w:bookmarkStart w:id="1040" w:name="_Toc5556976"/>
      <w:bookmarkStart w:id="1041" w:name="_Toc5557759"/>
      <w:bookmarkStart w:id="1042" w:name="_Toc5564319"/>
      <w:bookmarkStart w:id="1043" w:name="_Toc5608336"/>
      <w:bookmarkStart w:id="1044" w:name="_Toc5609114"/>
      <w:bookmarkStart w:id="1045" w:name="_Toc5609894"/>
      <w:bookmarkStart w:id="1046" w:name="_Toc5625434"/>
      <w:bookmarkStart w:id="1047" w:name="_Toc5639186"/>
      <w:bookmarkStart w:id="1048" w:name="_Toc6746128"/>
      <w:bookmarkStart w:id="1049" w:name="_Toc6926278"/>
      <w:bookmarkStart w:id="1050" w:name="_Toc6927057"/>
      <w:bookmarkStart w:id="1051" w:name="_Toc6927835"/>
      <w:bookmarkStart w:id="1052" w:name="_Toc6928613"/>
      <w:bookmarkStart w:id="1053" w:name="_Toc6929392"/>
      <w:bookmarkStart w:id="1054" w:name="_Toc6930174"/>
      <w:bookmarkStart w:id="1055" w:name="_Toc6937459"/>
      <w:bookmarkStart w:id="1056" w:name="_Toc7010460"/>
      <w:bookmarkStart w:id="1057" w:name="_Toc7013258"/>
      <w:bookmarkStart w:id="1058" w:name="_Toc7354474"/>
      <w:bookmarkStart w:id="1059" w:name="_Toc7355258"/>
      <w:bookmarkStart w:id="1060" w:name="_Toc7442946"/>
      <w:bookmarkStart w:id="1061" w:name="_Toc7460349"/>
      <w:bookmarkStart w:id="1062" w:name="_Toc8057421"/>
      <w:bookmarkStart w:id="1063" w:name="_Toc8059956"/>
      <w:bookmarkStart w:id="1064" w:name="_Toc8060740"/>
      <w:bookmarkStart w:id="1065" w:name="_Toc8231653"/>
      <w:bookmarkStart w:id="1066" w:name="_Toc8482515"/>
      <w:bookmarkStart w:id="1067" w:name="_Toc8486059"/>
      <w:bookmarkStart w:id="1068" w:name="_Toc8495414"/>
      <w:bookmarkStart w:id="1069" w:name="_Toc8496212"/>
      <w:bookmarkStart w:id="1070" w:name="_Toc8497005"/>
      <w:bookmarkStart w:id="1071" w:name="_Toc8497798"/>
      <w:bookmarkStart w:id="1072" w:name="_Toc8498591"/>
      <w:bookmarkStart w:id="1073" w:name="_Toc8499384"/>
      <w:bookmarkStart w:id="1074" w:name="_Toc8563689"/>
      <w:bookmarkStart w:id="1075" w:name="_Toc8565108"/>
      <w:bookmarkStart w:id="1076" w:name="_Toc8571617"/>
      <w:bookmarkStart w:id="1077" w:name="_Toc8572423"/>
      <w:bookmarkStart w:id="1078" w:name="_Toc8574035"/>
      <w:bookmarkStart w:id="1079" w:name="_Toc8573229"/>
      <w:bookmarkStart w:id="1080" w:name="_Toc8574841"/>
      <w:bookmarkStart w:id="1081" w:name="_Toc8667755"/>
      <w:bookmarkStart w:id="1082" w:name="_Toc8827212"/>
      <w:bookmarkStart w:id="1083" w:name="_Toc8828018"/>
      <w:bookmarkStart w:id="1084" w:name="_Toc9005615"/>
      <w:bookmarkStart w:id="1085" w:name="_Toc9006415"/>
      <w:bookmarkStart w:id="1086" w:name="_Toc9007215"/>
      <w:bookmarkStart w:id="1087" w:name="_Toc9008285"/>
      <w:bookmarkStart w:id="1088" w:name="_Toc9241508"/>
      <w:bookmarkStart w:id="1089" w:name="_Toc9326148"/>
      <w:bookmarkStart w:id="1090" w:name="_Toc9423242"/>
      <w:bookmarkStart w:id="1091" w:name="_Toc9424046"/>
      <w:bookmarkStart w:id="1092" w:name="_Toc5554900"/>
      <w:bookmarkStart w:id="1093" w:name="_Toc5555683"/>
      <w:bookmarkStart w:id="1094" w:name="_Toc5556460"/>
      <w:bookmarkStart w:id="1095" w:name="_Toc5557237"/>
      <w:bookmarkStart w:id="1096" w:name="_Toc5558020"/>
      <w:bookmarkStart w:id="1097" w:name="_Toc5564580"/>
      <w:bookmarkStart w:id="1098" w:name="_Toc5608597"/>
      <w:bookmarkStart w:id="1099" w:name="_Toc5609375"/>
      <w:bookmarkStart w:id="1100" w:name="_Toc5610155"/>
      <w:bookmarkStart w:id="1101" w:name="_Toc5625695"/>
      <w:bookmarkStart w:id="1102" w:name="_Toc5639447"/>
      <w:bookmarkStart w:id="1103" w:name="_Toc6746389"/>
      <w:bookmarkStart w:id="1104" w:name="_Toc6926539"/>
      <w:bookmarkStart w:id="1105" w:name="_Toc6927318"/>
      <w:bookmarkStart w:id="1106" w:name="_Toc6928096"/>
      <w:bookmarkStart w:id="1107" w:name="_Toc6928874"/>
      <w:bookmarkStart w:id="1108" w:name="_Toc6929653"/>
      <w:bookmarkStart w:id="1109" w:name="_Toc6930435"/>
      <w:bookmarkStart w:id="1110" w:name="_Toc6937720"/>
      <w:bookmarkStart w:id="1111" w:name="_Toc7010721"/>
      <w:bookmarkStart w:id="1112" w:name="_Toc7013519"/>
      <w:bookmarkStart w:id="1113" w:name="_Toc7354735"/>
      <w:bookmarkStart w:id="1114" w:name="_Toc7355519"/>
      <w:bookmarkStart w:id="1115" w:name="_Toc7443207"/>
      <w:bookmarkStart w:id="1116" w:name="_Toc7460610"/>
      <w:bookmarkStart w:id="1117" w:name="_Toc8057682"/>
      <w:bookmarkStart w:id="1118" w:name="_Toc8060217"/>
      <w:bookmarkStart w:id="1119" w:name="_Toc8061001"/>
      <w:bookmarkStart w:id="1120" w:name="_Toc8231914"/>
      <w:bookmarkStart w:id="1121" w:name="_Toc8482776"/>
      <w:bookmarkStart w:id="1122" w:name="_Toc8486320"/>
      <w:bookmarkStart w:id="1123" w:name="_Toc8495675"/>
      <w:bookmarkStart w:id="1124" w:name="_Toc8496473"/>
      <w:bookmarkStart w:id="1125" w:name="_Toc8497266"/>
      <w:bookmarkStart w:id="1126" w:name="_Toc8498059"/>
      <w:bookmarkStart w:id="1127" w:name="_Toc8498852"/>
      <w:bookmarkStart w:id="1128" w:name="_Toc8499645"/>
      <w:bookmarkStart w:id="1129" w:name="_Toc8563950"/>
      <w:bookmarkStart w:id="1130" w:name="_Toc8565369"/>
      <w:bookmarkStart w:id="1131" w:name="_Toc8571878"/>
      <w:bookmarkStart w:id="1132" w:name="_Toc8572684"/>
      <w:bookmarkStart w:id="1133" w:name="_Toc8574296"/>
      <w:bookmarkStart w:id="1134" w:name="_Toc8573490"/>
      <w:bookmarkStart w:id="1135" w:name="_Toc8575102"/>
      <w:bookmarkStart w:id="1136" w:name="_Toc8668016"/>
      <w:bookmarkStart w:id="1137" w:name="_Toc8827473"/>
      <w:bookmarkStart w:id="1138" w:name="_Toc8828279"/>
      <w:bookmarkStart w:id="1139" w:name="_Toc9005876"/>
      <w:bookmarkStart w:id="1140" w:name="_Toc9006676"/>
      <w:bookmarkStart w:id="1141" w:name="_Toc9007476"/>
      <w:bookmarkStart w:id="1142" w:name="_Toc9008546"/>
      <w:bookmarkStart w:id="1143" w:name="_Toc9241769"/>
      <w:bookmarkStart w:id="1144" w:name="_Toc9326409"/>
      <w:bookmarkStart w:id="1145" w:name="_Toc9423503"/>
      <w:bookmarkStart w:id="1146" w:name="_Toc9424307"/>
      <w:bookmarkStart w:id="1147" w:name="_Toc5554901"/>
      <w:bookmarkStart w:id="1148" w:name="_Toc5555684"/>
      <w:bookmarkStart w:id="1149" w:name="_Toc5556461"/>
      <w:bookmarkStart w:id="1150" w:name="_Toc5557238"/>
      <w:bookmarkStart w:id="1151" w:name="_Toc5558021"/>
      <w:bookmarkStart w:id="1152" w:name="_Toc5564581"/>
      <w:bookmarkStart w:id="1153" w:name="_Toc5608598"/>
      <w:bookmarkStart w:id="1154" w:name="_Toc5609376"/>
      <w:bookmarkStart w:id="1155" w:name="_Toc5610156"/>
      <w:bookmarkStart w:id="1156" w:name="_Toc5625696"/>
      <w:bookmarkStart w:id="1157" w:name="_Toc5639448"/>
      <w:bookmarkStart w:id="1158" w:name="_Toc6746390"/>
      <w:bookmarkStart w:id="1159" w:name="_Toc6926540"/>
      <w:bookmarkStart w:id="1160" w:name="_Toc6927319"/>
      <w:bookmarkStart w:id="1161" w:name="_Toc6928097"/>
      <w:bookmarkStart w:id="1162" w:name="_Toc6928875"/>
      <w:bookmarkStart w:id="1163" w:name="_Toc6929654"/>
      <w:bookmarkStart w:id="1164" w:name="_Toc6930436"/>
      <w:bookmarkStart w:id="1165" w:name="_Toc6937721"/>
      <w:bookmarkStart w:id="1166" w:name="_Toc7010722"/>
      <w:bookmarkStart w:id="1167" w:name="_Toc7013520"/>
      <w:bookmarkStart w:id="1168" w:name="_Toc7354736"/>
      <w:bookmarkStart w:id="1169" w:name="_Toc7355520"/>
      <w:bookmarkStart w:id="1170" w:name="_Toc7443208"/>
      <w:bookmarkStart w:id="1171" w:name="_Toc7460611"/>
      <w:bookmarkStart w:id="1172" w:name="_Toc8057683"/>
      <w:bookmarkStart w:id="1173" w:name="_Toc8060218"/>
      <w:bookmarkStart w:id="1174" w:name="_Toc8061002"/>
      <w:bookmarkStart w:id="1175" w:name="_Toc8231915"/>
      <w:bookmarkStart w:id="1176" w:name="_Toc8482777"/>
      <w:bookmarkStart w:id="1177" w:name="_Toc8486321"/>
      <w:bookmarkStart w:id="1178" w:name="_Toc8495676"/>
      <w:bookmarkStart w:id="1179" w:name="_Toc8496474"/>
      <w:bookmarkStart w:id="1180" w:name="_Toc8497267"/>
      <w:bookmarkStart w:id="1181" w:name="_Toc8498060"/>
      <w:bookmarkStart w:id="1182" w:name="_Toc8498853"/>
      <w:bookmarkStart w:id="1183" w:name="_Toc8499646"/>
      <w:bookmarkStart w:id="1184" w:name="_Toc8563951"/>
      <w:bookmarkStart w:id="1185" w:name="_Toc8565370"/>
      <w:bookmarkStart w:id="1186" w:name="_Toc8571879"/>
      <w:bookmarkStart w:id="1187" w:name="_Toc8572685"/>
      <w:bookmarkStart w:id="1188" w:name="_Toc8574297"/>
      <w:bookmarkStart w:id="1189" w:name="_Toc8573491"/>
      <w:bookmarkStart w:id="1190" w:name="_Toc8575103"/>
      <w:bookmarkStart w:id="1191" w:name="_Toc8668017"/>
      <w:bookmarkStart w:id="1192" w:name="_Toc8827474"/>
      <w:bookmarkStart w:id="1193" w:name="_Toc8828280"/>
      <w:bookmarkStart w:id="1194" w:name="_Toc9005877"/>
      <w:bookmarkStart w:id="1195" w:name="_Toc9006677"/>
      <w:bookmarkStart w:id="1196" w:name="_Toc9007477"/>
      <w:bookmarkStart w:id="1197" w:name="_Toc9008547"/>
      <w:bookmarkStart w:id="1198" w:name="_Toc9241770"/>
      <w:bookmarkStart w:id="1199" w:name="_Toc9326410"/>
      <w:bookmarkStart w:id="1200" w:name="_Toc9423504"/>
      <w:bookmarkStart w:id="1201" w:name="_Toc9424308"/>
      <w:bookmarkStart w:id="1202" w:name="_Toc5554902"/>
      <w:bookmarkStart w:id="1203" w:name="_Toc5555685"/>
      <w:bookmarkStart w:id="1204" w:name="_Toc5556462"/>
      <w:bookmarkStart w:id="1205" w:name="_Toc5557239"/>
      <w:bookmarkStart w:id="1206" w:name="_Toc5558022"/>
      <w:bookmarkStart w:id="1207" w:name="_Toc5564582"/>
      <w:bookmarkStart w:id="1208" w:name="_Toc5608599"/>
      <w:bookmarkStart w:id="1209" w:name="_Toc5609377"/>
      <w:bookmarkStart w:id="1210" w:name="_Toc5610157"/>
      <w:bookmarkStart w:id="1211" w:name="_Toc5625697"/>
      <w:bookmarkStart w:id="1212" w:name="_Toc5639449"/>
      <w:bookmarkStart w:id="1213" w:name="_Toc6746391"/>
      <w:bookmarkStart w:id="1214" w:name="_Toc6926541"/>
      <w:bookmarkStart w:id="1215" w:name="_Toc6927320"/>
      <w:bookmarkStart w:id="1216" w:name="_Toc6928098"/>
      <w:bookmarkStart w:id="1217" w:name="_Toc6928876"/>
      <w:bookmarkStart w:id="1218" w:name="_Toc6929655"/>
      <w:bookmarkStart w:id="1219" w:name="_Toc6930437"/>
      <w:bookmarkStart w:id="1220" w:name="_Toc6937722"/>
      <w:bookmarkStart w:id="1221" w:name="_Toc7010723"/>
      <w:bookmarkStart w:id="1222" w:name="_Toc7013521"/>
      <w:bookmarkStart w:id="1223" w:name="_Toc7354737"/>
      <w:bookmarkStart w:id="1224" w:name="_Toc7355521"/>
      <w:bookmarkStart w:id="1225" w:name="_Toc7443209"/>
      <w:bookmarkStart w:id="1226" w:name="_Toc7460612"/>
      <w:bookmarkStart w:id="1227" w:name="_Toc8057684"/>
      <w:bookmarkStart w:id="1228" w:name="_Toc8060219"/>
      <w:bookmarkStart w:id="1229" w:name="_Toc8061003"/>
      <w:bookmarkStart w:id="1230" w:name="_Toc8231916"/>
      <w:bookmarkStart w:id="1231" w:name="_Toc8482778"/>
      <w:bookmarkStart w:id="1232" w:name="_Toc8486322"/>
      <w:bookmarkStart w:id="1233" w:name="_Toc8495677"/>
      <w:bookmarkStart w:id="1234" w:name="_Toc8496475"/>
      <w:bookmarkStart w:id="1235" w:name="_Toc8497268"/>
      <w:bookmarkStart w:id="1236" w:name="_Toc8498061"/>
      <w:bookmarkStart w:id="1237" w:name="_Toc8498854"/>
      <w:bookmarkStart w:id="1238" w:name="_Toc8499647"/>
      <w:bookmarkStart w:id="1239" w:name="_Toc8563952"/>
      <w:bookmarkStart w:id="1240" w:name="_Toc8565371"/>
      <w:bookmarkStart w:id="1241" w:name="_Toc8571880"/>
      <w:bookmarkStart w:id="1242" w:name="_Toc8572686"/>
      <w:bookmarkStart w:id="1243" w:name="_Toc8574298"/>
      <w:bookmarkStart w:id="1244" w:name="_Toc8573492"/>
      <w:bookmarkStart w:id="1245" w:name="_Toc8575104"/>
      <w:bookmarkStart w:id="1246" w:name="_Toc8668018"/>
      <w:bookmarkStart w:id="1247" w:name="_Toc8827475"/>
      <w:bookmarkStart w:id="1248" w:name="_Toc8828281"/>
      <w:bookmarkStart w:id="1249" w:name="_Toc9005878"/>
      <w:bookmarkStart w:id="1250" w:name="_Toc9006678"/>
      <w:bookmarkStart w:id="1251" w:name="_Toc9007478"/>
      <w:bookmarkStart w:id="1252" w:name="_Toc9008548"/>
      <w:bookmarkStart w:id="1253" w:name="_Toc9241771"/>
      <w:bookmarkStart w:id="1254" w:name="_Toc9326411"/>
      <w:bookmarkStart w:id="1255" w:name="_Toc9423505"/>
      <w:bookmarkStart w:id="1256" w:name="_Toc9424309"/>
      <w:bookmarkStart w:id="1257" w:name="_Toc5554903"/>
      <w:bookmarkStart w:id="1258" w:name="_Toc5555686"/>
      <w:bookmarkStart w:id="1259" w:name="_Toc5556463"/>
      <w:bookmarkStart w:id="1260" w:name="_Toc5557240"/>
      <w:bookmarkStart w:id="1261" w:name="_Toc5558023"/>
      <w:bookmarkStart w:id="1262" w:name="_Toc5564583"/>
      <w:bookmarkStart w:id="1263" w:name="_Toc5608600"/>
      <w:bookmarkStart w:id="1264" w:name="_Toc5609378"/>
      <w:bookmarkStart w:id="1265" w:name="_Toc5610158"/>
      <w:bookmarkStart w:id="1266" w:name="_Toc5625698"/>
      <w:bookmarkStart w:id="1267" w:name="_Toc5639450"/>
      <w:bookmarkStart w:id="1268" w:name="_Toc6746392"/>
      <w:bookmarkStart w:id="1269" w:name="_Toc6926542"/>
      <w:bookmarkStart w:id="1270" w:name="_Toc6927321"/>
      <w:bookmarkStart w:id="1271" w:name="_Toc6928099"/>
      <w:bookmarkStart w:id="1272" w:name="_Toc6928877"/>
      <w:bookmarkStart w:id="1273" w:name="_Toc6929656"/>
      <w:bookmarkStart w:id="1274" w:name="_Toc6930438"/>
      <w:bookmarkStart w:id="1275" w:name="_Toc6937723"/>
      <w:bookmarkStart w:id="1276" w:name="_Toc7010724"/>
      <w:bookmarkStart w:id="1277" w:name="_Toc7013522"/>
      <w:bookmarkStart w:id="1278" w:name="_Toc7354738"/>
      <w:bookmarkStart w:id="1279" w:name="_Toc7355522"/>
      <w:bookmarkStart w:id="1280" w:name="_Toc7443210"/>
      <w:bookmarkStart w:id="1281" w:name="_Toc7460613"/>
      <w:bookmarkStart w:id="1282" w:name="_Toc8057685"/>
      <w:bookmarkStart w:id="1283" w:name="_Toc8060220"/>
      <w:bookmarkStart w:id="1284" w:name="_Toc8061004"/>
      <w:bookmarkStart w:id="1285" w:name="_Toc8231917"/>
      <w:bookmarkStart w:id="1286" w:name="_Toc8482779"/>
      <w:bookmarkStart w:id="1287" w:name="_Toc8486323"/>
      <w:bookmarkStart w:id="1288" w:name="_Toc8495678"/>
      <w:bookmarkStart w:id="1289" w:name="_Toc8496476"/>
      <w:bookmarkStart w:id="1290" w:name="_Toc8497269"/>
      <w:bookmarkStart w:id="1291" w:name="_Toc8498062"/>
      <w:bookmarkStart w:id="1292" w:name="_Toc8498855"/>
      <w:bookmarkStart w:id="1293" w:name="_Toc8499648"/>
      <w:bookmarkStart w:id="1294" w:name="_Toc8563953"/>
      <w:bookmarkStart w:id="1295" w:name="_Toc8565372"/>
      <w:bookmarkStart w:id="1296" w:name="_Toc8571881"/>
      <w:bookmarkStart w:id="1297" w:name="_Toc8572687"/>
      <w:bookmarkStart w:id="1298" w:name="_Toc8574299"/>
      <w:bookmarkStart w:id="1299" w:name="_Toc8573493"/>
      <w:bookmarkStart w:id="1300" w:name="_Toc8575105"/>
      <w:bookmarkStart w:id="1301" w:name="_Toc8668019"/>
      <w:bookmarkStart w:id="1302" w:name="_Toc8827476"/>
      <w:bookmarkStart w:id="1303" w:name="_Toc8828282"/>
      <w:bookmarkStart w:id="1304" w:name="_Toc9005879"/>
      <w:bookmarkStart w:id="1305" w:name="_Toc9006679"/>
      <w:bookmarkStart w:id="1306" w:name="_Toc9007479"/>
      <w:bookmarkStart w:id="1307" w:name="_Toc9008549"/>
      <w:bookmarkStart w:id="1308" w:name="_Toc9241772"/>
      <w:bookmarkStart w:id="1309" w:name="_Toc9326412"/>
      <w:bookmarkStart w:id="1310" w:name="_Toc9423506"/>
      <w:bookmarkStart w:id="1311" w:name="_Toc9424310"/>
      <w:bookmarkStart w:id="1312" w:name="_Toc5554904"/>
      <w:bookmarkStart w:id="1313" w:name="_Toc5555687"/>
      <w:bookmarkStart w:id="1314" w:name="_Toc5556464"/>
      <w:bookmarkStart w:id="1315" w:name="_Toc5557241"/>
      <w:bookmarkStart w:id="1316" w:name="_Toc5558024"/>
      <w:bookmarkStart w:id="1317" w:name="_Toc5564584"/>
      <w:bookmarkStart w:id="1318" w:name="_Toc5608601"/>
      <w:bookmarkStart w:id="1319" w:name="_Toc5609379"/>
      <w:bookmarkStart w:id="1320" w:name="_Toc5610159"/>
      <w:bookmarkStart w:id="1321" w:name="_Toc5625699"/>
      <w:bookmarkStart w:id="1322" w:name="_Toc5639451"/>
      <w:bookmarkStart w:id="1323" w:name="_Toc6746393"/>
      <w:bookmarkStart w:id="1324" w:name="_Toc6926543"/>
      <w:bookmarkStart w:id="1325" w:name="_Toc6927322"/>
      <w:bookmarkStart w:id="1326" w:name="_Toc6928100"/>
      <w:bookmarkStart w:id="1327" w:name="_Toc6928878"/>
      <w:bookmarkStart w:id="1328" w:name="_Toc6929657"/>
      <w:bookmarkStart w:id="1329" w:name="_Toc6930439"/>
      <w:bookmarkStart w:id="1330" w:name="_Toc6937724"/>
      <w:bookmarkStart w:id="1331" w:name="_Toc7010725"/>
      <w:bookmarkStart w:id="1332" w:name="_Toc7013523"/>
      <w:bookmarkStart w:id="1333" w:name="_Toc7354739"/>
      <w:bookmarkStart w:id="1334" w:name="_Toc7355523"/>
      <w:bookmarkStart w:id="1335" w:name="_Toc7443211"/>
      <w:bookmarkStart w:id="1336" w:name="_Toc7460614"/>
      <w:bookmarkStart w:id="1337" w:name="_Toc8057686"/>
      <w:bookmarkStart w:id="1338" w:name="_Toc8060221"/>
      <w:bookmarkStart w:id="1339" w:name="_Toc8061005"/>
      <w:bookmarkStart w:id="1340" w:name="_Toc8231918"/>
      <w:bookmarkStart w:id="1341" w:name="_Toc8482780"/>
      <w:bookmarkStart w:id="1342" w:name="_Toc8486324"/>
      <w:bookmarkStart w:id="1343" w:name="_Toc8495679"/>
      <w:bookmarkStart w:id="1344" w:name="_Toc8496477"/>
      <w:bookmarkStart w:id="1345" w:name="_Toc8497270"/>
      <w:bookmarkStart w:id="1346" w:name="_Toc8498063"/>
      <w:bookmarkStart w:id="1347" w:name="_Toc8498856"/>
      <w:bookmarkStart w:id="1348" w:name="_Toc8499649"/>
      <w:bookmarkStart w:id="1349" w:name="_Toc8563954"/>
      <w:bookmarkStart w:id="1350" w:name="_Toc8565373"/>
      <w:bookmarkStart w:id="1351" w:name="_Toc8571882"/>
      <w:bookmarkStart w:id="1352" w:name="_Toc8572688"/>
      <w:bookmarkStart w:id="1353" w:name="_Toc8574300"/>
      <w:bookmarkStart w:id="1354" w:name="_Toc8573494"/>
      <w:bookmarkStart w:id="1355" w:name="_Toc8575106"/>
      <w:bookmarkStart w:id="1356" w:name="_Toc8668020"/>
      <w:bookmarkStart w:id="1357" w:name="_Toc8827477"/>
      <w:bookmarkStart w:id="1358" w:name="_Toc8828283"/>
      <w:bookmarkStart w:id="1359" w:name="_Toc9005880"/>
      <w:bookmarkStart w:id="1360" w:name="_Toc9006680"/>
      <w:bookmarkStart w:id="1361" w:name="_Toc9007480"/>
      <w:bookmarkStart w:id="1362" w:name="_Toc9008550"/>
      <w:bookmarkStart w:id="1363" w:name="_Toc9241773"/>
      <w:bookmarkStart w:id="1364" w:name="_Toc9326413"/>
      <w:bookmarkStart w:id="1365" w:name="_Toc9423507"/>
      <w:bookmarkStart w:id="1366" w:name="_Toc9424311"/>
      <w:bookmarkStart w:id="1367" w:name="_Toc11161008"/>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r w:rsidRPr="008204CB">
        <w:rPr>
          <w:lang w:val="ru-RU"/>
        </w:rPr>
        <w:t>SWOT-анализ города</w:t>
      </w:r>
      <w:bookmarkEnd w:id="1367"/>
    </w:p>
    <w:p w:rsidR="004141C4" w:rsidRPr="00DA22A7" w:rsidRDefault="004141C4" w:rsidP="004141C4">
      <w:pPr>
        <w:spacing w:after="0" w:line="240" w:lineRule="auto"/>
        <w:ind w:firstLine="720"/>
        <w:contextualSpacing/>
        <w:jc w:val="both"/>
        <w:rPr>
          <w:rFonts w:cs="Times New Roman"/>
          <w:i/>
          <w:iCs/>
        </w:rPr>
      </w:pPr>
      <w:r w:rsidRPr="00DA22A7">
        <w:rPr>
          <w:rFonts w:cs="Times New Roman"/>
        </w:rPr>
        <w:t>При составлении SWOT-анализа рассмотрены сильные и слабые стороны города, возможности и угрозы, которые определены на основе анализа текущей ситуации города и анализа глобальных и региональных трендов.</w:t>
      </w:r>
    </w:p>
    <w:p w:rsidR="004141C4" w:rsidRPr="008204CB" w:rsidRDefault="004141C4" w:rsidP="004141C4">
      <w:pPr>
        <w:spacing w:after="0" w:line="240" w:lineRule="auto"/>
        <w:ind w:left="709"/>
        <w:contextualSpacing/>
        <w:jc w:val="both"/>
        <w:rPr>
          <w:rFonts w:cs="Times New Roman"/>
          <w:bCs/>
          <w:i/>
          <w:szCs w:val="28"/>
        </w:rPr>
      </w:pPr>
      <w:r w:rsidRPr="008204CB">
        <w:rPr>
          <w:rFonts w:cs="Times New Roman"/>
          <w:bCs/>
          <w:i/>
          <w:szCs w:val="28"/>
        </w:rPr>
        <w:t>Сильные стороны</w:t>
      </w:r>
    </w:p>
    <w:p w:rsidR="004141C4" w:rsidRPr="00DA22A7" w:rsidRDefault="004141C4" w:rsidP="004141C4">
      <w:pPr>
        <w:numPr>
          <w:ilvl w:val="0"/>
          <w:numId w:val="2"/>
        </w:numPr>
        <w:tabs>
          <w:tab w:val="left" w:pos="1134"/>
        </w:tabs>
        <w:spacing w:after="0" w:line="240" w:lineRule="auto"/>
        <w:ind w:left="0" w:firstLine="709"/>
        <w:contextualSpacing/>
        <w:jc w:val="both"/>
        <w:rPr>
          <w:rFonts w:eastAsia="Calibri" w:cs="Times New Roman"/>
        </w:rPr>
      </w:pPr>
      <w:r w:rsidRPr="05B91E7A">
        <w:rPr>
          <w:rFonts w:eastAsia="Calibri" w:cs="Times New Roman"/>
          <w:i/>
        </w:rPr>
        <w:t>Статус столицы</w:t>
      </w:r>
      <w:r w:rsidRPr="05B91E7A">
        <w:rPr>
          <w:rFonts w:eastAsia="Calibri" w:cs="Times New Roman"/>
        </w:rPr>
        <w:t xml:space="preserve">. </w:t>
      </w:r>
      <w:r w:rsidRPr="05B91E7A">
        <w:rPr>
          <w:rFonts w:cs="Times New Roman"/>
        </w:rPr>
        <w:t xml:space="preserve">Являясь административным, политическим и событийным центром государства, город стал площадкой для проведения общегосударственных и международных мероприятий. Проведение саммита ОБСЕ, VII зимних Азиатских игр, переговоров по </w:t>
      </w:r>
      <w:r w:rsidRPr="05B91E7A">
        <w:rPr>
          <w:rFonts w:cs="Times New Roman"/>
        </w:rPr>
        <w:lastRenderedPageBreak/>
        <w:t xml:space="preserve">урегулированию ситуации в Сирии, EXPO-2017 указывает на высокий потенциалг. Нур-Султана стать политико-управленческим центром макрорегиона в целом </w:t>
      </w:r>
      <w:r w:rsidRPr="05B91E7A">
        <w:rPr>
          <w:rFonts w:cs="Times New Roman"/>
          <w:i/>
          <w:sz w:val="24"/>
          <w:szCs w:val="24"/>
        </w:rPr>
        <w:t>(ЕАЭС, Центральная Азия)</w:t>
      </w:r>
      <w:r w:rsidRPr="00FD67BC">
        <w:rPr>
          <w:rFonts w:cs="Times New Roman"/>
          <w:iCs/>
          <w:szCs w:val="28"/>
        </w:rPr>
        <w:t>.</w:t>
      </w:r>
    </w:p>
    <w:p w:rsidR="004141C4" w:rsidRDefault="004141C4" w:rsidP="004141C4">
      <w:pPr>
        <w:numPr>
          <w:ilvl w:val="0"/>
          <w:numId w:val="2"/>
        </w:numPr>
        <w:tabs>
          <w:tab w:val="left" w:pos="1134"/>
        </w:tabs>
        <w:spacing w:after="0" w:line="240" w:lineRule="auto"/>
        <w:ind w:left="0" w:firstLine="709"/>
        <w:contextualSpacing/>
        <w:jc w:val="both"/>
        <w:rPr>
          <w:rFonts w:eastAsia="Calibri" w:cs="Times New Roman"/>
        </w:rPr>
      </w:pPr>
      <w:r w:rsidRPr="635A1DC2">
        <w:rPr>
          <w:rFonts w:eastAsia="Calibri" w:cs="Times New Roman"/>
          <w:i/>
        </w:rPr>
        <w:t xml:space="preserve">Наличие уникальных объектов инфраструктуры,индустриальной зоны и статусных республиканских проектов. </w:t>
      </w:r>
      <w:r w:rsidRPr="635A1DC2">
        <w:rPr>
          <w:rFonts w:eastAsia="Calibri" w:cs="Times New Roman"/>
        </w:rPr>
        <w:t xml:space="preserve">Город имеет уникальныеобъекты, построенные по проектам знаменитых архитекторов, специализированную инфраструктуру для индустриального развития и развития индустрии гостеприимства. </w:t>
      </w:r>
    </w:p>
    <w:p w:rsidR="004141C4" w:rsidRPr="00F132CA" w:rsidRDefault="004141C4" w:rsidP="004141C4">
      <w:pPr>
        <w:numPr>
          <w:ilvl w:val="0"/>
          <w:numId w:val="2"/>
        </w:numPr>
        <w:tabs>
          <w:tab w:val="left" w:pos="1134"/>
        </w:tabs>
        <w:spacing w:after="0" w:line="240" w:lineRule="auto"/>
        <w:ind w:left="0" w:firstLine="709"/>
        <w:contextualSpacing/>
        <w:jc w:val="both"/>
        <w:rPr>
          <w:rFonts w:eastAsia="Calibri" w:cs="Times New Roman"/>
          <w:i/>
          <w:szCs w:val="28"/>
        </w:rPr>
      </w:pPr>
      <w:r w:rsidRPr="00F132CA">
        <w:rPr>
          <w:rFonts w:eastAsia="Calibri" w:cs="Times New Roman"/>
          <w:i/>
          <w:szCs w:val="28"/>
        </w:rPr>
        <w:t xml:space="preserve">Наличие </w:t>
      </w:r>
      <w:r>
        <w:rPr>
          <w:rFonts w:eastAsia="Calibri" w:cs="Times New Roman"/>
          <w:i/>
          <w:szCs w:val="28"/>
        </w:rPr>
        <w:t xml:space="preserve">объектов с особым правовым статусом. </w:t>
      </w:r>
      <w:r w:rsidRPr="00DA22A7">
        <w:rPr>
          <w:rFonts w:cs="Times New Roman"/>
          <w:szCs w:val="28"/>
        </w:rPr>
        <w:t xml:space="preserve">Наличие передового образовательного кластера </w:t>
      </w:r>
      <w:r w:rsidRPr="00DA22A7">
        <w:rPr>
          <w:rFonts w:cs="Times New Roman"/>
          <w:i/>
          <w:sz w:val="24"/>
          <w:szCs w:val="28"/>
        </w:rPr>
        <w:t>(Nazarbayev University)</w:t>
      </w:r>
      <w:r w:rsidRPr="00DA22A7">
        <w:rPr>
          <w:rFonts w:cs="Times New Roman"/>
          <w:szCs w:val="28"/>
        </w:rPr>
        <w:t xml:space="preserve">, площадок взаимодействия науки и бизнеса </w:t>
      </w:r>
      <w:r w:rsidRPr="00DA22A7">
        <w:rPr>
          <w:rFonts w:cs="Times New Roman"/>
          <w:i/>
          <w:sz w:val="24"/>
          <w:szCs w:val="28"/>
        </w:rPr>
        <w:t>(Astana Business Campus)</w:t>
      </w:r>
      <w:r w:rsidRPr="00DA22A7">
        <w:rPr>
          <w:rFonts w:cs="Times New Roman"/>
          <w:sz w:val="24"/>
          <w:szCs w:val="28"/>
        </w:rPr>
        <w:t xml:space="preserve">, </w:t>
      </w:r>
      <w:r w:rsidRPr="00DA22A7">
        <w:rPr>
          <w:rFonts w:cs="Times New Roman"/>
          <w:szCs w:val="28"/>
        </w:rPr>
        <w:t>привлекательной бизнес-среды в виде специальных экономических зон</w:t>
      </w:r>
      <w:r>
        <w:rPr>
          <w:rFonts w:cs="Times New Roman"/>
          <w:szCs w:val="28"/>
        </w:rPr>
        <w:t>, уникальной площадки для развития финансового центра (</w:t>
      </w:r>
      <w:r w:rsidRPr="008E6B3B">
        <w:rPr>
          <w:rFonts w:cs="Times New Roman"/>
          <w:i/>
          <w:sz w:val="24"/>
          <w:szCs w:val="28"/>
        </w:rPr>
        <w:t>МФЦА</w:t>
      </w:r>
      <w:r>
        <w:rPr>
          <w:rFonts w:cs="Times New Roman"/>
          <w:szCs w:val="28"/>
        </w:rPr>
        <w:t>)</w:t>
      </w:r>
      <w:r w:rsidRPr="00DA22A7">
        <w:rPr>
          <w:rFonts w:cs="Times New Roman"/>
          <w:szCs w:val="28"/>
        </w:rPr>
        <w:t xml:space="preserve"> призваны обеспечить город и субъекты предпринимательства высококвалифицированными кадрами </w:t>
      </w:r>
      <w:r w:rsidRPr="00DA22A7">
        <w:rPr>
          <w:rFonts w:eastAsia="Calibri" w:cs="Times New Roman"/>
          <w:szCs w:val="28"/>
        </w:rPr>
        <w:t>и способствовать привлечению инвестиций для создания высокопроизводительных и конкурентоспособных производств.</w:t>
      </w:r>
    </w:p>
    <w:p w:rsidR="004141C4" w:rsidRPr="008204CB" w:rsidRDefault="004141C4" w:rsidP="004141C4">
      <w:pPr>
        <w:spacing w:after="0" w:line="240" w:lineRule="auto"/>
        <w:ind w:left="709"/>
        <w:contextualSpacing/>
        <w:jc w:val="both"/>
        <w:rPr>
          <w:rFonts w:cs="Times New Roman"/>
          <w:bCs/>
          <w:i/>
          <w:szCs w:val="28"/>
        </w:rPr>
      </w:pPr>
      <w:r w:rsidRPr="008204CB">
        <w:rPr>
          <w:rFonts w:cs="Times New Roman"/>
          <w:bCs/>
          <w:i/>
          <w:szCs w:val="28"/>
        </w:rPr>
        <w:t>Слабые стороны</w:t>
      </w:r>
    </w:p>
    <w:p w:rsidR="004141C4" w:rsidRPr="00DA22A7" w:rsidRDefault="004141C4" w:rsidP="004141C4">
      <w:pPr>
        <w:pStyle w:val="a0"/>
        <w:numPr>
          <w:ilvl w:val="0"/>
          <w:numId w:val="4"/>
        </w:numPr>
        <w:tabs>
          <w:tab w:val="left" w:pos="1134"/>
        </w:tabs>
        <w:spacing w:after="120" w:line="240" w:lineRule="auto"/>
        <w:ind w:left="0" w:firstLine="709"/>
        <w:jc w:val="both"/>
        <w:rPr>
          <w:rFonts w:cs="Times New Roman"/>
          <w:szCs w:val="28"/>
          <w:lang w:val="ru-RU"/>
        </w:rPr>
      </w:pPr>
      <w:r w:rsidRPr="00AE1ADC">
        <w:rPr>
          <w:rFonts w:cs="Times New Roman"/>
          <w:i/>
          <w:szCs w:val="28"/>
          <w:lang w:val="ru-RU"/>
        </w:rPr>
        <w:t>«Голландская болезнь»</w:t>
      </w:r>
      <w:r w:rsidRPr="00DA22A7">
        <w:rPr>
          <w:rFonts w:cs="Times New Roman"/>
          <w:szCs w:val="28"/>
          <w:lang w:val="ru-RU"/>
        </w:rPr>
        <w:t xml:space="preserve">: неустойчивая экономическая модель, низкая инвестиционная привлекательность для инвесторов, ориентированных на эффективность, дисбалансы на рынке труда, </w:t>
      </w:r>
      <w:r w:rsidRPr="00041513">
        <w:rPr>
          <w:rFonts w:cs="Times New Roman"/>
          <w:szCs w:val="28"/>
          <w:lang w:val="ru-RU"/>
        </w:rPr>
        <w:t>значительный уровень неравенства</w:t>
      </w:r>
      <w:r w:rsidRPr="00DA22A7">
        <w:rPr>
          <w:rFonts w:cs="Times New Roman"/>
          <w:szCs w:val="28"/>
          <w:lang w:val="ru-RU"/>
        </w:rPr>
        <w:t>, высокая доля государственного и квазигосударственного сектора.</w:t>
      </w:r>
    </w:p>
    <w:p w:rsidR="004141C4" w:rsidRDefault="004141C4" w:rsidP="004141C4">
      <w:pPr>
        <w:pStyle w:val="a0"/>
        <w:numPr>
          <w:ilvl w:val="0"/>
          <w:numId w:val="4"/>
        </w:numPr>
        <w:tabs>
          <w:tab w:val="left" w:pos="1134"/>
        </w:tabs>
        <w:spacing w:after="120" w:line="240" w:lineRule="auto"/>
        <w:ind w:left="0" w:firstLine="709"/>
        <w:jc w:val="both"/>
        <w:rPr>
          <w:rFonts w:cs="Times New Roman"/>
          <w:szCs w:val="28"/>
          <w:lang w:val="ru-RU"/>
        </w:rPr>
      </w:pPr>
      <w:r w:rsidRPr="00041513">
        <w:rPr>
          <w:rFonts w:cs="Times New Roman"/>
          <w:i/>
          <w:szCs w:val="28"/>
          <w:lang w:val="ru-RU"/>
        </w:rPr>
        <w:t>«Лжеурбанизация».</w:t>
      </w:r>
      <w:r>
        <w:rPr>
          <w:rFonts w:cs="Times New Roman"/>
          <w:szCs w:val="28"/>
          <w:lang w:val="ru-RU"/>
        </w:rPr>
        <w:t>Город,оставаясь магнитом для мигрантов не имеет эффективной системы учета прибывающего населения. Это порождает ряд проблем, связанных с дефицитом инженерной,жилищной и социальной инфраструктуры и возможностями адаптации значительной части групп населения, не имеющих навыков,востребованных в городе.</w:t>
      </w:r>
    </w:p>
    <w:p w:rsidR="004141C4" w:rsidRPr="00DA22A7" w:rsidRDefault="004141C4" w:rsidP="004141C4">
      <w:pPr>
        <w:pStyle w:val="a0"/>
        <w:numPr>
          <w:ilvl w:val="0"/>
          <w:numId w:val="4"/>
        </w:numPr>
        <w:tabs>
          <w:tab w:val="left" w:pos="1134"/>
        </w:tabs>
        <w:spacing w:after="0" w:line="240" w:lineRule="auto"/>
        <w:ind w:left="0" w:firstLine="709"/>
        <w:jc w:val="both"/>
        <w:rPr>
          <w:rFonts w:cs="Times New Roman"/>
          <w:i/>
          <w:szCs w:val="28"/>
          <w:lang w:val="ru-RU"/>
        </w:rPr>
      </w:pPr>
      <w:r w:rsidRPr="00DA22A7">
        <w:rPr>
          <w:rFonts w:cs="Times New Roman"/>
          <w:i/>
          <w:szCs w:val="28"/>
          <w:lang w:val="ru-RU"/>
        </w:rPr>
        <w:t xml:space="preserve">Недостаточно развитая городская среда. </w:t>
      </w:r>
      <w:r>
        <w:rPr>
          <w:rFonts w:cs="Times New Roman"/>
          <w:szCs w:val="28"/>
          <w:lang w:val="ru-RU"/>
        </w:rPr>
        <w:t>Пространственное развитие города имеет ряд недостатков, связанных с регулированием, планировочными решениями и оппортунистическим подходом к проведению градостроительной политики. Ключевой проблемой остается несоответствие градостроительной политики и регламентов природно-климатическим условиям города.</w:t>
      </w:r>
    </w:p>
    <w:p w:rsidR="004141C4" w:rsidRPr="00DA22A7" w:rsidRDefault="004141C4" w:rsidP="004141C4">
      <w:pPr>
        <w:numPr>
          <w:ilvl w:val="0"/>
          <w:numId w:val="4"/>
        </w:numPr>
        <w:tabs>
          <w:tab w:val="left" w:pos="1134"/>
        </w:tabs>
        <w:spacing w:after="0" w:line="240" w:lineRule="auto"/>
        <w:ind w:left="0" w:firstLine="709"/>
        <w:contextualSpacing/>
        <w:jc w:val="both"/>
        <w:rPr>
          <w:rFonts w:eastAsia="Calibri" w:cs="Times New Roman"/>
          <w:i/>
          <w:sz w:val="32"/>
          <w:szCs w:val="32"/>
        </w:rPr>
      </w:pPr>
      <w:r w:rsidRPr="00DA22A7">
        <w:rPr>
          <w:rFonts w:cs="Times New Roman"/>
          <w:i/>
          <w:iCs/>
          <w:szCs w:val="28"/>
        </w:rPr>
        <w:t>Недостаточно эффективнаясистема муниципального управления</w:t>
      </w:r>
      <w:r w:rsidRPr="00DA22A7">
        <w:rPr>
          <w:rFonts w:cs="Times New Roman"/>
          <w:szCs w:val="28"/>
        </w:rPr>
        <w:t>. Отсутствие прописанных политик в управленческих процессах, проблемы в горизонтальных и вертикальных коммуникациях, низкая ориентированность на достижение результата.</w:t>
      </w:r>
    </w:p>
    <w:p w:rsidR="004141C4" w:rsidRPr="008204CB" w:rsidRDefault="004141C4" w:rsidP="004141C4">
      <w:pPr>
        <w:spacing w:after="0" w:line="240" w:lineRule="auto"/>
        <w:ind w:left="709"/>
        <w:contextualSpacing/>
        <w:jc w:val="both"/>
        <w:rPr>
          <w:rFonts w:cs="Times New Roman"/>
          <w:bCs/>
          <w:i/>
          <w:szCs w:val="28"/>
        </w:rPr>
      </w:pPr>
      <w:r w:rsidRPr="008204CB">
        <w:rPr>
          <w:rFonts w:cs="Times New Roman"/>
          <w:bCs/>
          <w:i/>
          <w:szCs w:val="28"/>
        </w:rPr>
        <w:t>Возможности для развития г. Нур-Султана</w:t>
      </w:r>
    </w:p>
    <w:p w:rsidR="004141C4" w:rsidRPr="00DA22A7" w:rsidRDefault="004141C4" w:rsidP="004141C4">
      <w:pPr>
        <w:pStyle w:val="a0"/>
        <w:numPr>
          <w:ilvl w:val="0"/>
          <w:numId w:val="7"/>
        </w:numPr>
        <w:tabs>
          <w:tab w:val="left" w:pos="1134"/>
        </w:tabs>
        <w:spacing w:after="0" w:line="240" w:lineRule="auto"/>
        <w:ind w:left="0" w:firstLine="709"/>
        <w:jc w:val="both"/>
        <w:rPr>
          <w:rFonts w:cs="Times New Roman"/>
          <w:i/>
          <w:lang w:val="ru-RU"/>
        </w:rPr>
      </w:pPr>
      <w:r w:rsidRPr="7CF4BB1A">
        <w:rPr>
          <w:rFonts w:cs="Times New Roman"/>
          <w:i/>
          <w:lang w:val="ru-RU"/>
        </w:rPr>
        <w:t xml:space="preserve">Становление в качестве международного политического и событийного центра для Центральной и Южной Азии, ЕАЭС и Китая. </w:t>
      </w:r>
      <w:r w:rsidRPr="7CF4BB1A">
        <w:rPr>
          <w:rFonts w:cs="Times New Roman"/>
          <w:lang w:val="ru-RU"/>
        </w:rPr>
        <w:t xml:space="preserve">Нур-Султан имеет географическицентральное расположение и хорошо развитую инфраструктуру для проведения мероприятий широкого масштаба.Отели международного класса, конгресс-центры и спортивные стадионы большой площади являются существенным сравнительным преимуществом города. Их должная эксплуатация может стать драйвером роста делового и событийного туризма. </w:t>
      </w:r>
    </w:p>
    <w:p w:rsidR="004141C4" w:rsidRPr="00DA22A7" w:rsidRDefault="004141C4" w:rsidP="004141C4">
      <w:pPr>
        <w:pStyle w:val="a0"/>
        <w:numPr>
          <w:ilvl w:val="0"/>
          <w:numId w:val="7"/>
        </w:numPr>
        <w:tabs>
          <w:tab w:val="left" w:pos="1134"/>
        </w:tabs>
        <w:spacing w:after="0" w:line="240" w:lineRule="auto"/>
        <w:ind w:left="0" w:firstLine="709"/>
        <w:jc w:val="both"/>
        <w:rPr>
          <w:rFonts w:cs="Times New Roman"/>
          <w:i/>
          <w:szCs w:val="28"/>
          <w:lang w:val="ru-RU"/>
        </w:rPr>
      </w:pPr>
      <w:r w:rsidRPr="00DA22A7">
        <w:rPr>
          <w:rFonts w:cs="Times New Roman"/>
          <w:i/>
          <w:szCs w:val="28"/>
          <w:lang w:val="ru-RU"/>
        </w:rPr>
        <w:t xml:space="preserve">Приоритетный доступ к ресурсам с учетом столичного статуса и важности для руководства страны. </w:t>
      </w:r>
      <w:r w:rsidRPr="00DA22A7">
        <w:rPr>
          <w:rFonts w:cs="Times New Roman"/>
          <w:szCs w:val="28"/>
          <w:lang w:val="ru-RU"/>
        </w:rPr>
        <w:t xml:space="preserve">Являясь столицей РК, г. Нур-Султан имеет стратегически важное значение для государства. В связи с этим, в </w:t>
      </w:r>
      <w:r w:rsidRPr="00DA22A7">
        <w:rPr>
          <w:rFonts w:cs="Times New Roman"/>
          <w:szCs w:val="28"/>
          <w:lang w:val="ru-RU"/>
        </w:rPr>
        <w:lastRenderedPageBreak/>
        <w:t>столицу поступает значительный объем финансирования, уделяется большое внимание внешнему облику, что способствует динамичному развитию города. Данный факт является конкурентным преимуществом относительно остальных регионов РК.</w:t>
      </w:r>
    </w:p>
    <w:p w:rsidR="004141C4" w:rsidRPr="00DA22A7" w:rsidRDefault="004141C4" w:rsidP="004141C4">
      <w:pPr>
        <w:pStyle w:val="a0"/>
        <w:numPr>
          <w:ilvl w:val="0"/>
          <w:numId w:val="7"/>
        </w:numPr>
        <w:tabs>
          <w:tab w:val="left" w:pos="1134"/>
        </w:tabs>
        <w:spacing w:after="0" w:line="240" w:lineRule="auto"/>
        <w:ind w:left="0" w:firstLine="709"/>
        <w:jc w:val="both"/>
        <w:rPr>
          <w:rFonts w:cs="Times New Roman"/>
          <w:i/>
          <w:szCs w:val="28"/>
          <w:lang w:val="ru-RU"/>
        </w:rPr>
      </w:pPr>
      <w:r w:rsidRPr="00DA22A7">
        <w:rPr>
          <w:rFonts w:cs="Times New Roman"/>
          <w:i/>
          <w:szCs w:val="28"/>
          <w:lang w:val="ru-RU"/>
        </w:rPr>
        <w:t xml:space="preserve">Развитие </w:t>
      </w:r>
      <w:r>
        <w:rPr>
          <w:rFonts w:cs="Times New Roman"/>
          <w:i/>
          <w:szCs w:val="28"/>
          <w:lang w:val="ru-RU"/>
        </w:rPr>
        <w:t>кластера финансовых услуг</w:t>
      </w:r>
      <w:r w:rsidRPr="00DA22A7">
        <w:rPr>
          <w:rFonts w:cs="Times New Roman"/>
          <w:i/>
          <w:szCs w:val="28"/>
          <w:lang w:val="ru-RU"/>
        </w:rPr>
        <w:t>.</w:t>
      </w:r>
      <w:r w:rsidRPr="00DA22A7">
        <w:rPr>
          <w:rFonts w:cs="Times New Roman"/>
          <w:szCs w:val="28"/>
          <w:lang w:val="ru-RU"/>
        </w:rPr>
        <w:t xml:space="preserve"> Открытие МФЦА представляет собой возможность </w:t>
      </w:r>
      <w:r>
        <w:rPr>
          <w:rFonts w:cs="Times New Roman"/>
          <w:szCs w:val="28"/>
          <w:lang w:val="ru-RU"/>
        </w:rPr>
        <w:t>создания и развития</w:t>
      </w:r>
      <w:r w:rsidRPr="00DA22A7">
        <w:rPr>
          <w:rFonts w:cs="Times New Roman"/>
          <w:szCs w:val="28"/>
          <w:lang w:val="ru-RU"/>
        </w:rPr>
        <w:t xml:space="preserve"> финансового сектора города. Развитие центра цепной реакцией будет влиять на повышение качества предоставляемых финансовых и бизнес услуг в городе, способствовать разработке финансовых технологий, увеличит уровень проводимых корпоративных операций, и создаст трансферт знаний и технологий, обеспечивая тем самым увеличение человеческого капитала. Деятельность МФЦА сопряжена с уникальной юрисдикцией в рамках Конституции РК с собственным коммерческим и гражданским правом по образцу английского права. Данный подход обеспечит доверие к Центру со стороны мирового сообщества, благодаря ясности и прозрачности правого режима. </w:t>
      </w:r>
    </w:p>
    <w:p w:rsidR="004141C4" w:rsidRPr="00DA22A7" w:rsidRDefault="004141C4" w:rsidP="004141C4">
      <w:pPr>
        <w:pStyle w:val="a0"/>
        <w:numPr>
          <w:ilvl w:val="0"/>
          <w:numId w:val="7"/>
        </w:numPr>
        <w:tabs>
          <w:tab w:val="left" w:pos="1134"/>
        </w:tabs>
        <w:spacing w:after="0" w:line="240" w:lineRule="auto"/>
        <w:ind w:left="0" w:firstLine="709"/>
        <w:jc w:val="both"/>
        <w:rPr>
          <w:rFonts w:cs="Times New Roman"/>
          <w:szCs w:val="28"/>
          <w:lang w:val="ru-RU"/>
        </w:rPr>
      </w:pPr>
      <w:r w:rsidRPr="00DA22A7">
        <w:rPr>
          <w:rFonts w:cs="Times New Roman"/>
          <w:i/>
          <w:szCs w:val="28"/>
          <w:lang w:val="ru-RU"/>
        </w:rPr>
        <w:t xml:space="preserve">Развитие </w:t>
      </w:r>
      <w:r>
        <w:rPr>
          <w:rFonts w:cs="Times New Roman"/>
          <w:i/>
          <w:szCs w:val="28"/>
          <w:lang w:val="ru-RU"/>
        </w:rPr>
        <w:t>секторов</w:t>
      </w:r>
      <w:r w:rsidRPr="00DA22A7">
        <w:rPr>
          <w:rFonts w:cs="Times New Roman"/>
          <w:i/>
          <w:szCs w:val="28"/>
          <w:lang w:val="ru-RU"/>
        </w:rPr>
        <w:t xml:space="preserve"> экономики</w:t>
      </w:r>
      <w:r>
        <w:rPr>
          <w:rFonts w:cs="Times New Roman"/>
          <w:i/>
          <w:szCs w:val="28"/>
          <w:lang w:val="ru-RU"/>
        </w:rPr>
        <w:t xml:space="preserve"> знаний и </w:t>
      </w:r>
      <w:r w:rsidRPr="00DA22A7">
        <w:rPr>
          <w:rFonts w:cs="Times New Roman"/>
          <w:i/>
          <w:szCs w:val="28"/>
          <w:lang w:val="ru-RU"/>
        </w:rPr>
        <w:t>креативн</w:t>
      </w:r>
      <w:r>
        <w:rPr>
          <w:rFonts w:cs="Times New Roman"/>
          <w:i/>
          <w:szCs w:val="28"/>
          <w:lang w:val="ru-RU"/>
        </w:rPr>
        <w:t>ых секторов.</w:t>
      </w:r>
      <w:r w:rsidRPr="00DA22A7">
        <w:rPr>
          <w:rFonts w:cs="Times New Roman"/>
          <w:szCs w:val="28"/>
          <w:lang w:val="ru-RU"/>
        </w:rPr>
        <w:t xml:space="preserve"> Глобальные города являются сосредоточением креативной экономики, создающей стоимость на знаниях, компетенциях и инновациях. Нур-Султан имеет все возможности стать центром креативной экономики и инновационных производств. Уже заложена основа для их развития. Ключевыми игроками данного направления являются Назарбаев Университет, бизнес кампусы и технопарки на его территории и СЭЗ. Город в целом создал базовую региональную инновационную экосистему. В городе растет количество инновационных компаний и складывается кластер креативной экономики. Идет процесс «приземления» новых университетов и образовательных центров. С целью достижения эффективности, для участников СЭЗ предусмотрены налоговые и таможенные льготы. Более того, существуют упрощенный порядок найма иностранной рабочей силы и бесплатная выдача земельного участка на срок до 10 лет. Данные благоприятные условия способствуют улучшению бизнес климата в г. Нур-Султан</w:t>
      </w:r>
      <w:r>
        <w:rPr>
          <w:rFonts w:cs="Times New Roman"/>
          <w:szCs w:val="28"/>
          <w:lang w:val="ru-RU"/>
        </w:rPr>
        <w:t>е</w:t>
      </w:r>
      <w:r w:rsidRPr="00DA22A7">
        <w:rPr>
          <w:rFonts w:cs="Times New Roman"/>
          <w:szCs w:val="28"/>
          <w:lang w:val="ru-RU"/>
        </w:rPr>
        <w:t>. Стоит отметить, что рост значимости «зеленой» экономики также может сыграть свою роль в росте инноваций и развитии альтернативных источников энергии.</w:t>
      </w:r>
    </w:p>
    <w:p w:rsidR="004141C4" w:rsidRPr="00DA22A7" w:rsidRDefault="004141C4" w:rsidP="004141C4">
      <w:pPr>
        <w:pStyle w:val="a0"/>
        <w:numPr>
          <w:ilvl w:val="0"/>
          <w:numId w:val="7"/>
        </w:numPr>
        <w:tabs>
          <w:tab w:val="left" w:pos="1134"/>
        </w:tabs>
        <w:spacing w:after="0" w:line="240" w:lineRule="auto"/>
        <w:ind w:left="0" w:firstLine="709"/>
        <w:jc w:val="both"/>
        <w:rPr>
          <w:rFonts w:cs="Times New Roman"/>
          <w:i/>
          <w:szCs w:val="28"/>
          <w:lang w:val="ru-RU"/>
        </w:rPr>
      </w:pPr>
      <w:r w:rsidRPr="00DA22A7">
        <w:rPr>
          <w:rFonts w:cs="Times New Roman"/>
          <w:i/>
          <w:szCs w:val="28"/>
          <w:lang w:val="ru-RU"/>
        </w:rPr>
        <w:t xml:space="preserve">Повышение эффективности за счет цифровизации. </w:t>
      </w:r>
      <w:r w:rsidRPr="00DA22A7">
        <w:rPr>
          <w:rFonts w:cs="Times New Roman"/>
          <w:szCs w:val="28"/>
          <w:lang w:val="ru-RU"/>
        </w:rPr>
        <w:t xml:space="preserve">Мировой тренд на цифровизацию может стать источником повышения эффективности. В столице существует множество ниш в сферах жизнедеятельности города, где внутренние процессы могут быть оптимизированы благодаря цифровым решениям. Реализация концепции </w:t>
      </w:r>
      <w:r>
        <w:rPr>
          <w:rFonts w:cs="Times New Roman"/>
          <w:szCs w:val="28"/>
          <w:lang w:val="ru-RU"/>
        </w:rPr>
        <w:t>«</w:t>
      </w:r>
      <w:r w:rsidRPr="00DA22A7">
        <w:rPr>
          <w:rFonts w:cs="Times New Roman"/>
          <w:szCs w:val="28"/>
          <w:lang w:val="ru-RU"/>
        </w:rPr>
        <w:t>Smart city</w:t>
      </w:r>
      <w:r>
        <w:rPr>
          <w:rFonts w:cs="Times New Roman"/>
          <w:szCs w:val="28"/>
          <w:lang w:val="ru-RU"/>
        </w:rPr>
        <w:t>»</w:t>
      </w:r>
      <w:r w:rsidRPr="00DA22A7">
        <w:rPr>
          <w:rFonts w:cs="Times New Roman"/>
          <w:szCs w:val="28"/>
          <w:lang w:val="ru-RU"/>
        </w:rPr>
        <w:t>, внедрение цифровых решений в сферах транспорта, образования, здравоохранения и государственных услуг являются первыми шагами по развитию в данном направлении. Необходимо оптимизировать внутренние процессы и создавать все необходимые условия для генерации цифровых решений.</w:t>
      </w:r>
    </w:p>
    <w:p w:rsidR="004141C4" w:rsidRPr="00DA22A7" w:rsidRDefault="004141C4" w:rsidP="004141C4">
      <w:pPr>
        <w:pStyle w:val="a0"/>
        <w:numPr>
          <w:ilvl w:val="0"/>
          <w:numId w:val="7"/>
        </w:numPr>
        <w:tabs>
          <w:tab w:val="left" w:pos="1134"/>
        </w:tabs>
        <w:spacing w:after="0" w:line="240" w:lineRule="auto"/>
        <w:ind w:left="0" w:firstLine="709"/>
        <w:jc w:val="both"/>
        <w:rPr>
          <w:rFonts w:cs="Times New Roman"/>
          <w:i/>
          <w:szCs w:val="28"/>
          <w:lang w:val="ru-RU"/>
        </w:rPr>
      </w:pPr>
      <w:r w:rsidRPr="00DA22A7">
        <w:rPr>
          <w:rFonts w:cs="Times New Roman"/>
          <w:i/>
          <w:szCs w:val="28"/>
          <w:lang w:val="ru-RU"/>
        </w:rPr>
        <w:lastRenderedPageBreak/>
        <w:t xml:space="preserve">Развитие транзитного потенциала за счёт интеграции в </w:t>
      </w:r>
      <w:r w:rsidRPr="00DA22A7">
        <w:rPr>
          <w:rFonts w:cs="Times New Roman"/>
          <w:i/>
          <w:szCs w:val="28"/>
        </w:rPr>
        <w:t>BRI</w:t>
      </w:r>
      <w:r w:rsidRPr="00DA22A7">
        <w:rPr>
          <w:rFonts w:cs="Times New Roman"/>
          <w:i/>
          <w:szCs w:val="28"/>
          <w:lang w:val="ru-RU"/>
        </w:rPr>
        <w:t xml:space="preserve"> и ЕАЭС. </w:t>
      </w:r>
      <w:r w:rsidRPr="00DA22A7">
        <w:rPr>
          <w:rFonts w:cs="Times New Roman"/>
          <w:szCs w:val="28"/>
          <w:lang w:val="ru-RU"/>
        </w:rPr>
        <w:t xml:space="preserve">В случае глубокой интеграции в проект </w:t>
      </w:r>
      <w:r w:rsidRPr="00DA22A7">
        <w:rPr>
          <w:rFonts w:cs="Times New Roman"/>
          <w:szCs w:val="28"/>
        </w:rPr>
        <w:t>BRI</w:t>
      </w:r>
      <w:r w:rsidRPr="00DA22A7">
        <w:rPr>
          <w:rFonts w:cs="Times New Roman"/>
          <w:szCs w:val="28"/>
          <w:lang w:val="ru-RU"/>
        </w:rPr>
        <w:t xml:space="preserve"> город может стать точкой транзита транспортных, торговых и людских потоков, что, в свою очередь, благоприятно скажется на экономических показателях. Касательно интеграции в ЕАЭС, к 2025 году общие рынки товаров и трудовых ресурсов пополнятся общими рынками энергоресурсов, транспортных и финансовых услуг. Это откроет большие возможности перед столицей, особенно учитывая создание финансового регулятора на ее территории.</w:t>
      </w:r>
    </w:p>
    <w:p w:rsidR="004141C4" w:rsidRPr="00DA22A7" w:rsidRDefault="004141C4" w:rsidP="004141C4">
      <w:pPr>
        <w:pStyle w:val="a0"/>
        <w:numPr>
          <w:ilvl w:val="0"/>
          <w:numId w:val="7"/>
        </w:numPr>
        <w:tabs>
          <w:tab w:val="left" w:pos="1134"/>
        </w:tabs>
        <w:spacing w:after="0" w:line="240" w:lineRule="auto"/>
        <w:ind w:left="0" w:firstLine="709"/>
        <w:jc w:val="both"/>
        <w:rPr>
          <w:rFonts w:cs="Times New Roman"/>
          <w:i/>
          <w:szCs w:val="28"/>
          <w:lang w:val="ru-RU"/>
        </w:rPr>
      </w:pPr>
      <w:r w:rsidRPr="00DA22A7">
        <w:rPr>
          <w:rFonts w:cs="Times New Roman"/>
          <w:i/>
          <w:szCs w:val="28"/>
          <w:lang w:val="ru-RU"/>
        </w:rPr>
        <w:t xml:space="preserve">Развитие новых направлений бизнеса с учетом роста влияния ислама. </w:t>
      </w:r>
      <w:r w:rsidRPr="00DA22A7">
        <w:rPr>
          <w:rFonts w:cs="Times New Roman"/>
          <w:szCs w:val="28"/>
          <w:lang w:val="ru-RU"/>
        </w:rPr>
        <w:t>Одним из направлений развития МФЦА является развитие рынка исламского финансирования с целью превращения г. Нур-Султан</w:t>
      </w:r>
      <w:r>
        <w:rPr>
          <w:rFonts w:cs="Times New Roman"/>
          <w:szCs w:val="28"/>
          <w:lang w:val="ru-RU"/>
        </w:rPr>
        <w:t>а</w:t>
      </w:r>
      <w:r w:rsidRPr="00DA22A7">
        <w:rPr>
          <w:rFonts w:cs="Times New Roman"/>
          <w:szCs w:val="28"/>
          <w:lang w:val="ru-RU"/>
        </w:rPr>
        <w:t xml:space="preserve"> в региональный хаб исламских финансов. Данное направление может стать одним из драйверов роста экономики, учитывая глобальный тренд на рост влияния ислама</w:t>
      </w:r>
      <w:r>
        <w:rPr>
          <w:rFonts w:cs="Times New Roman"/>
          <w:szCs w:val="28"/>
          <w:lang w:val="ru-RU"/>
        </w:rPr>
        <w:t xml:space="preserve"> и рост индустрий, ориентированных на стандарты халал.</w:t>
      </w:r>
    </w:p>
    <w:p w:rsidR="004141C4" w:rsidRPr="00DA22A7" w:rsidRDefault="004141C4" w:rsidP="004141C4">
      <w:pPr>
        <w:pStyle w:val="a0"/>
        <w:numPr>
          <w:ilvl w:val="0"/>
          <w:numId w:val="7"/>
        </w:numPr>
        <w:tabs>
          <w:tab w:val="left" w:pos="1134"/>
        </w:tabs>
        <w:spacing w:after="0" w:line="240" w:lineRule="auto"/>
        <w:ind w:left="0" w:firstLine="709"/>
        <w:jc w:val="both"/>
        <w:rPr>
          <w:rFonts w:cs="Times New Roman"/>
          <w:i/>
          <w:szCs w:val="28"/>
          <w:lang w:val="ru-RU"/>
        </w:rPr>
      </w:pPr>
      <w:r>
        <w:rPr>
          <w:rFonts w:cs="Times New Roman"/>
          <w:i/>
          <w:szCs w:val="28"/>
          <w:lang w:val="ru-RU"/>
        </w:rPr>
        <w:t xml:space="preserve">Использование потенциала внешней миграции для привлечения талантов. </w:t>
      </w:r>
      <w:r>
        <w:rPr>
          <w:rFonts w:cs="Times New Roman"/>
          <w:szCs w:val="28"/>
          <w:lang w:val="ru-RU"/>
        </w:rPr>
        <w:t xml:space="preserve">Глобальное повышение мобильности населениясоздает возможности по привлечению мобильных высококвалифицированных профессионалов, предпринимателей италантов с Евразийского макрорегиона. </w:t>
      </w:r>
    </w:p>
    <w:p w:rsidR="004141C4" w:rsidRPr="00DA22A7" w:rsidRDefault="004141C4" w:rsidP="004141C4">
      <w:pPr>
        <w:pStyle w:val="a0"/>
        <w:numPr>
          <w:ilvl w:val="0"/>
          <w:numId w:val="7"/>
        </w:numPr>
        <w:tabs>
          <w:tab w:val="left" w:pos="1134"/>
        </w:tabs>
        <w:spacing w:after="0" w:line="240" w:lineRule="auto"/>
        <w:ind w:left="0" w:firstLine="709"/>
        <w:jc w:val="both"/>
        <w:rPr>
          <w:rFonts w:cs="Times New Roman"/>
          <w:i/>
          <w:szCs w:val="28"/>
          <w:lang w:val="ru-RU"/>
        </w:rPr>
      </w:pPr>
      <w:r w:rsidRPr="00DA22A7">
        <w:rPr>
          <w:rFonts w:cs="Times New Roman"/>
          <w:i/>
          <w:szCs w:val="28"/>
          <w:lang w:val="ru-RU"/>
        </w:rPr>
        <w:t>Эффективный диалог с общественностью с ростом влияния гражданских сообществ.</w:t>
      </w:r>
      <w:r w:rsidRPr="00DA22A7">
        <w:rPr>
          <w:rFonts w:cs="Times New Roman"/>
          <w:szCs w:val="28"/>
          <w:lang w:val="ru-RU"/>
        </w:rPr>
        <w:t>Глобальный тренд на рост влияния гражданских сообществ также проявляется и в Казахстане. Наблюдается рост гражданских активистов, желающий вести активный диалог с представителями государственных органов. Диалог с общественностью может повысить эффективность определения ключевых проблем развития, увеличить перечень возможных решений и скоординировать работу местных органов управления ижителей города с целью его развития.</w:t>
      </w:r>
    </w:p>
    <w:p w:rsidR="004141C4" w:rsidRPr="008204CB" w:rsidRDefault="004141C4" w:rsidP="004141C4">
      <w:pPr>
        <w:spacing w:after="0" w:line="240" w:lineRule="auto"/>
        <w:ind w:left="709"/>
        <w:contextualSpacing/>
        <w:jc w:val="both"/>
        <w:rPr>
          <w:rFonts w:cs="Times New Roman"/>
          <w:bCs/>
          <w:i/>
          <w:szCs w:val="28"/>
        </w:rPr>
      </w:pPr>
      <w:r w:rsidRPr="008204CB">
        <w:rPr>
          <w:rFonts w:cs="Times New Roman"/>
          <w:bCs/>
          <w:i/>
          <w:szCs w:val="28"/>
        </w:rPr>
        <w:t>Угрозы для развития г. Нур-Султана</w:t>
      </w:r>
    </w:p>
    <w:p w:rsidR="004141C4" w:rsidRPr="00DA22A7" w:rsidRDefault="004141C4" w:rsidP="004141C4">
      <w:pPr>
        <w:pStyle w:val="a0"/>
        <w:numPr>
          <w:ilvl w:val="0"/>
          <w:numId w:val="3"/>
        </w:numPr>
        <w:tabs>
          <w:tab w:val="left" w:pos="1134"/>
        </w:tabs>
        <w:spacing w:after="0" w:line="240" w:lineRule="auto"/>
        <w:ind w:left="0" w:firstLine="709"/>
        <w:jc w:val="both"/>
        <w:rPr>
          <w:rFonts w:cs="Times New Roman"/>
          <w:i/>
          <w:szCs w:val="28"/>
          <w:lang w:val="ru-RU"/>
        </w:rPr>
      </w:pPr>
      <w:r w:rsidRPr="00DA22A7">
        <w:rPr>
          <w:rFonts w:cs="Times New Roman"/>
          <w:i/>
          <w:szCs w:val="28"/>
          <w:lang w:val="ru-RU"/>
        </w:rPr>
        <w:t xml:space="preserve">Удаленность от основных глобальных рынков и низкая технологическая сложность экспортируемых товаров. </w:t>
      </w:r>
      <w:r w:rsidRPr="00DA22A7">
        <w:rPr>
          <w:rFonts w:cs="Times New Roman"/>
          <w:szCs w:val="28"/>
          <w:lang w:val="ru-RU"/>
        </w:rPr>
        <w:t xml:space="preserve">Географическая удаленность напрямую влияет на экономическую связанность города с другими регионами мира. В силу большой территории страны и центрального расположения, г. Нур-Султан находится вне основных торговых потоков, центров производства и потребления. В связи с </w:t>
      </w:r>
      <w:r>
        <w:rPr>
          <w:rFonts w:cs="Times New Roman"/>
          <w:szCs w:val="28"/>
          <w:lang w:val="ru-RU"/>
        </w:rPr>
        <w:t xml:space="preserve">этим </w:t>
      </w:r>
      <w:r w:rsidRPr="00DA22A7">
        <w:rPr>
          <w:rFonts w:cs="Times New Roman"/>
          <w:szCs w:val="28"/>
          <w:lang w:val="ru-RU"/>
        </w:rPr>
        <w:t>внешн</w:t>
      </w:r>
      <w:r>
        <w:rPr>
          <w:rFonts w:cs="Times New Roman"/>
          <w:szCs w:val="28"/>
          <w:lang w:val="ru-RU"/>
        </w:rPr>
        <w:t>яя</w:t>
      </w:r>
      <w:r w:rsidRPr="00DA22A7">
        <w:rPr>
          <w:rFonts w:cs="Times New Roman"/>
          <w:szCs w:val="28"/>
          <w:lang w:val="ru-RU"/>
        </w:rPr>
        <w:t>торговл</w:t>
      </w:r>
      <w:r>
        <w:rPr>
          <w:rFonts w:cs="Times New Roman"/>
          <w:szCs w:val="28"/>
          <w:lang w:val="ru-RU"/>
        </w:rPr>
        <w:t>я</w:t>
      </w:r>
      <w:r w:rsidRPr="00DA22A7">
        <w:rPr>
          <w:rFonts w:cs="Times New Roman"/>
          <w:szCs w:val="28"/>
          <w:lang w:val="ru-RU"/>
        </w:rPr>
        <w:t xml:space="preserve"> для города является в основном трудоемк</w:t>
      </w:r>
      <w:r>
        <w:rPr>
          <w:rFonts w:cs="Times New Roman"/>
          <w:szCs w:val="28"/>
          <w:lang w:val="ru-RU"/>
        </w:rPr>
        <w:t>ой</w:t>
      </w:r>
      <w:r w:rsidRPr="00DA22A7">
        <w:rPr>
          <w:rFonts w:cs="Times New Roman"/>
          <w:szCs w:val="28"/>
          <w:lang w:val="ru-RU"/>
        </w:rPr>
        <w:t xml:space="preserve"> и затратн</w:t>
      </w:r>
      <w:r>
        <w:rPr>
          <w:rFonts w:cs="Times New Roman"/>
          <w:szCs w:val="28"/>
          <w:lang w:val="ru-RU"/>
        </w:rPr>
        <w:t>ой</w:t>
      </w:r>
      <w:r w:rsidRPr="00DA22A7">
        <w:rPr>
          <w:rFonts w:cs="Times New Roman"/>
          <w:szCs w:val="28"/>
          <w:lang w:val="ru-RU"/>
        </w:rPr>
        <w:t xml:space="preserve">.Более того, в экспорте товаров города преобладают товары с низкой технологической сложностью, которые создают малую добавленную стоимость. В результате вышестоящих фактов </w:t>
      </w:r>
      <w:r>
        <w:rPr>
          <w:rFonts w:cs="Times New Roman"/>
          <w:szCs w:val="28"/>
          <w:lang w:val="ru-RU"/>
        </w:rPr>
        <w:t xml:space="preserve">экономика </w:t>
      </w:r>
      <w:r w:rsidRPr="00DA22A7">
        <w:rPr>
          <w:rFonts w:cs="Times New Roman"/>
          <w:szCs w:val="28"/>
          <w:lang w:val="ru-RU"/>
        </w:rPr>
        <w:t>город</w:t>
      </w:r>
      <w:r>
        <w:rPr>
          <w:rFonts w:cs="Times New Roman"/>
          <w:szCs w:val="28"/>
          <w:lang w:val="ru-RU"/>
        </w:rPr>
        <w:t>а</w:t>
      </w:r>
      <w:r w:rsidRPr="00DA22A7">
        <w:rPr>
          <w:rFonts w:cs="Times New Roman"/>
          <w:szCs w:val="28"/>
          <w:lang w:val="ru-RU"/>
        </w:rPr>
        <w:t xml:space="preserve"> является </w:t>
      </w:r>
      <w:r>
        <w:rPr>
          <w:rFonts w:cs="Times New Roman"/>
          <w:szCs w:val="28"/>
          <w:lang w:val="ru-RU"/>
        </w:rPr>
        <w:t xml:space="preserve">преимущественно </w:t>
      </w:r>
      <w:r w:rsidRPr="00DA22A7">
        <w:rPr>
          <w:rFonts w:cs="Times New Roman"/>
          <w:szCs w:val="28"/>
          <w:lang w:val="ru-RU"/>
        </w:rPr>
        <w:t>неторгуем</w:t>
      </w:r>
      <w:r>
        <w:rPr>
          <w:rFonts w:cs="Times New Roman"/>
          <w:szCs w:val="28"/>
          <w:lang w:val="ru-RU"/>
        </w:rPr>
        <w:t>ой</w:t>
      </w:r>
      <w:r w:rsidRPr="00DA22A7">
        <w:rPr>
          <w:rFonts w:cs="Times New Roman"/>
          <w:szCs w:val="28"/>
          <w:lang w:val="ru-RU"/>
        </w:rPr>
        <w:t xml:space="preserve">. </w:t>
      </w:r>
      <w:r>
        <w:rPr>
          <w:rFonts w:cs="Times New Roman"/>
          <w:szCs w:val="28"/>
          <w:lang w:val="ru-RU"/>
        </w:rPr>
        <w:t>Г</w:t>
      </w:r>
      <w:r w:rsidRPr="00DA22A7">
        <w:rPr>
          <w:rFonts w:cs="Times New Roman"/>
          <w:szCs w:val="28"/>
          <w:lang w:val="ru-RU"/>
        </w:rPr>
        <w:t xml:space="preserve">ороду необходимо преодолеть географическую удаленность путем увеличения авиационных сообщений и развития новых производств, не требующих использования тяжелой инфраструктуры для ведения торговли. </w:t>
      </w:r>
    </w:p>
    <w:p w:rsidR="004141C4" w:rsidRPr="00DA22A7" w:rsidRDefault="004141C4" w:rsidP="004141C4">
      <w:pPr>
        <w:pStyle w:val="a0"/>
        <w:numPr>
          <w:ilvl w:val="0"/>
          <w:numId w:val="3"/>
        </w:numPr>
        <w:tabs>
          <w:tab w:val="left" w:pos="1134"/>
        </w:tabs>
        <w:spacing w:after="0" w:line="240" w:lineRule="auto"/>
        <w:ind w:left="0" w:firstLine="709"/>
        <w:jc w:val="both"/>
        <w:rPr>
          <w:rFonts w:cs="Times New Roman"/>
          <w:i/>
          <w:szCs w:val="28"/>
          <w:lang w:val="ru-RU"/>
        </w:rPr>
      </w:pPr>
      <w:r w:rsidRPr="00DA22A7">
        <w:rPr>
          <w:rFonts w:cs="Times New Roman"/>
          <w:i/>
          <w:szCs w:val="28"/>
          <w:lang w:val="ru-RU"/>
        </w:rPr>
        <w:t xml:space="preserve">Несбалансированная экономика города и ухудшающийся уровень благосостояния населения. </w:t>
      </w:r>
      <w:r w:rsidRPr="00DA22A7">
        <w:rPr>
          <w:rFonts w:cs="Times New Roman"/>
          <w:szCs w:val="28"/>
          <w:lang w:val="ru-RU"/>
        </w:rPr>
        <w:t xml:space="preserve">Текущий анализ благосостояния населения </w:t>
      </w:r>
      <w:r w:rsidRPr="00DA22A7">
        <w:rPr>
          <w:rFonts w:cs="Times New Roman"/>
          <w:szCs w:val="28"/>
          <w:lang w:val="ru-RU"/>
        </w:rPr>
        <w:lastRenderedPageBreak/>
        <w:t xml:space="preserve">выявил ухудшающуюся динамику.Более того, сохраняется двукратный разрыв между среднемесячной и медианной заработной платой. Занятое население сосредоточено в отраслях с низкой и средней заработной платой. Увеличение доли расходов на продовольственные товары указывает на «обеднение» населения. Доступность жилья остается крайне низкой. Ключевым ростом благосостояния граждан является рост экономики города. На данный момент присутствуют признаки структурной безработицы. В городе нет проблем с количеством рабочих мест, но есть проблема с их качеством и разрывом </w:t>
      </w:r>
      <w:r>
        <w:rPr>
          <w:rFonts w:cs="Times New Roman"/>
          <w:szCs w:val="28"/>
          <w:lang w:val="ru-RU"/>
        </w:rPr>
        <w:t xml:space="preserve">между </w:t>
      </w:r>
      <w:r w:rsidRPr="00DA22A7">
        <w:rPr>
          <w:rFonts w:cs="Times New Roman"/>
          <w:szCs w:val="28"/>
          <w:lang w:val="ru-RU"/>
        </w:rPr>
        <w:t>компетенция</w:t>
      </w:r>
      <w:r>
        <w:rPr>
          <w:rFonts w:cs="Times New Roman"/>
          <w:szCs w:val="28"/>
          <w:lang w:val="ru-RU"/>
        </w:rPr>
        <w:t>ми</w:t>
      </w:r>
      <w:r w:rsidRPr="00DA22A7">
        <w:rPr>
          <w:rFonts w:cs="Times New Roman"/>
          <w:szCs w:val="28"/>
          <w:lang w:val="ru-RU"/>
        </w:rPr>
        <w:t xml:space="preserve"> жителей и их ожиданиями по заработной плате. Необходимо изменить структуру экономики города: увеличить количество новых и развить существующие сектора</w:t>
      </w:r>
      <w:r>
        <w:rPr>
          <w:rFonts w:cs="Times New Roman"/>
          <w:szCs w:val="28"/>
          <w:lang w:val="ru-RU"/>
        </w:rPr>
        <w:t>,</w:t>
      </w:r>
      <w:r w:rsidRPr="00DA22A7">
        <w:rPr>
          <w:rFonts w:cs="Times New Roman"/>
          <w:szCs w:val="28"/>
          <w:lang w:val="ru-RU"/>
        </w:rPr>
        <w:t xml:space="preserve"> создающие качественные рабочие места. Сильное влияние квазигосударственных и сырьевых компаний сдерживает диверсификацию рынка. Экономика города все еще зависима от конъюнктуры цен на сырье, что создает риски для устойчивого развития.</w:t>
      </w:r>
    </w:p>
    <w:p w:rsidR="004141C4" w:rsidRPr="00F879CD" w:rsidRDefault="004141C4" w:rsidP="004141C4">
      <w:pPr>
        <w:pStyle w:val="a0"/>
        <w:numPr>
          <w:ilvl w:val="0"/>
          <w:numId w:val="3"/>
        </w:numPr>
        <w:tabs>
          <w:tab w:val="left" w:pos="1134"/>
        </w:tabs>
        <w:spacing w:after="0" w:line="240" w:lineRule="auto"/>
        <w:ind w:left="0" w:firstLine="709"/>
        <w:jc w:val="both"/>
        <w:rPr>
          <w:rFonts w:cs="Times New Roman"/>
          <w:i/>
          <w:lang w:val="ru-RU"/>
        </w:rPr>
      </w:pPr>
      <w:r w:rsidRPr="74C3EB96">
        <w:rPr>
          <w:rFonts w:cs="Times New Roman"/>
          <w:i/>
          <w:lang w:val="ru-RU"/>
        </w:rPr>
        <w:t xml:space="preserve">Неуправляемая миграция. </w:t>
      </w:r>
      <w:r w:rsidRPr="74C3EB96">
        <w:rPr>
          <w:rFonts w:cs="Times New Roman"/>
          <w:lang w:val="ru-RU"/>
        </w:rPr>
        <w:t xml:space="preserve">Город остается центром притяжения для внутренних мигрантов.В отсутствие эффективной миграционной политики, городу придется столкнуться с проблемой </w:t>
      </w:r>
      <w:r>
        <w:rPr>
          <w:rFonts w:cs="Times New Roman"/>
          <w:lang w:val="ru-RU"/>
        </w:rPr>
        <w:t>«фавеллизации»</w:t>
      </w:r>
      <w:r w:rsidRPr="74C3EB96">
        <w:rPr>
          <w:rFonts w:cs="Times New Roman"/>
          <w:lang w:val="ru-RU"/>
        </w:rPr>
        <w:t xml:space="preserve">окраин.Попытки ограничения миграции будут приводить к росту проблем лжеурбанизации. </w:t>
      </w:r>
    </w:p>
    <w:p w:rsidR="004141C4" w:rsidRPr="00DA22A7" w:rsidRDefault="004141C4" w:rsidP="004141C4">
      <w:pPr>
        <w:pStyle w:val="a0"/>
        <w:numPr>
          <w:ilvl w:val="0"/>
          <w:numId w:val="3"/>
        </w:numPr>
        <w:tabs>
          <w:tab w:val="left" w:pos="1134"/>
        </w:tabs>
        <w:spacing w:after="0" w:line="240" w:lineRule="auto"/>
        <w:ind w:left="0" w:firstLine="709"/>
        <w:jc w:val="both"/>
        <w:rPr>
          <w:rFonts w:cs="Times New Roman"/>
          <w:i/>
          <w:szCs w:val="28"/>
          <w:lang w:val="ru-RU"/>
        </w:rPr>
      </w:pPr>
      <w:r w:rsidRPr="00DA22A7">
        <w:rPr>
          <w:rFonts w:cs="Times New Roman"/>
          <w:i/>
          <w:szCs w:val="28"/>
          <w:lang w:val="ru-RU"/>
        </w:rPr>
        <w:t>Усиление конкуренции за ресурсы с другими городами Казахстана, Российского Поволжья и Сибири, Средней Азии.</w:t>
      </w:r>
      <w:r w:rsidRPr="00DA22A7">
        <w:rPr>
          <w:rFonts w:cs="Times New Roman"/>
          <w:szCs w:val="28"/>
          <w:lang w:val="ru-RU"/>
        </w:rPr>
        <w:t xml:space="preserve"> Динамично-развивающиеся города макрорегиона являются основными конкурентами для г. Нур-Султан</w:t>
      </w:r>
      <w:r>
        <w:rPr>
          <w:rFonts w:cs="Times New Roman"/>
          <w:szCs w:val="28"/>
          <w:lang w:val="ru-RU"/>
        </w:rPr>
        <w:t>а</w:t>
      </w:r>
      <w:r w:rsidRPr="00DA22A7">
        <w:rPr>
          <w:rFonts w:cs="Times New Roman"/>
          <w:szCs w:val="28"/>
          <w:lang w:val="ru-RU"/>
        </w:rPr>
        <w:t xml:space="preserve"> в привлечении человеческих и финансовых ресурсов. Столице предстоит конкурировать за инвестиции, таланты и бизнес путем предоставления более выгодных условий для инвесторов и более высокого качества жизни и оплаты труда для населения.</w:t>
      </w:r>
    </w:p>
    <w:p w:rsidR="004141C4" w:rsidRPr="00DA22A7" w:rsidRDefault="004141C4" w:rsidP="004141C4">
      <w:pPr>
        <w:pStyle w:val="a0"/>
        <w:numPr>
          <w:ilvl w:val="0"/>
          <w:numId w:val="3"/>
        </w:numPr>
        <w:tabs>
          <w:tab w:val="left" w:pos="1134"/>
        </w:tabs>
        <w:spacing w:after="0" w:line="240" w:lineRule="auto"/>
        <w:ind w:left="0" w:firstLine="709"/>
        <w:jc w:val="both"/>
        <w:rPr>
          <w:rFonts w:cs="Times New Roman"/>
          <w:i/>
          <w:szCs w:val="28"/>
          <w:lang w:val="ru-RU"/>
        </w:rPr>
      </w:pPr>
      <w:r w:rsidRPr="00DA22A7">
        <w:rPr>
          <w:rFonts w:cs="Times New Roman"/>
          <w:i/>
          <w:szCs w:val="28"/>
          <w:lang w:val="ru-RU"/>
        </w:rPr>
        <w:t>Бюджетные риски – сокращение объема доступных бюджетных ресурсов для развития.</w:t>
      </w:r>
      <w:r w:rsidRPr="00DA22A7">
        <w:rPr>
          <w:rFonts w:cs="Times New Roman"/>
          <w:szCs w:val="28"/>
          <w:lang w:val="ru-RU"/>
        </w:rPr>
        <w:t xml:space="preserve"> Данная угроза связаны с несколькими явлениями. Во-первых, становится более вероятным рост потребности республиканского бюджета в дополнительном финансировании, в том числе, за счет изъятия бюджетных средств у г. Нур-Султан</w:t>
      </w:r>
      <w:r>
        <w:rPr>
          <w:rFonts w:cs="Times New Roman"/>
          <w:szCs w:val="28"/>
          <w:lang w:val="ru-RU"/>
        </w:rPr>
        <w:t>а</w:t>
      </w:r>
      <w:r w:rsidRPr="00DA22A7">
        <w:rPr>
          <w:rFonts w:cs="Times New Roman"/>
          <w:szCs w:val="28"/>
          <w:lang w:val="ru-RU"/>
        </w:rPr>
        <w:t xml:space="preserve">. Во-вторых, темпы экономического роста замедляются, при этом рост налоговой базы не успевает за ростом потребности в бюджетных расходах. В-третьих, значительная зависимость от «голландской болезни» сопряжена с ростом экономики, от чего зависит объем налоговых поступлений в бюджет города, а также объем финансирования из Национального Фонда. </w:t>
      </w:r>
    </w:p>
    <w:p w:rsidR="004141C4" w:rsidRPr="00DA22A7" w:rsidRDefault="004141C4" w:rsidP="004141C4">
      <w:pPr>
        <w:pStyle w:val="a0"/>
        <w:numPr>
          <w:ilvl w:val="0"/>
          <w:numId w:val="3"/>
        </w:numPr>
        <w:tabs>
          <w:tab w:val="left" w:pos="1134"/>
        </w:tabs>
        <w:spacing w:after="0" w:line="240" w:lineRule="auto"/>
        <w:ind w:left="0" w:firstLine="709"/>
        <w:jc w:val="both"/>
        <w:rPr>
          <w:rFonts w:cs="Times New Roman"/>
          <w:i/>
          <w:szCs w:val="28"/>
          <w:lang w:val="ru-RU"/>
        </w:rPr>
      </w:pPr>
      <w:r w:rsidRPr="00DA22A7">
        <w:rPr>
          <w:rFonts w:cs="Times New Roman"/>
          <w:i/>
          <w:szCs w:val="28"/>
          <w:lang w:val="ru-RU"/>
        </w:rPr>
        <w:t xml:space="preserve">Ухудшающиеся экологические условия. </w:t>
      </w:r>
      <w:r w:rsidRPr="00DA22A7">
        <w:rPr>
          <w:rFonts w:cs="Times New Roman"/>
          <w:szCs w:val="28"/>
          <w:lang w:val="ru-RU"/>
        </w:rPr>
        <w:t>В результате значительного роста выбросов загрязняющих веществ в атмосферу, в г. Нур-Султан</w:t>
      </w:r>
      <w:r>
        <w:rPr>
          <w:rFonts w:cs="Times New Roman"/>
          <w:szCs w:val="28"/>
          <w:lang w:val="ru-RU"/>
        </w:rPr>
        <w:t>е</w:t>
      </w:r>
      <w:r w:rsidRPr="00DA22A7">
        <w:rPr>
          <w:rFonts w:cs="Times New Roman"/>
          <w:szCs w:val="28"/>
          <w:lang w:val="ru-RU"/>
        </w:rPr>
        <w:t xml:space="preserve"> растет загрязненность воздуха, при этом показатели столицы значительно выше страновых. В связи с этим, требуется разработка соответствующих мер для улучшения экологических условий.</w:t>
      </w:r>
    </w:p>
    <w:p w:rsidR="004141C4" w:rsidRPr="000748C6" w:rsidRDefault="004141C4" w:rsidP="004141C4">
      <w:pPr>
        <w:spacing w:after="0" w:line="240" w:lineRule="auto"/>
        <w:ind w:firstLine="720"/>
        <w:jc w:val="both"/>
        <w:rPr>
          <w:rFonts w:cs="Times New Roman"/>
        </w:rPr>
      </w:pPr>
    </w:p>
    <w:p w:rsidR="004141C4" w:rsidRPr="008204CB" w:rsidRDefault="004141C4" w:rsidP="004141C4">
      <w:pPr>
        <w:pStyle w:val="5"/>
        <w:rPr>
          <w:lang w:val="ru-RU"/>
        </w:rPr>
      </w:pPr>
      <w:bookmarkStart w:id="1368" w:name="_Toc11161009"/>
      <w:r w:rsidRPr="008204CB">
        <w:rPr>
          <w:lang w:val="ru-RU"/>
        </w:rPr>
        <w:lastRenderedPageBreak/>
        <w:t>Демографический прогноз города до 2050 года</w:t>
      </w:r>
      <w:bookmarkEnd w:id="1368"/>
    </w:p>
    <w:p w:rsidR="004141C4" w:rsidRPr="00DA22A7" w:rsidRDefault="004141C4" w:rsidP="004141C4">
      <w:pPr>
        <w:spacing w:after="0" w:line="240" w:lineRule="auto"/>
        <w:ind w:firstLine="720"/>
        <w:jc w:val="both"/>
        <w:rPr>
          <w:rFonts w:cs="Times New Roman"/>
        </w:rPr>
      </w:pPr>
      <w:r w:rsidRPr="00DA22A7">
        <w:rPr>
          <w:rFonts w:cs="Times New Roman"/>
        </w:rPr>
        <w:t>Стратегия развития города зависит от прогнозируемой численности населения. С целью был разработан прогноз демографической ситуации до 2050 года с учетом уровня социально-экономического развития города.При различных сценарных прогнозах, зависящих от экономического развития, качества жизни и привлекательности для внешней и внутренней миграции население города может составить от 1,8 млн. человек в пессимистичном сценарии до 2,43 млн. человек в оптимистичном сценарии.</w:t>
      </w:r>
    </w:p>
    <w:p w:rsidR="004141C4" w:rsidRPr="00DA22A7" w:rsidRDefault="004141C4" w:rsidP="004141C4">
      <w:pPr>
        <w:pStyle w:val="a4"/>
        <w:keepNext/>
        <w:spacing w:before="240" w:after="0"/>
        <w:jc w:val="center"/>
        <w:rPr>
          <w:rFonts w:cs="Times New Roman"/>
          <w:b w:val="0"/>
          <w:i/>
          <w:color w:val="000000" w:themeColor="text1"/>
          <w:szCs w:val="28"/>
          <w:lang w:val="ru-RU"/>
        </w:rPr>
      </w:pPr>
      <w:bookmarkStart w:id="1369" w:name="_Ref10207874"/>
      <w:r w:rsidRPr="0094032E">
        <w:rPr>
          <w:lang w:val="ru-RU"/>
        </w:rPr>
        <w:t>Р</w:t>
      </w:r>
      <w:bookmarkEnd w:id="1369"/>
      <w:r>
        <w:rPr>
          <w:lang w:val="ru-RU"/>
        </w:rPr>
        <w:t>исунок</w:t>
      </w:r>
      <w:r>
        <w:t>B</w:t>
      </w:r>
      <w:r>
        <w:rPr>
          <w:lang w:val="ru-RU"/>
        </w:rPr>
        <w:t>.</w:t>
      </w:r>
      <w:r w:rsidRPr="00DA22A7">
        <w:rPr>
          <w:rFonts w:cs="Times New Roman"/>
          <w:color w:val="000000" w:themeColor="text1"/>
          <w:szCs w:val="28"/>
          <w:lang w:val="ru-RU"/>
        </w:rPr>
        <w:t xml:space="preserve"> Прогноз численности населения г. Нур-Султан</w:t>
      </w:r>
      <w:r>
        <w:rPr>
          <w:rFonts w:cs="Times New Roman"/>
          <w:color w:val="000000" w:themeColor="text1"/>
          <w:szCs w:val="28"/>
          <w:lang w:val="ru-RU"/>
        </w:rPr>
        <w:t>а</w:t>
      </w:r>
      <w:r w:rsidRPr="00DA22A7">
        <w:rPr>
          <w:rFonts w:cs="Times New Roman"/>
          <w:color w:val="000000" w:themeColor="text1"/>
          <w:szCs w:val="28"/>
          <w:lang w:val="ru-RU"/>
        </w:rPr>
        <w:t>, млн чел.</w:t>
      </w:r>
    </w:p>
    <w:p w:rsidR="004141C4" w:rsidRPr="00DA22A7" w:rsidRDefault="004141C4" w:rsidP="004141C4">
      <w:pPr>
        <w:spacing w:after="0" w:line="240" w:lineRule="auto"/>
        <w:jc w:val="center"/>
        <w:rPr>
          <w:rFonts w:cs="Times New Roman"/>
        </w:rPr>
      </w:pPr>
      <w:r>
        <w:rPr>
          <w:noProof/>
        </w:rPr>
        <w:drawing>
          <wp:inline distT="0" distB="0" distL="0" distR="0">
            <wp:extent cx="5181247" cy="1512711"/>
            <wp:effectExtent l="0" t="0" r="635" b="0"/>
            <wp:docPr id="53" name="Диаграмма 5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141C4" w:rsidRPr="00DA22A7" w:rsidRDefault="004141C4" w:rsidP="004141C4">
      <w:pPr>
        <w:spacing w:after="240" w:line="240" w:lineRule="auto"/>
        <w:jc w:val="center"/>
        <w:rPr>
          <w:rFonts w:cs="Times New Roman"/>
          <w:i/>
          <w:iCs/>
        </w:rPr>
      </w:pPr>
      <w:r w:rsidRPr="00DA22A7">
        <w:rPr>
          <w:rFonts w:cs="Times New Roman"/>
          <w:i/>
          <w:iCs/>
        </w:rPr>
        <w:t>Источник: анализ Рабочей группы</w:t>
      </w:r>
    </w:p>
    <w:p w:rsidR="004141C4" w:rsidRPr="00DA22A7" w:rsidRDefault="004141C4" w:rsidP="004141C4">
      <w:pPr>
        <w:spacing w:after="0" w:line="240" w:lineRule="auto"/>
        <w:ind w:firstLine="720"/>
        <w:jc w:val="both"/>
        <w:rPr>
          <w:rFonts w:cs="Times New Roman"/>
        </w:rPr>
      </w:pPr>
      <w:r w:rsidRPr="00DA22A7">
        <w:rPr>
          <w:rFonts w:cs="Times New Roman"/>
        </w:rPr>
        <w:t xml:space="preserve">Численность населения </w:t>
      </w:r>
      <w:r>
        <w:rPr>
          <w:rFonts w:cs="Times New Roman"/>
        </w:rPr>
        <w:t>определяет потребностьв</w:t>
      </w:r>
      <w:r w:rsidRPr="00DA22A7">
        <w:rPr>
          <w:rFonts w:cs="Times New Roman"/>
        </w:rPr>
        <w:t xml:space="preserve"> инфраструктур</w:t>
      </w:r>
      <w:r>
        <w:rPr>
          <w:rFonts w:cs="Times New Roman"/>
        </w:rPr>
        <w:t>е</w:t>
      </w:r>
      <w:r w:rsidRPr="00DA22A7">
        <w:rPr>
          <w:rFonts w:cs="Times New Roman"/>
        </w:rPr>
        <w:t xml:space="preserve"> социального обеспечения </w:t>
      </w:r>
      <w:r w:rsidRPr="00DA22A7">
        <w:rPr>
          <w:rFonts w:cs="Times New Roman"/>
          <w:i/>
          <w:iCs/>
        </w:rPr>
        <w:t>(дошкольные учреждения, школы и медицинские учреждения)</w:t>
      </w:r>
      <w:r w:rsidRPr="00DA22A7">
        <w:rPr>
          <w:rFonts w:cs="Times New Roman"/>
        </w:rPr>
        <w:t>, жилье, общественны</w:t>
      </w:r>
      <w:r>
        <w:rPr>
          <w:rFonts w:cs="Times New Roman"/>
        </w:rPr>
        <w:t>х</w:t>
      </w:r>
      <w:r w:rsidRPr="00DA22A7">
        <w:rPr>
          <w:rFonts w:cs="Times New Roman"/>
        </w:rPr>
        <w:t xml:space="preserve"> пространства</w:t>
      </w:r>
      <w:r>
        <w:rPr>
          <w:rFonts w:cs="Times New Roman"/>
        </w:rPr>
        <w:t>х</w:t>
      </w:r>
      <w:r w:rsidRPr="00DA22A7">
        <w:rPr>
          <w:rFonts w:cs="Times New Roman"/>
          <w:i/>
          <w:iCs/>
        </w:rPr>
        <w:t>(парки, набережные, тротуары и велодорожки, спортивные сооружения)</w:t>
      </w:r>
      <w:r w:rsidRPr="00DA22A7">
        <w:rPr>
          <w:rFonts w:cs="Times New Roman"/>
        </w:rPr>
        <w:t xml:space="preserve"> и общественн</w:t>
      </w:r>
      <w:r>
        <w:rPr>
          <w:rFonts w:cs="Times New Roman"/>
        </w:rPr>
        <w:t>ом</w:t>
      </w:r>
      <w:r w:rsidRPr="00DA22A7">
        <w:rPr>
          <w:rFonts w:cs="Times New Roman"/>
        </w:rPr>
        <w:t xml:space="preserve"> транспорт</w:t>
      </w:r>
      <w:r>
        <w:rPr>
          <w:rFonts w:cs="Times New Roman"/>
        </w:rPr>
        <w:t>е</w:t>
      </w:r>
      <w:r w:rsidRPr="00DA22A7">
        <w:rPr>
          <w:rFonts w:cs="Times New Roman"/>
        </w:rPr>
        <w:t>. Дефицит этих факторов может порождать негативные явления и создавать потенциальные очаги социальных конфликтов. Поэтому при разработке стратегии был учтен оптимистичный сценарий по численности населения.</w:t>
      </w:r>
    </w:p>
    <w:p w:rsidR="004141C4" w:rsidRPr="003A28E0" w:rsidRDefault="004141C4" w:rsidP="004141C4">
      <w:pPr>
        <w:spacing w:after="0" w:line="240" w:lineRule="auto"/>
        <w:ind w:firstLine="720"/>
        <w:jc w:val="both"/>
        <w:rPr>
          <w:rFonts w:cs="Times New Roman"/>
        </w:rPr>
      </w:pPr>
    </w:p>
    <w:p w:rsidR="004141C4" w:rsidRPr="008204CB" w:rsidRDefault="004141C4" w:rsidP="004141C4">
      <w:pPr>
        <w:pStyle w:val="5"/>
        <w:rPr>
          <w:lang w:val="ru-RU"/>
        </w:rPr>
      </w:pPr>
      <w:bookmarkStart w:id="1370" w:name="_Toc11161010"/>
      <w:r w:rsidRPr="008204CB">
        <w:rPr>
          <w:lang w:val="ru-RU"/>
        </w:rPr>
        <w:t>Экономический прогноз ВРП города до 2050</w:t>
      </w:r>
      <w:bookmarkEnd w:id="1370"/>
    </w:p>
    <w:p w:rsidR="004141C4" w:rsidRPr="00B56814" w:rsidRDefault="004141C4" w:rsidP="004141C4">
      <w:pPr>
        <w:spacing w:after="0" w:line="240" w:lineRule="auto"/>
        <w:ind w:firstLine="720"/>
        <w:contextualSpacing/>
        <w:jc w:val="both"/>
        <w:rPr>
          <w:rFonts w:cs="Times New Roman"/>
        </w:rPr>
      </w:pPr>
      <w:r w:rsidRPr="00B56814">
        <w:rPr>
          <w:rFonts w:cs="Times New Roman"/>
        </w:rPr>
        <w:t>Прогнозная модель экономики города до 2050 года с учетом совокупности факторов,влияющих на развитие, была построенаOxfordEconomics</w:t>
      </w:r>
      <w:r w:rsidRPr="00B56814">
        <w:rPr>
          <w:rStyle w:val="a7"/>
          <w:rFonts w:cs="Times New Roman"/>
        </w:rPr>
        <w:footnoteReference w:id="56"/>
      </w:r>
      <w:r w:rsidRPr="00B56814">
        <w:rPr>
          <w:rFonts w:cs="Times New Roman"/>
        </w:rPr>
        <w:t>.</w:t>
      </w:r>
      <w:r w:rsidRPr="00B56814">
        <w:rPr>
          <w:rFonts w:cs="Times New Roman"/>
          <w:lang w:val="kk-KZ"/>
        </w:rPr>
        <w:t xml:space="preserve">Этими факторами являются цены на сырье, валютные курсы, процентные ставки и прочие макроэкономические параметры. </w:t>
      </w:r>
      <w:r w:rsidRPr="00B56814">
        <w:rPr>
          <w:rFonts w:cs="Times New Roman"/>
        </w:rPr>
        <w:t xml:space="preserve">Для прогноза использовались суммы добавленных стоимостей торгуемых и неторгуемых секторов, где учитывались темпы развития мировой экономики и страновые тренды. </w:t>
      </w:r>
    </w:p>
    <w:p w:rsidR="004141C4" w:rsidRPr="00B56814" w:rsidRDefault="004141C4" w:rsidP="004141C4">
      <w:pPr>
        <w:spacing w:after="0" w:line="240" w:lineRule="auto"/>
        <w:ind w:firstLine="720"/>
        <w:contextualSpacing/>
        <w:jc w:val="both"/>
        <w:rPr>
          <w:rFonts w:cs="Times New Roman"/>
        </w:rPr>
      </w:pPr>
      <w:r w:rsidRPr="00B56814">
        <w:rPr>
          <w:rFonts w:cs="Times New Roman"/>
        </w:rPr>
        <w:t>Согласно модели, к 2035 г</w:t>
      </w:r>
      <w:r>
        <w:rPr>
          <w:rFonts w:cs="Times New Roman"/>
        </w:rPr>
        <w:t>оду</w:t>
      </w:r>
      <w:r w:rsidRPr="00B56814">
        <w:rPr>
          <w:rFonts w:cs="Times New Roman"/>
        </w:rPr>
        <w:t xml:space="preserve"> при оптимистичном сценарии развития города ВРП составит 17,3 трлн. тенге, а к 2050 г</w:t>
      </w:r>
      <w:r>
        <w:rPr>
          <w:rFonts w:cs="Times New Roman"/>
        </w:rPr>
        <w:t>оду–</w:t>
      </w:r>
      <w:r w:rsidRPr="00B56814">
        <w:rPr>
          <w:rFonts w:cs="Times New Roman"/>
        </w:rPr>
        <w:t xml:space="preserve"> 43,3 трлн. тенге. Среднегодовой темп роста за 2017-2050 гг. составит 6,3%</w:t>
      </w:r>
      <w:r w:rsidRPr="00B56814">
        <w:rPr>
          <w:rStyle w:val="a7"/>
          <w:rFonts w:cs="Times New Roman"/>
        </w:rPr>
        <w:footnoteReference w:id="57"/>
      </w:r>
      <w:r w:rsidRPr="00B56814">
        <w:rPr>
          <w:rFonts w:cs="Times New Roman"/>
        </w:rPr>
        <w:t>. Большая часть роста до 2050 г</w:t>
      </w:r>
      <w:r>
        <w:rPr>
          <w:rFonts w:cs="Times New Roman"/>
        </w:rPr>
        <w:t>одабудет обеспечена</w:t>
      </w:r>
      <w:r w:rsidRPr="00B56814">
        <w:rPr>
          <w:rFonts w:cs="Times New Roman"/>
        </w:rPr>
        <w:t xml:space="preserve"> за счет финансовых и бизнес услуг и потребительских услуг. </w:t>
      </w:r>
    </w:p>
    <w:p w:rsidR="004141C4" w:rsidRPr="00B56814" w:rsidRDefault="004141C4" w:rsidP="004141C4">
      <w:pPr>
        <w:spacing w:after="0" w:line="240" w:lineRule="auto"/>
        <w:ind w:firstLine="720"/>
        <w:contextualSpacing/>
        <w:jc w:val="both"/>
        <w:rPr>
          <w:rFonts w:cs="Times New Roman"/>
        </w:rPr>
      </w:pPr>
      <w:r w:rsidRPr="00B56814">
        <w:rPr>
          <w:rFonts w:cs="Times New Roman"/>
        </w:rPr>
        <w:t>Годовой прогноз ВРП до 2025 г</w:t>
      </w:r>
      <w:r>
        <w:rPr>
          <w:rFonts w:cs="Times New Roman"/>
        </w:rPr>
        <w:t>ода</w:t>
      </w:r>
      <w:r w:rsidRPr="00B56814">
        <w:rPr>
          <w:rFonts w:cs="Times New Roman"/>
        </w:rPr>
        <w:t xml:space="preserve">показывает, что среднегодовой темп роста также составит 6% в ближайшие 5 лет. </w:t>
      </w:r>
    </w:p>
    <w:p w:rsidR="004141C4" w:rsidRPr="00B56814" w:rsidRDefault="004141C4" w:rsidP="004141C4">
      <w:pPr>
        <w:pStyle w:val="a4"/>
        <w:keepNext/>
        <w:spacing w:before="240" w:after="0"/>
        <w:jc w:val="center"/>
        <w:rPr>
          <w:rFonts w:cs="Times New Roman"/>
          <w:b w:val="0"/>
          <w:i/>
          <w:szCs w:val="28"/>
          <w:lang w:val="ru-RU"/>
        </w:rPr>
      </w:pPr>
      <w:bookmarkStart w:id="1371" w:name="_Ref10191095"/>
      <w:r w:rsidRPr="00382DDD">
        <w:rPr>
          <w:lang w:val="ru-RU"/>
        </w:rPr>
        <w:lastRenderedPageBreak/>
        <w:t xml:space="preserve">Рисунок </w:t>
      </w:r>
      <w:r>
        <w:rPr>
          <w:lang w:val="ru-RU"/>
        </w:rPr>
        <w:t xml:space="preserve">С. </w:t>
      </w:r>
      <w:bookmarkEnd w:id="1371"/>
      <w:r w:rsidRPr="00B56814">
        <w:rPr>
          <w:rFonts w:cs="Times New Roman"/>
          <w:szCs w:val="28"/>
          <w:lang w:val="ru-RU"/>
        </w:rPr>
        <w:t>Прогноз ВРП г. Нур-Султана до 2025 г</w:t>
      </w:r>
      <w:r>
        <w:rPr>
          <w:rFonts w:cs="Times New Roman"/>
          <w:szCs w:val="28"/>
          <w:lang w:val="ru-RU"/>
        </w:rPr>
        <w:t>ода</w:t>
      </w:r>
      <w:r w:rsidRPr="00B56814">
        <w:rPr>
          <w:rFonts w:cs="Times New Roman"/>
          <w:szCs w:val="28"/>
          <w:lang w:val="ru-RU"/>
        </w:rPr>
        <w:t>, трлн. тенге</w:t>
      </w:r>
    </w:p>
    <w:p w:rsidR="004141C4" w:rsidRPr="00B56814" w:rsidRDefault="004141C4" w:rsidP="004141C4">
      <w:pPr>
        <w:spacing w:after="0" w:line="240" w:lineRule="auto"/>
        <w:contextualSpacing/>
        <w:jc w:val="center"/>
        <w:rPr>
          <w:rFonts w:cs="Times New Roman"/>
          <w:szCs w:val="28"/>
        </w:rPr>
      </w:pPr>
      <w:r>
        <w:rPr>
          <w:noProof/>
        </w:rPr>
        <w:drawing>
          <wp:inline distT="0" distB="0" distL="0" distR="0">
            <wp:extent cx="4476750" cy="1638300"/>
            <wp:effectExtent l="0" t="0" r="0" b="0"/>
            <wp:docPr id="12768298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76750" cy="1638300"/>
                    </a:xfrm>
                    <a:prstGeom prst="rect">
                      <a:avLst/>
                    </a:prstGeom>
                  </pic:spPr>
                </pic:pic>
              </a:graphicData>
            </a:graphic>
          </wp:inline>
        </w:drawing>
      </w:r>
    </w:p>
    <w:p w:rsidR="004141C4" w:rsidRPr="00DF5940" w:rsidRDefault="004141C4" w:rsidP="004141C4">
      <w:pPr>
        <w:spacing w:after="240" w:line="240" w:lineRule="auto"/>
        <w:jc w:val="center"/>
        <w:rPr>
          <w:rFonts w:cs="Times New Roman"/>
        </w:rPr>
      </w:pPr>
      <w:r w:rsidRPr="00B56814">
        <w:rPr>
          <w:rFonts w:cs="Times New Roman"/>
          <w:i/>
        </w:rPr>
        <w:t>Источник: OxfordEconomics и анализ Рабочей группы</w:t>
      </w:r>
    </w:p>
    <w:p w:rsidR="004141C4" w:rsidRPr="00DA22A7" w:rsidRDefault="004141C4" w:rsidP="004141C4">
      <w:pPr>
        <w:spacing w:after="0" w:line="240" w:lineRule="auto"/>
        <w:ind w:firstLine="720"/>
        <w:contextualSpacing/>
        <w:jc w:val="both"/>
        <w:rPr>
          <w:rFonts w:cs="Times New Roman"/>
          <w:i/>
          <w:szCs w:val="28"/>
        </w:rPr>
      </w:pPr>
    </w:p>
    <w:p w:rsidR="004141C4" w:rsidRPr="00DA22A7" w:rsidRDefault="004141C4" w:rsidP="004141C4">
      <w:pPr>
        <w:pStyle w:val="5"/>
        <w:rPr>
          <w:rFonts w:cs="Times New Roman"/>
          <w:b w:val="0"/>
          <w:i w:val="0"/>
          <w:szCs w:val="28"/>
          <w:lang w:val="ru-RU"/>
        </w:rPr>
      </w:pPr>
      <w:bookmarkStart w:id="1372" w:name="_Toc11161011"/>
      <w:r w:rsidRPr="00D430A4">
        <w:rPr>
          <w:lang w:val="ru-RU"/>
        </w:rPr>
        <w:t xml:space="preserve">Ключевые </w:t>
      </w:r>
      <w:r>
        <w:rPr>
          <w:rFonts w:cs="Times New Roman"/>
          <w:b w:val="0"/>
          <w:i w:val="0"/>
          <w:szCs w:val="28"/>
          <w:lang w:val="ru-RU"/>
        </w:rPr>
        <w:t>альтернативы</w:t>
      </w:r>
      <w:bookmarkEnd w:id="1372"/>
    </w:p>
    <w:p w:rsidR="004141C4" w:rsidRPr="00DA22A7" w:rsidRDefault="004141C4" w:rsidP="004141C4">
      <w:pPr>
        <w:spacing w:after="0" w:line="240" w:lineRule="auto"/>
        <w:ind w:firstLine="720"/>
        <w:contextualSpacing/>
        <w:jc w:val="both"/>
        <w:rPr>
          <w:rFonts w:cs="Times New Roman"/>
          <w:szCs w:val="28"/>
        </w:rPr>
      </w:pPr>
      <w:r>
        <w:rPr>
          <w:rFonts w:cs="Times New Roman"/>
          <w:szCs w:val="28"/>
        </w:rPr>
        <w:t>SWOT анализ и сценарное моделирование позволяют спроектировать четыре возможных сценария.</w:t>
      </w:r>
    </w:p>
    <w:p w:rsidR="004141C4" w:rsidRPr="001B34A3" w:rsidRDefault="004141C4" w:rsidP="004141C4">
      <w:pPr>
        <w:keepNext/>
        <w:spacing w:after="0" w:line="240" w:lineRule="auto"/>
        <w:ind w:firstLine="709"/>
        <w:jc w:val="both"/>
        <w:rPr>
          <w:b/>
          <w:i/>
        </w:rPr>
      </w:pPr>
      <w:r w:rsidRPr="001B34A3">
        <w:rPr>
          <w:b/>
          <w:i/>
        </w:rPr>
        <w:t>«Нур-Султан – глобальный город»</w:t>
      </w:r>
    </w:p>
    <w:p w:rsidR="004141C4" w:rsidRPr="00116261" w:rsidRDefault="004141C4" w:rsidP="004141C4">
      <w:pPr>
        <w:spacing w:after="0" w:line="240" w:lineRule="auto"/>
        <w:ind w:firstLine="720"/>
        <w:contextualSpacing/>
        <w:jc w:val="both"/>
        <w:rPr>
          <w:rFonts w:cs="Times New Roman"/>
          <w:szCs w:val="28"/>
        </w:rPr>
      </w:pPr>
      <w:r>
        <w:rPr>
          <w:rFonts w:cs="Times New Roman"/>
          <w:szCs w:val="28"/>
        </w:rPr>
        <w:t xml:space="preserve">В качестве </w:t>
      </w:r>
      <w:r w:rsidRPr="00116261">
        <w:rPr>
          <w:rFonts w:cs="Times New Roman"/>
          <w:szCs w:val="28"/>
        </w:rPr>
        <w:t>базов</w:t>
      </w:r>
      <w:r>
        <w:rPr>
          <w:rFonts w:cs="Times New Roman"/>
          <w:szCs w:val="28"/>
        </w:rPr>
        <w:t>ого</w:t>
      </w:r>
      <w:r w:rsidRPr="00116261">
        <w:rPr>
          <w:rFonts w:cs="Times New Roman"/>
          <w:szCs w:val="28"/>
        </w:rPr>
        <w:t xml:space="preserve"> долгосрочн</w:t>
      </w:r>
      <w:r>
        <w:rPr>
          <w:rFonts w:cs="Times New Roman"/>
          <w:szCs w:val="28"/>
        </w:rPr>
        <w:t>ого</w:t>
      </w:r>
      <w:r w:rsidRPr="00116261">
        <w:rPr>
          <w:rFonts w:cs="Times New Roman"/>
          <w:szCs w:val="28"/>
        </w:rPr>
        <w:t xml:space="preserve"> сценари</w:t>
      </w:r>
      <w:r>
        <w:rPr>
          <w:rFonts w:cs="Times New Roman"/>
          <w:szCs w:val="28"/>
        </w:rPr>
        <w:t>я</w:t>
      </w:r>
      <w:r w:rsidRPr="00116261">
        <w:rPr>
          <w:rFonts w:cs="Times New Roman"/>
          <w:szCs w:val="28"/>
        </w:rPr>
        <w:t xml:space="preserve"> развития города принят </w:t>
      </w:r>
      <w:r>
        <w:rPr>
          <w:rFonts w:cs="Times New Roman"/>
          <w:szCs w:val="28"/>
        </w:rPr>
        <w:t xml:space="preserve">сценарий </w:t>
      </w:r>
      <w:r w:rsidRPr="00116261">
        <w:rPr>
          <w:rFonts w:cs="Times New Roman"/>
          <w:szCs w:val="28"/>
        </w:rPr>
        <w:t>становлени</w:t>
      </w:r>
      <w:r>
        <w:rPr>
          <w:rFonts w:cs="Times New Roman"/>
          <w:szCs w:val="28"/>
        </w:rPr>
        <w:t>я</w:t>
      </w:r>
      <w:r w:rsidRPr="00116261">
        <w:rPr>
          <w:rFonts w:cs="Times New Roman"/>
          <w:szCs w:val="28"/>
        </w:rPr>
        <w:t xml:space="preserve"> столицы в качестве глобального города</w:t>
      </w:r>
      <w:r>
        <w:rPr>
          <w:rFonts w:cs="Times New Roman"/>
          <w:szCs w:val="28"/>
        </w:rPr>
        <w:t xml:space="preserve"> с ее тесной </w:t>
      </w:r>
      <w:r w:rsidRPr="00116261">
        <w:rPr>
          <w:rFonts w:cs="Times New Roman"/>
          <w:szCs w:val="28"/>
        </w:rPr>
        <w:t>интеграци</w:t>
      </w:r>
      <w:r>
        <w:rPr>
          <w:rFonts w:cs="Times New Roman"/>
          <w:szCs w:val="28"/>
        </w:rPr>
        <w:t>ей</w:t>
      </w:r>
      <w:r w:rsidRPr="00116261">
        <w:rPr>
          <w:rFonts w:cs="Times New Roman"/>
          <w:szCs w:val="28"/>
        </w:rPr>
        <w:t xml:space="preserve"> в международные проекты </w:t>
      </w:r>
      <w:r>
        <w:rPr>
          <w:rFonts w:cs="Times New Roman"/>
          <w:szCs w:val="28"/>
        </w:rPr>
        <w:t>BRI</w:t>
      </w:r>
      <w:r w:rsidRPr="00116261">
        <w:rPr>
          <w:rFonts w:cs="Times New Roman"/>
          <w:szCs w:val="28"/>
        </w:rPr>
        <w:t xml:space="preserve"> и ЕАЭС</w:t>
      </w:r>
      <w:r>
        <w:rPr>
          <w:rFonts w:cs="Times New Roman"/>
          <w:szCs w:val="28"/>
        </w:rPr>
        <w:t>,</w:t>
      </w:r>
      <w:r w:rsidRPr="00116261">
        <w:rPr>
          <w:rFonts w:cs="Times New Roman"/>
          <w:szCs w:val="28"/>
        </w:rPr>
        <w:t xml:space="preserve"> сопряжен</w:t>
      </w:r>
      <w:r>
        <w:rPr>
          <w:rFonts w:cs="Times New Roman"/>
          <w:szCs w:val="28"/>
        </w:rPr>
        <w:t>ной</w:t>
      </w:r>
      <w:r w:rsidRPr="00116261">
        <w:rPr>
          <w:rFonts w:cs="Times New Roman"/>
          <w:szCs w:val="28"/>
        </w:rPr>
        <w:t xml:space="preserve"> с ростом миграционного притока </w:t>
      </w:r>
      <w:r>
        <w:rPr>
          <w:rFonts w:cs="Times New Roman"/>
          <w:szCs w:val="28"/>
        </w:rPr>
        <w:t xml:space="preserve">талантов из других регионов Казахстана и макрорегиона в </w:t>
      </w:r>
      <w:r w:rsidRPr="00424B17">
        <w:rPr>
          <w:rFonts w:cs="Times New Roman"/>
          <w:szCs w:val="28"/>
        </w:rPr>
        <w:t>целом</w:t>
      </w:r>
      <w:r w:rsidRPr="00116261">
        <w:rPr>
          <w:rFonts w:cs="Times New Roman"/>
          <w:szCs w:val="28"/>
        </w:rPr>
        <w:t>. Город будет являться транспортным хабом макрорегиона и транзитной точкой торговых потоков, с широким доступом к иностранным инвестициям и развитой инфраструктурой.</w:t>
      </w:r>
    </w:p>
    <w:p w:rsidR="004141C4" w:rsidRDefault="004141C4" w:rsidP="004141C4">
      <w:pPr>
        <w:spacing w:after="0" w:line="240" w:lineRule="auto"/>
        <w:ind w:firstLine="720"/>
        <w:contextualSpacing/>
        <w:jc w:val="both"/>
        <w:rPr>
          <w:rFonts w:cs="Times New Roman"/>
          <w:szCs w:val="28"/>
        </w:rPr>
      </w:pPr>
      <w:r w:rsidRPr="00116261">
        <w:rPr>
          <w:rFonts w:cs="Times New Roman"/>
          <w:szCs w:val="28"/>
        </w:rPr>
        <w:t>Для реализации этого сценария необходим</w:t>
      </w:r>
      <w:r>
        <w:rPr>
          <w:rFonts w:cs="Times New Roman"/>
          <w:szCs w:val="28"/>
        </w:rPr>
        <w:t>ы</w:t>
      </w:r>
      <w:r w:rsidRPr="00116261">
        <w:rPr>
          <w:rFonts w:cs="Times New Roman"/>
          <w:szCs w:val="28"/>
        </w:rPr>
        <w:t xml:space="preserve"> значительные инвестиции на </w:t>
      </w:r>
      <w:r>
        <w:rPr>
          <w:rFonts w:cs="Times New Roman"/>
          <w:szCs w:val="28"/>
        </w:rPr>
        <w:t>улучшение</w:t>
      </w:r>
      <w:r w:rsidRPr="00116261">
        <w:rPr>
          <w:rFonts w:cs="Times New Roman"/>
          <w:szCs w:val="28"/>
        </w:rPr>
        <w:t xml:space="preserve"> социальной и коммунальной инфраструктуры, создание благоприятной среды для субъектов бизнеса и развити</w:t>
      </w:r>
      <w:r>
        <w:rPr>
          <w:rFonts w:cs="Times New Roman"/>
          <w:szCs w:val="28"/>
        </w:rPr>
        <w:t>е</w:t>
      </w:r>
      <w:r w:rsidRPr="00116261">
        <w:rPr>
          <w:rFonts w:cs="Times New Roman"/>
          <w:szCs w:val="28"/>
        </w:rPr>
        <w:t xml:space="preserve"> специализированных факторов для секторов </w:t>
      </w:r>
      <w:r>
        <w:rPr>
          <w:rFonts w:cs="Times New Roman"/>
          <w:szCs w:val="28"/>
        </w:rPr>
        <w:t xml:space="preserve">экономики </w:t>
      </w:r>
      <w:r w:rsidRPr="00116261">
        <w:rPr>
          <w:rFonts w:cs="Times New Roman"/>
          <w:szCs w:val="28"/>
        </w:rPr>
        <w:t xml:space="preserve">будущего. </w:t>
      </w:r>
    </w:p>
    <w:p w:rsidR="004141C4" w:rsidRPr="001B34A3" w:rsidRDefault="004141C4" w:rsidP="004141C4">
      <w:pPr>
        <w:keepNext/>
        <w:spacing w:after="0" w:line="240" w:lineRule="auto"/>
        <w:ind w:firstLine="709"/>
        <w:jc w:val="both"/>
        <w:rPr>
          <w:b/>
          <w:i/>
        </w:rPr>
      </w:pPr>
      <w:r w:rsidRPr="001B34A3">
        <w:rPr>
          <w:b/>
          <w:i/>
        </w:rPr>
        <w:t>«Нур-Султан» – бизнес-хаб Центральной Азии»</w:t>
      </w:r>
    </w:p>
    <w:p w:rsidR="004141C4" w:rsidRPr="00F777A3" w:rsidRDefault="004141C4" w:rsidP="004141C4">
      <w:pPr>
        <w:spacing w:after="0" w:line="240" w:lineRule="auto"/>
        <w:ind w:firstLine="720"/>
        <w:contextualSpacing/>
        <w:jc w:val="both"/>
        <w:rPr>
          <w:rFonts w:cs="Times New Roman"/>
        </w:rPr>
      </w:pPr>
      <w:r w:rsidRPr="46228174">
        <w:rPr>
          <w:rFonts w:cs="Times New Roman"/>
        </w:rPr>
        <w:t xml:space="preserve">Этот сценарий развития предполагает дальнейший миграционный приток талантов, но не подкрепленный интеграцией города в международные проекты. Это не позволит городу реализовать свой транзитный потенциал, будучи невовлечённым в глобальные торговые потоки. </w:t>
      </w:r>
    </w:p>
    <w:p w:rsidR="004141C4" w:rsidRPr="00F777A3" w:rsidRDefault="004141C4" w:rsidP="004141C4">
      <w:pPr>
        <w:spacing w:after="0" w:line="240" w:lineRule="auto"/>
        <w:ind w:firstLine="720"/>
        <w:contextualSpacing/>
        <w:jc w:val="both"/>
        <w:rPr>
          <w:rFonts w:cs="Times New Roman"/>
          <w:szCs w:val="28"/>
        </w:rPr>
      </w:pPr>
      <w:r w:rsidRPr="00F777A3">
        <w:rPr>
          <w:rFonts w:cs="Times New Roman"/>
          <w:szCs w:val="28"/>
        </w:rPr>
        <w:t>Миграционный при</w:t>
      </w:r>
      <w:r>
        <w:rPr>
          <w:rFonts w:cs="Times New Roman"/>
          <w:szCs w:val="28"/>
        </w:rPr>
        <w:t>ток</w:t>
      </w:r>
      <w:r w:rsidRPr="00F777A3">
        <w:rPr>
          <w:rFonts w:cs="Times New Roman"/>
          <w:szCs w:val="28"/>
        </w:rPr>
        <w:t xml:space="preserve"> будет обеспеч</w:t>
      </w:r>
      <w:r>
        <w:rPr>
          <w:rFonts w:cs="Times New Roman"/>
          <w:szCs w:val="28"/>
        </w:rPr>
        <w:t>иваться</w:t>
      </w:r>
      <w:r w:rsidRPr="00F777A3">
        <w:rPr>
          <w:rFonts w:cs="Times New Roman"/>
          <w:szCs w:val="28"/>
        </w:rPr>
        <w:t xml:space="preserve"> за счет </w:t>
      </w:r>
      <w:r>
        <w:rPr>
          <w:rFonts w:cs="Times New Roman"/>
          <w:szCs w:val="28"/>
        </w:rPr>
        <w:t xml:space="preserve">населения стран </w:t>
      </w:r>
      <w:r w:rsidRPr="00F777A3">
        <w:rPr>
          <w:rFonts w:cs="Times New Roman"/>
          <w:szCs w:val="28"/>
        </w:rPr>
        <w:t>Центрально</w:t>
      </w:r>
      <w:r>
        <w:rPr>
          <w:rFonts w:cs="Times New Roman"/>
          <w:szCs w:val="28"/>
        </w:rPr>
        <w:t>й Азии</w:t>
      </w:r>
      <w:r w:rsidRPr="00F777A3">
        <w:rPr>
          <w:rFonts w:cs="Times New Roman"/>
          <w:szCs w:val="28"/>
        </w:rPr>
        <w:t xml:space="preserve">, </w:t>
      </w:r>
      <w:r>
        <w:rPr>
          <w:rFonts w:cs="Times New Roman"/>
          <w:szCs w:val="28"/>
        </w:rPr>
        <w:t xml:space="preserve">желающихиметь </w:t>
      </w:r>
      <w:r w:rsidRPr="00F777A3">
        <w:rPr>
          <w:rFonts w:cs="Times New Roman"/>
          <w:szCs w:val="28"/>
        </w:rPr>
        <w:t>более высоки</w:t>
      </w:r>
      <w:r>
        <w:rPr>
          <w:rFonts w:cs="Times New Roman"/>
          <w:szCs w:val="28"/>
        </w:rPr>
        <w:t>й</w:t>
      </w:r>
      <w:r w:rsidRPr="00F777A3">
        <w:rPr>
          <w:rFonts w:cs="Times New Roman"/>
          <w:szCs w:val="28"/>
        </w:rPr>
        <w:t xml:space="preserve"> уров</w:t>
      </w:r>
      <w:r>
        <w:rPr>
          <w:rFonts w:cs="Times New Roman"/>
          <w:szCs w:val="28"/>
        </w:rPr>
        <w:t>ень</w:t>
      </w:r>
      <w:r w:rsidRPr="00F777A3">
        <w:rPr>
          <w:rFonts w:cs="Times New Roman"/>
          <w:szCs w:val="28"/>
        </w:rPr>
        <w:t xml:space="preserve"> жизни. </w:t>
      </w:r>
      <w:r>
        <w:rPr>
          <w:rFonts w:cs="Times New Roman"/>
          <w:szCs w:val="28"/>
        </w:rPr>
        <w:t>Однако п</w:t>
      </w:r>
      <w:r w:rsidRPr="00F777A3">
        <w:rPr>
          <w:rFonts w:cs="Times New Roman"/>
          <w:szCs w:val="28"/>
        </w:rPr>
        <w:t xml:space="preserve">ривлечение качественного человеческого капитала </w:t>
      </w:r>
      <w:r>
        <w:rPr>
          <w:rFonts w:cs="Times New Roman"/>
          <w:szCs w:val="28"/>
        </w:rPr>
        <w:t>будет иметь ограниченный эффект</w:t>
      </w:r>
      <w:r w:rsidRPr="00F777A3">
        <w:rPr>
          <w:rFonts w:cs="Times New Roman"/>
          <w:szCs w:val="28"/>
        </w:rPr>
        <w:t xml:space="preserve"> ввиду </w:t>
      </w:r>
      <w:r>
        <w:rPr>
          <w:rFonts w:cs="Times New Roman"/>
          <w:szCs w:val="28"/>
        </w:rPr>
        <w:t xml:space="preserve">слабой интеграции в </w:t>
      </w:r>
      <w:r w:rsidRPr="00F777A3">
        <w:rPr>
          <w:rFonts w:cs="Times New Roman"/>
          <w:szCs w:val="28"/>
        </w:rPr>
        <w:t>международны</w:t>
      </w:r>
      <w:r>
        <w:rPr>
          <w:rFonts w:cs="Times New Roman"/>
          <w:szCs w:val="28"/>
        </w:rPr>
        <w:t>е</w:t>
      </w:r>
      <w:r w:rsidRPr="00F777A3">
        <w:rPr>
          <w:rFonts w:cs="Times New Roman"/>
          <w:szCs w:val="28"/>
        </w:rPr>
        <w:t xml:space="preserve"> проект</w:t>
      </w:r>
      <w:r>
        <w:rPr>
          <w:rFonts w:cs="Times New Roman"/>
          <w:szCs w:val="28"/>
        </w:rPr>
        <w:t>ы</w:t>
      </w:r>
      <w:r w:rsidRPr="00F777A3">
        <w:rPr>
          <w:rFonts w:cs="Times New Roman"/>
          <w:szCs w:val="28"/>
        </w:rPr>
        <w:t xml:space="preserve">. </w:t>
      </w:r>
      <w:r>
        <w:rPr>
          <w:rFonts w:cs="Times New Roman"/>
          <w:szCs w:val="28"/>
        </w:rPr>
        <w:t>Этот сценарий также предполагаетболее низкийуровень иностранных инвестиций.</w:t>
      </w:r>
    </w:p>
    <w:p w:rsidR="004141C4" w:rsidRPr="001B34A3" w:rsidRDefault="004141C4" w:rsidP="004141C4">
      <w:pPr>
        <w:keepNext/>
        <w:spacing w:after="0" w:line="240" w:lineRule="auto"/>
        <w:ind w:firstLine="709"/>
        <w:jc w:val="both"/>
        <w:rPr>
          <w:b/>
          <w:i/>
        </w:rPr>
      </w:pPr>
      <w:r w:rsidRPr="001B34A3">
        <w:rPr>
          <w:b/>
          <w:i/>
        </w:rPr>
        <w:t>«Глобальный анклав в г</w:t>
      </w:r>
      <w:r>
        <w:rPr>
          <w:b/>
          <w:i/>
        </w:rPr>
        <w:t>.</w:t>
      </w:r>
      <w:r w:rsidRPr="001B34A3">
        <w:rPr>
          <w:b/>
          <w:i/>
        </w:rPr>
        <w:t xml:space="preserve"> Нур-Султан</w:t>
      </w:r>
      <w:r>
        <w:rPr>
          <w:b/>
          <w:i/>
        </w:rPr>
        <w:t>е</w:t>
      </w:r>
      <w:r w:rsidRPr="001B34A3">
        <w:rPr>
          <w:b/>
          <w:i/>
        </w:rPr>
        <w:t>»</w:t>
      </w:r>
    </w:p>
    <w:p w:rsidR="004141C4" w:rsidRDefault="004141C4" w:rsidP="004141C4">
      <w:pPr>
        <w:spacing w:after="0" w:line="240" w:lineRule="auto"/>
        <w:ind w:firstLine="720"/>
        <w:contextualSpacing/>
        <w:jc w:val="both"/>
        <w:rPr>
          <w:rFonts w:cs="Times New Roman"/>
          <w:szCs w:val="28"/>
        </w:rPr>
      </w:pPr>
      <w:r>
        <w:rPr>
          <w:rFonts w:cs="Times New Roman"/>
          <w:szCs w:val="28"/>
        </w:rPr>
        <w:t>Этот сценарий предполагает р</w:t>
      </w:r>
      <w:r w:rsidRPr="00F777A3">
        <w:rPr>
          <w:rFonts w:cs="Times New Roman"/>
          <w:szCs w:val="28"/>
        </w:rPr>
        <w:t xml:space="preserve">азвитие столицы как глобального анклава </w:t>
      </w:r>
      <w:r>
        <w:rPr>
          <w:rFonts w:cs="Times New Roman"/>
          <w:szCs w:val="28"/>
        </w:rPr>
        <w:t>в регионе Центральной Азии,</w:t>
      </w:r>
      <w:r w:rsidRPr="00F777A3">
        <w:rPr>
          <w:rFonts w:cs="Times New Roman"/>
          <w:szCs w:val="28"/>
        </w:rPr>
        <w:t xml:space="preserve"> подразумева</w:t>
      </w:r>
      <w:r>
        <w:rPr>
          <w:rFonts w:cs="Times New Roman"/>
          <w:szCs w:val="28"/>
        </w:rPr>
        <w:t>ющийтеснуюинтеграцию в международные проекты при низком уровне миграционного притока талантов из стран макрорегиона</w:t>
      </w:r>
      <w:r w:rsidRPr="00F777A3">
        <w:rPr>
          <w:rFonts w:cs="Times New Roman"/>
          <w:szCs w:val="28"/>
        </w:rPr>
        <w:t xml:space="preserve">. </w:t>
      </w:r>
    </w:p>
    <w:p w:rsidR="004141C4" w:rsidRPr="00F777A3" w:rsidRDefault="004141C4" w:rsidP="004141C4">
      <w:pPr>
        <w:spacing w:after="0" w:line="240" w:lineRule="auto"/>
        <w:ind w:firstLine="720"/>
        <w:contextualSpacing/>
        <w:jc w:val="both"/>
        <w:rPr>
          <w:rFonts w:cs="Times New Roman"/>
          <w:szCs w:val="28"/>
        </w:rPr>
      </w:pPr>
      <w:r w:rsidRPr="009236E9">
        <w:rPr>
          <w:rFonts w:cs="Times New Roman"/>
          <w:szCs w:val="28"/>
        </w:rPr>
        <w:t xml:space="preserve">Создание площадок для </w:t>
      </w:r>
      <w:r>
        <w:rPr>
          <w:rFonts w:cs="Times New Roman"/>
          <w:szCs w:val="28"/>
        </w:rPr>
        <w:t>реализации</w:t>
      </w:r>
      <w:r w:rsidRPr="009236E9">
        <w:rPr>
          <w:rFonts w:cs="Times New Roman"/>
          <w:szCs w:val="28"/>
        </w:rPr>
        <w:t xml:space="preserve"> международных проектов и </w:t>
      </w:r>
      <w:r>
        <w:rPr>
          <w:rFonts w:cs="Times New Roman"/>
          <w:szCs w:val="28"/>
        </w:rPr>
        <w:t xml:space="preserve">концентрация офисов международных </w:t>
      </w:r>
      <w:r w:rsidRPr="009236E9">
        <w:rPr>
          <w:rFonts w:cs="Times New Roman"/>
          <w:szCs w:val="28"/>
        </w:rPr>
        <w:t xml:space="preserve">организацийповысят привлекательность столицы. В то же время, при недостаточно эффективных мерах по привлечению и открытости </w:t>
      </w:r>
      <w:r>
        <w:rPr>
          <w:rFonts w:cs="Times New Roman"/>
          <w:szCs w:val="28"/>
        </w:rPr>
        <w:t xml:space="preserve">города к </w:t>
      </w:r>
      <w:r w:rsidRPr="009236E9">
        <w:rPr>
          <w:rFonts w:cs="Times New Roman"/>
          <w:szCs w:val="28"/>
        </w:rPr>
        <w:t xml:space="preserve">мигрантам город столкнется с дефицитом трудовых ресурсов, </w:t>
      </w:r>
      <w:r>
        <w:rPr>
          <w:rFonts w:cs="Times New Roman"/>
          <w:szCs w:val="28"/>
        </w:rPr>
        <w:t>что будет сдерживать дальнейшие его рост и развитие</w:t>
      </w:r>
      <w:r w:rsidRPr="009236E9">
        <w:rPr>
          <w:rFonts w:cs="Times New Roman"/>
          <w:szCs w:val="28"/>
        </w:rPr>
        <w:t>.</w:t>
      </w:r>
    </w:p>
    <w:p w:rsidR="004141C4" w:rsidRPr="001B34A3" w:rsidRDefault="004141C4" w:rsidP="004141C4">
      <w:pPr>
        <w:keepNext/>
        <w:spacing w:after="0" w:line="240" w:lineRule="auto"/>
        <w:ind w:firstLine="709"/>
        <w:jc w:val="both"/>
        <w:rPr>
          <w:b/>
          <w:i/>
        </w:rPr>
      </w:pPr>
      <w:r w:rsidRPr="001B34A3">
        <w:rPr>
          <w:b/>
          <w:i/>
        </w:rPr>
        <w:t>«Нур-Султан» - город чиновников»</w:t>
      </w:r>
    </w:p>
    <w:p w:rsidR="004141C4" w:rsidRPr="00F777A3" w:rsidRDefault="004141C4" w:rsidP="004141C4">
      <w:pPr>
        <w:spacing w:after="0" w:line="240" w:lineRule="auto"/>
        <w:ind w:firstLine="720"/>
        <w:contextualSpacing/>
        <w:jc w:val="both"/>
        <w:rPr>
          <w:rFonts w:cs="Times New Roman"/>
          <w:szCs w:val="28"/>
        </w:rPr>
      </w:pPr>
      <w:r>
        <w:rPr>
          <w:rFonts w:cs="Times New Roman"/>
          <w:szCs w:val="28"/>
        </w:rPr>
        <w:t>Это сценарий н</w:t>
      </w:r>
      <w:r w:rsidRPr="00F777A3">
        <w:rPr>
          <w:rFonts w:cs="Times New Roman"/>
          <w:szCs w:val="28"/>
        </w:rPr>
        <w:t xml:space="preserve">аиболее пессимистичный </w:t>
      </w:r>
      <w:r>
        <w:rPr>
          <w:rFonts w:cs="Times New Roman"/>
          <w:szCs w:val="28"/>
        </w:rPr>
        <w:t xml:space="preserve">– </w:t>
      </w:r>
      <w:r w:rsidRPr="00F777A3">
        <w:rPr>
          <w:rFonts w:cs="Times New Roman"/>
          <w:szCs w:val="28"/>
        </w:rPr>
        <w:t>неготовность города к при</w:t>
      </w:r>
      <w:r>
        <w:rPr>
          <w:rFonts w:cs="Times New Roman"/>
          <w:szCs w:val="28"/>
        </w:rPr>
        <w:t>ему</w:t>
      </w:r>
      <w:r w:rsidRPr="00F777A3">
        <w:rPr>
          <w:rFonts w:cs="Times New Roman"/>
          <w:szCs w:val="28"/>
        </w:rPr>
        <w:t xml:space="preserve"> новых </w:t>
      </w:r>
      <w:r>
        <w:rPr>
          <w:rFonts w:cs="Times New Roman"/>
          <w:szCs w:val="28"/>
        </w:rPr>
        <w:t xml:space="preserve">талантов извне и слабая </w:t>
      </w:r>
      <w:r w:rsidRPr="00F777A3">
        <w:rPr>
          <w:rFonts w:cs="Times New Roman"/>
          <w:szCs w:val="28"/>
        </w:rPr>
        <w:t>международн</w:t>
      </w:r>
      <w:r>
        <w:rPr>
          <w:rFonts w:cs="Times New Roman"/>
          <w:szCs w:val="28"/>
        </w:rPr>
        <w:t>ая интеграция</w:t>
      </w:r>
      <w:r w:rsidRPr="00F777A3">
        <w:rPr>
          <w:rFonts w:cs="Times New Roman"/>
          <w:szCs w:val="28"/>
        </w:rPr>
        <w:t xml:space="preserve">. </w:t>
      </w:r>
      <w:r>
        <w:rPr>
          <w:rFonts w:cs="Times New Roman"/>
          <w:szCs w:val="28"/>
        </w:rPr>
        <w:t>М</w:t>
      </w:r>
      <w:r w:rsidRPr="00F777A3">
        <w:rPr>
          <w:rFonts w:cs="Times New Roman"/>
          <w:szCs w:val="28"/>
        </w:rPr>
        <w:t xml:space="preserve">едленный миграционный прирост </w:t>
      </w:r>
      <w:r>
        <w:rPr>
          <w:rFonts w:cs="Times New Roman"/>
          <w:szCs w:val="28"/>
        </w:rPr>
        <w:t>по причине низкого качества жизни</w:t>
      </w:r>
      <w:r w:rsidRPr="00F777A3">
        <w:rPr>
          <w:rFonts w:cs="Times New Roman"/>
          <w:szCs w:val="28"/>
        </w:rPr>
        <w:t xml:space="preserve"> негативно скажется на общих демографических показателях</w:t>
      </w:r>
      <w:r>
        <w:rPr>
          <w:rFonts w:cs="Times New Roman"/>
          <w:szCs w:val="28"/>
        </w:rPr>
        <w:t>. Слабая интеграция в рамках международных проектов будет консервировать неторгуемый характер экономики города.</w:t>
      </w:r>
    </w:p>
    <w:p w:rsidR="004141C4" w:rsidRPr="003628C5" w:rsidRDefault="004141C4" w:rsidP="004141C4">
      <w:pPr>
        <w:spacing w:after="0" w:line="240" w:lineRule="auto"/>
        <w:ind w:firstLine="720"/>
        <w:contextualSpacing/>
        <w:jc w:val="both"/>
        <w:rPr>
          <w:rFonts w:cs="Times New Roman"/>
          <w:szCs w:val="28"/>
        </w:rPr>
      </w:pPr>
      <w:r w:rsidRPr="00F777A3">
        <w:rPr>
          <w:rFonts w:cs="Times New Roman"/>
          <w:szCs w:val="28"/>
        </w:rPr>
        <w:lastRenderedPageBreak/>
        <w:t xml:space="preserve">Единственным потребителем в городе </w:t>
      </w:r>
      <w:r>
        <w:rPr>
          <w:rFonts w:cs="Times New Roman"/>
          <w:szCs w:val="28"/>
        </w:rPr>
        <w:t xml:space="preserve">будет </w:t>
      </w:r>
      <w:r w:rsidRPr="00F777A3">
        <w:rPr>
          <w:rFonts w:cs="Times New Roman"/>
          <w:szCs w:val="28"/>
        </w:rPr>
        <w:t>выступ</w:t>
      </w:r>
      <w:r>
        <w:rPr>
          <w:rFonts w:cs="Times New Roman"/>
          <w:szCs w:val="28"/>
        </w:rPr>
        <w:t>а</w:t>
      </w:r>
      <w:r w:rsidRPr="00F777A3">
        <w:rPr>
          <w:rFonts w:cs="Times New Roman"/>
          <w:szCs w:val="28"/>
        </w:rPr>
        <w:t>т</w:t>
      </w:r>
      <w:r>
        <w:rPr>
          <w:rFonts w:cs="Times New Roman"/>
          <w:szCs w:val="28"/>
        </w:rPr>
        <w:t>ь</w:t>
      </w:r>
      <w:r w:rsidRPr="00F777A3">
        <w:rPr>
          <w:rFonts w:cs="Times New Roman"/>
          <w:szCs w:val="28"/>
        </w:rPr>
        <w:t xml:space="preserve"> государственный сектор, что </w:t>
      </w:r>
      <w:r>
        <w:rPr>
          <w:rFonts w:cs="Times New Roman"/>
          <w:szCs w:val="28"/>
        </w:rPr>
        <w:t xml:space="preserve">не будет способствовать </w:t>
      </w:r>
      <w:r w:rsidRPr="00F777A3">
        <w:rPr>
          <w:rFonts w:cs="Times New Roman"/>
          <w:szCs w:val="28"/>
        </w:rPr>
        <w:t>развити</w:t>
      </w:r>
      <w:r>
        <w:rPr>
          <w:rFonts w:cs="Times New Roman"/>
          <w:szCs w:val="28"/>
        </w:rPr>
        <w:t>ю</w:t>
      </w:r>
      <w:r w:rsidRPr="00F777A3">
        <w:rPr>
          <w:rFonts w:cs="Times New Roman"/>
          <w:szCs w:val="28"/>
        </w:rPr>
        <w:t xml:space="preserve"> и диверсификации экономики</w:t>
      </w:r>
      <w:r>
        <w:rPr>
          <w:rFonts w:cs="Times New Roman"/>
          <w:szCs w:val="28"/>
        </w:rPr>
        <w:t xml:space="preserve"> города</w:t>
      </w:r>
      <w:r w:rsidRPr="00F777A3">
        <w:rPr>
          <w:rFonts w:cs="Times New Roman"/>
          <w:szCs w:val="28"/>
        </w:rPr>
        <w:t xml:space="preserve">. </w:t>
      </w:r>
      <w:r>
        <w:rPr>
          <w:rFonts w:cs="Times New Roman"/>
          <w:szCs w:val="28"/>
        </w:rPr>
        <w:t xml:space="preserve">Преобладание </w:t>
      </w:r>
      <w:r w:rsidRPr="00F777A3">
        <w:rPr>
          <w:rFonts w:cs="Times New Roman"/>
          <w:szCs w:val="28"/>
        </w:rPr>
        <w:t>гос</w:t>
      </w:r>
      <w:r>
        <w:rPr>
          <w:rFonts w:cs="Times New Roman"/>
          <w:szCs w:val="28"/>
        </w:rPr>
        <w:t xml:space="preserve">ударственного </w:t>
      </w:r>
      <w:r w:rsidRPr="00F777A3">
        <w:rPr>
          <w:rFonts w:cs="Times New Roman"/>
          <w:szCs w:val="28"/>
        </w:rPr>
        <w:t xml:space="preserve">аппарата </w:t>
      </w:r>
      <w:r>
        <w:rPr>
          <w:rFonts w:cs="Times New Roman"/>
          <w:szCs w:val="28"/>
        </w:rPr>
        <w:t>будут оказывать</w:t>
      </w:r>
      <w:r w:rsidRPr="00F777A3">
        <w:rPr>
          <w:rFonts w:cs="Times New Roman"/>
          <w:szCs w:val="28"/>
        </w:rPr>
        <w:t xml:space="preserve"> высокую нагрузку на бюджет, </w:t>
      </w:r>
      <w:r>
        <w:rPr>
          <w:rFonts w:cs="Times New Roman"/>
          <w:szCs w:val="28"/>
        </w:rPr>
        <w:t xml:space="preserve">который будет иметь несбалансированный характер </w:t>
      </w:r>
      <w:r w:rsidRPr="00F777A3">
        <w:rPr>
          <w:rFonts w:cs="Times New Roman"/>
          <w:szCs w:val="28"/>
        </w:rPr>
        <w:t xml:space="preserve">ввиду </w:t>
      </w:r>
      <w:r>
        <w:rPr>
          <w:rFonts w:cs="Times New Roman"/>
          <w:szCs w:val="28"/>
        </w:rPr>
        <w:t>низкой доли налоговых поступлений от частного сектора.</w:t>
      </w:r>
    </w:p>
    <w:p w:rsidR="004141C4" w:rsidRDefault="004141C4" w:rsidP="004141C4">
      <w:pPr>
        <w:spacing w:after="0" w:line="240" w:lineRule="auto"/>
        <w:ind w:firstLine="720"/>
        <w:contextualSpacing/>
        <w:jc w:val="both"/>
        <w:rPr>
          <w:rFonts w:cs="Times New Roman"/>
          <w:szCs w:val="28"/>
        </w:rPr>
      </w:pPr>
      <w:r>
        <w:rPr>
          <w:rFonts w:cs="Times New Roman"/>
          <w:szCs w:val="28"/>
        </w:rPr>
        <w:t>С учетом базового сценария развития сформулировано стратегическое видение г. Нур-Султана до 2050 года.</w:t>
      </w:r>
    </w:p>
    <w:p w:rsidR="004141C4" w:rsidRPr="00DA22A7" w:rsidRDefault="004141C4" w:rsidP="004141C4">
      <w:pPr>
        <w:spacing w:after="0" w:line="240" w:lineRule="auto"/>
        <w:contextualSpacing/>
        <w:rPr>
          <w:rFonts w:eastAsiaTheme="majorEastAsia" w:cs="Times New Roman"/>
          <w:b/>
          <w:color w:val="000000" w:themeColor="text1"/>
          <w:szCs w:val="28"/>
        </w:rPr>
      </w:pPr>
      <w:r w:rsidRPr="00DA22A7">
        <w:rPr>
          <w:rFonts w:cs="Times New Roman"/>
          <w:szCs w:val="28"/>
        </w:rPr>
        <w:br w:type="page"/>
      </w:r>
    </w:p>
    <w:p w:rsidR="004141C4" w:rsidRDefault="004141C4" w:rsidP="004141C4">
      <w:pPr>
        <w:pStyle w:val="1"/>
        <w:numPr>
          <w:ilvl w:val="0"/>
          <w:numId w:val="5"/>
        </w:numPr>
        <w:spacing w:before="0" w:line="240" w:lineRule="auto"/>
        <w:ind w:left="0" w:firstLine="0"/>
        <w:jc w:val="both"/>
        <w:rPr>
          <w:rFonts w:cs="Times New Roman"/>
          <w:color w:val="auto"/>
          <w:lang w:val="ru-RU"/>
        </w:rPr>
      </w:pPr>
      <w:bookmarkStart w:id="1373" w:name="_Toc11161012"/>
      <w:r w:rsidRPr="541C3466">
        <w:rPr>
          <w:rFonts w:cs="Times New Roman"/>
          <w:color w:val="auto"/>
          <w:lang w:val="ru-RU"/>
        </w:rPr>
        <w:lastRenderedPageBreak/>
        <w:t>Стратегическое видение, целевое состояние и задачи развития «Нур-Султан 2050»</w:t>
      </w:r>
      <w:bookmarkEnd w:id="1373"/>
    </w:p>
    <w:p w:rsidR="004141C4" w:rsidRPr="00793D6E" w:rsidRDefault="004141C4" w:rsidP="004141C4"/>
    <w:p w:rsidR="004141C4" w:rsidRPr="00DA22A7" w:rsidRDefault="004141C4" w:rsidP="004141C4">
      <w:pPr>
        <w:pStyle w:val="3"/>
      </w:pPr>
      <w:bookmarkStart w:id="1374" w:name="_Toc11161013"/>
      <w:r w:rsidRPr="0043781A">
        <w:t>Стратегическое</w:t>
      </w:r>
      <w:r w:rsidRPr="00DA22A7">
        <w:t xml:space="preserve"> видение г. Нур-</w:t>
      </w:r>
      <w:r w:rsidRPr="504B115D">
        <w:t>Султана</w:t>
      </w:r>
      <w:bookmarkEnd w:id="1374"/>
    </w:p>
    <w:p w:rsidR="004141C4" w:rsidRPr="00DA22A7" w:rsidRDefault="004141C4" w:rsidP="004141C4">
      <w:pPr>
        <w:spacing w:after="0" w:line="240" w:lineRule="auto"/>
        <w:ind w:firstLine="720"/>
        <w:contextualSpacing/>
        <w:jc w:val="both"/>
        <w:rPr>
          <w:rFonts w:cs="Times New Roman"/>
          <w:szCs w:val="28"/>
        </w:rPr>
      </w:pPr>
      <w:r w:rsidRPr="00DA22A7">
        <w:rPr>
          <w:rFonts w:cs="Times New Roman"/>
          <w:szCs w:val="28"/>
        </w:rPr>
        <w:t>Видение г. Нур-Султан</w:t>
      </w:r>
      <w:r>
        <w:rPr>
          <w:rFonts w:cs="Times New Roman"/>
          <w:szCs w:val="28"/>
        </w:rPr>
        <w:t>а</w:t>
      </w:r>
      <w:r w:rsidRPr="00DA22A7">
        <w:rPr>
          <w:rFonts w:cs="Times New Roman"/>
          <w:szCs w:val="28"/>
        </w:rPr>
        <w:t xml:space="preserve"> в 2050 году: «Нур-Султан – </w:t>
      </w:r>
      <w:r w:rsidRPr="00DA22A7">
        <w:rPr>
          <w:rFonts w:cs="Times New Roman"/>
          <w:b/>
          <w:bCs/>
          <w:szCs w:val="28"/>
        </w:rPr>
        <w:t>глобальный евразийский город</w:t>
      </w:r>
      <w:r w:rsidRPr="00DA22A7">
        <w:rPr>
          <w:rFonts w:cs="Times New Roman"/>
          <w:szCs w:val="28"/>
        </w:rPr>
        <w:t>» – место пересечения потоков: талантов, финансов, товаров, услуг, технологий и информации.</w:t>
      </w:r>
      <w:r>
        <w:rPr>
          <w:rFonts w:cs="Times New Roman"/>
          <w:szCs w:val="28"/>
        </w:rPr>
        <w:t>Город комфортный для жителей и открытый для мобильных талантов и профессионалов, с устойчивой и растущей «экономикой знаний».</w:t>
      </w:r>
    </w:p>
    <w:p w:rsidR="004141C4" w:rsidRDefault="004141C4" w:rsidP="004141C4">
      <w:pPr>
        <w:spacing w:after="0" w:line="240" w:lineRule="auto"/>
        <w:ind w:firstLine="720"/>
        <w:contextualSpacing/>
        <w:jc w:val="both"/>
        <w:rPr>
          <w:rFonts w:cs="Times New Roman"/>
          <w:szCs w:val="28"/>
        </w:rPr>
      </w:pPr>
      <w:r>
        <w:rPr>
          <w:rFonts w:cs="Times New Roman"/>
          <w:szCs w:val="28"/>
        </w:rPr>
        <w:t xml:space="preserve">Статус </w:t>
      </w:r>
      <w:r w:rsidRPr="4D4839E5">
        <w:rPr>
          <w:rFonts w:cs="Times New Roman"/>
        </w:rPr>
        <w:t>г.</w:t>
      </w:r>
      <w:r>
        <w:rPr>
          <w:rFonts w:cs="Times New Roman"/>
          <w:szCs w:val="28"/>
        </w:rPr>
        <w:t xml:space="preserve"> Нур-</w:t>
      </w:r>
      <w:r w:rsidRPr="504B115D">
        <w:rPr>
          <w:rFonts w:cs="Times New Roman"/>
        </w:rPr>
        <w:t>Султана</w:t>
      </w:r>
      <w:r>
        <w:rPr>
          <w:rFonts w:cs="Times New Roman"/>
          <w:szCs w:val="28"/>
        </w:rPr>
        <w:t xml:space="preserve"> будет отражать амбиции Республики Казахстан по вхождению и закреплению в тридцатке наиболее конкурентоспособных государств. </w:t>
      </w:r>
      <w:r w:rsidRPr="005013C2">
        <w:rPr>
          <w:rFonts w:cs="Times New Roman"/>
          <w:szCs w:val="28"/>
        </w:rPr>
        <w:t xml:space="preserve">Благодаря сохранению политической нейтральности Республики Казахстан город станет </w:t>
      </w:r>
      <w:r>
        <w:rPr>
          <w:rFonts w:cs="Times New Roman"/>
          <w:szCs w:val="28"/>
        </w:rPr>
        <w:t>опорной</w:t>
      </w:r>
      <w:r w:rsidRPr="005013C2">
        <w:rPr>
          <w:rFonts w:cs="Times New Roman"/>
          <w:szCs w:val="28"/>
        </w:rPr>
        <w:t xml:space="preserve"> в Евразии профессиональной площадкой для обсуждения вопросов глобального </w:t>
      </w:r>
      <w:r>
        <w:rPr>
          <w:rFonts w:cs="Times New Roman"/>
          <w:szCs w:val="28"/>
        </w:rPr>
        <w:t>и евразийского</w:t>
      </w:r>
      <w:r w:rsidRPr="005013C2">
        <w:rPr>
          <w:rFonts w:cs="Times New Roman"/>
          <w:szCs w:val="28"/>
        </w:rPr>
        <w:t>развития, используя которую лидеры государственных и некоммерческих организаций и социальные предприниматели смогут изменить будущее страны и мира к лучшему.</w:t>
      </w:r>
    </w:p>
    <w:p w:rsidR="004141C4" w:rsidRDefault="004141C4" w:rsidP="004141C4">
      <w:pPr>
        <w:spacing w:after="0" w:line="240" w:lineRule="auto"/>
        <w:ind w:firstLine="720"/>
        <w:contextualSpacing/>
        <w:jc w:val="both"/>
        <w:rPr>
          <w:rFonts w:cs="Times New Roman"/>
        </w:rPr>
      </w:pPr>
      <w:r w:rsidRPr="1E65C4DF">
        <w:rPr>
          <w:rFonts w:cs="Times New Roman"/>
        </w:rPr>
        <w:t>Нур-Султан станет платформойдля модернизации и трансформации Казахстана,</w:t>
      </w:r>
      <w:r w:rsidRPr="1E65C4DF">
        <w:rPr>
          <w:rStyle w:val="afd"/>
        </w:rPr>
        <w:t>на основе передовых технологий и регулирования</w:t>
      </w:r>
      <w:r w:rsidRPr="1E65C4DF">
        <w:rPr>
          <w:rFonts w:cs="Times New Roman"/>
        </w:rPr>
        <w:t>ориентированных в будущее. Онбудетточкой притяжения для мобильных профессионалов, амбициозных предпринимателей,работающих в креативных и технологических секторах, и талантливой молодежи со всего Евразийского пространства предлагая им лучший бизнес-климат, комфортную и «умную» городскую среду для жизни и проведения досуга,передовое регулированиедля апробации и использования новейших технологий и решений, высококлассную образовательную инфраструктуру, социальные лифты и возможности для самореализации на пересечении цивилизаций: тюркской, исламской, азиатской и европейской.</w:t>
      </w:r>
    </w:p>
    <w:p w:rsidR="004141C4" w:rsidRDefault="004141C4" w:rsidP="004141C4">
      <w:pPr>
        <w:spacing w:after="0" w:line="240" w:lineRule="auto"/>
        <w:ind w:firstLine="720"/>
        <w:contextualSpacing/>
        <w:jc w:val="both"/>
        <w:rPr>
          <w:rFonts w:cs="Times New Roman"/>
          <w:szCs w:val="28"/>
        </w:rPr>
      </w:pPr>
      <w:r>
        <w:rPr>
          <w:rFonts w:cs="Times New Roman"/>
          <w:szCs w:val="28"/>
        </w:rPr>
        <w:t>С</w:t>
      </w:r>
      <w:r w:rsidRPr="00816932">
        <w:rPr>
          <w:rFonts w:cs="Times New Roman"/>
          <w:szCs w:val="28"/>
        </w:rPr>
        <w:t xml:space="preserve">толица станет одним из лучших мест для жизни в Евразии. </w:t>
      </w:r>
      <w:r>
        <w:rPr>
          <w:rFonts w:cs="Times New Roman"/>
          <w:szCs w:val="28"/>
        </w:rPr>
        <w:t xml:space="preserve">Город будетсочетать </w:t>
      </w:r>
      <w:r w:rsidRPr="00816932">
        <w:rPr>
          <w:rFonts w:cs="Times New Roman"/>
          <w:szCs w:val="28"/>
        </w:rPr>
        <w:t xml:space="preserve">комфорт для местных жителей и привлекательность для мобильных талантов, </w:t>
      </w:r>
      <w:r>
        <w:rPr>
          <w:rFonts w:cs="Times New Roman"/>
          <w:szCs w:val="28"/>
        </w:rPr>
        <w:t xml:space="preserve">лучшее из </w:t>
      </w:r>
      <w:r w:rsidRPr="00816932">
        <w:rPr>
          <w:rFonts w:cs="Times New Roman"/>
          <w:szCs w:val="28"/>
        </w:rPr>
        <w:t>казахстанск</w:t>
      </w:r>
      <w:r>
        <w:rPr>
          <w:rFonts w:cs="Times New Roman"/>
          <w:szCs w:val="28"/>
        </w:rPr>
        <w:t>ой</w:t>
      </w:r>
      <w:r w:rsidRPr="00816932">
        <w:rPr>
          <w:rFonts w:cs="Times New Roman"/>
          <w:szCs w:val="28"/>
        </w:rPr>
        <w:t xml:space="preserve"> культур</w:t>
      </w:r>
      <w:r>
        <w:rPr>
          <w:rFonts w:cs="Times New Roman"/>
          <w:szCs w:val="28"/>
        </w:rPr>
        <w:t>ы</w:t>
      </w:r>
      <w:r w:rsidRPr="00816932">
        <w:rPr>
          <w:rFonts w:cs="Times New Roman"/>
          <w:szCs w:val="28"/>
        </w:rPr>
        <w:t xml:space="preserve"> и высокую степень открытости</w:t>
      </w:r>
      <w:r>
        <w:rPr>
          <w:rFonts w:cs="Times New Roman"/>
          <w:szCs w:val="28"/>
        </w:rPr>
        <w:t>для культурного разнообразия</w:t>
      </w:r>
      <w:r w:rsidRPr="00816932">
        <w:rPr>
          <w:rFonts w:cs="Times New Roman"/>
          <w:szCs w:val="28"/>
        </w:rPr>
        <w:t xml:space="preserve">.Высокое качество жизни будет достигнуто за </w:t>
      </w:r>
      <w:r>
        <w:rPr>
          <w:rFonts w:cs="Times New Roman"/>
          <w:szCs w:val="28"/>
        </w:rPr>
        <w:t>счет</w:t>
      </w:r>
      <w:r w:rsidRPr="00816932">
        <w:rPr>
          <w:rFonts w:cs="Times New Roman"/>
          <w:szCs w:val="28"/>
        </w:rPr>
        <w:t xml:space="preserve"> эффективно</w:t>
      </w:r>
      <w:r>
        <w:rPr>
          <w:rFonts w:cs="Times New Roman"/>
          <w:szCs w:val="28"/>
        </w:rPr>
        <w:t>го управления городскими ресурсами, развитыми</w:t>
      </w:r>
      <w:r w:rsidRPr="00816932">
        <w:rPr>
          <w:rFonts w:cs="Times New Roman"/>
          <w:szCs w:val="28"/>
        </w:rPr>
        <w:t xml:space="preserve"> компетенциями гос</w:t>
      </w:r>
      <w:r>
        <w:rPr>
          <w:rFonts w:cs="Times New Roman"/>
          <w:szCs w:val="28"/>
        </w:rPr>
        <w:t xml:space="preserve">ударственных </w:t>
      </w:r>
      <w:r w:rsidRPr="00816932">
        <w:rPr>
          <w:rFonts w:cs="Times New Roman"/>
          <w:szCs w:val="28"/>
        </w:rPr>
        <w:t>служащих, учителей, врачей, полицейских – всех, кто обеспечивает предоставление услуг государства для жителей. Сектор университетского образования будет эффективно воспроизводить таланты для будущего, обеспечивать работу социальных лифтов и активно формировать идентичность города.</w:t>
      </w:r>
    </w:p>
    <w:p w:rsidR="004141C4" w:rsidRDefault="004141C4" w:rsidP="004141C4">
      <w:pPr>
        <w:spacing w:after="0" w:line="240" w:lineRule="auto"/>
        <w:ind w:firstLine="720"/>
        <w:contextualSpacing/>
        <w:jc w:val="both"/>
        <w:rPr>
          <w:rFonts w:cs="Times New Roman"/>
          <w:szCs w:val="28"/>
        </w:rPr>
      </w:pPr>
      <w:r w:rsidRPr="004775FF">
        <w:rPr>
          <w:rFonts w:cs="Times New Roman"/>
          <w:szCs w:val="28"/>
        </w:rPr>
        <w:t xml:space="preserve">К 2050 году Нур-Султан станет лидирующим в евразийском макрорегионе центром </w:t>
      </w:r>
      <w:r>
        <w:rPr>
          <w:rFonts w:cs="Times New Roman"/>
          <w:szCs w:val="28"/>
        </w:rPr>
        <w:t>«</w:t>
      </w:r>
      <w:r w:rsidRPr="004775FF">
        <w:rPr>
          <w:rFonts w:cs="Times New Roman"/>
          <w:szCs w:val="28"/>
        </w:rPr>
        <w:t>экономики</w:t>
      </w:r>
      <w:r>
        <w:rPr>
          <w:rFonts w:cs="Times New Roman"/>
          <w:szCs w:val="28"/>
        </w:rPr>
        <w:t xml:space="preserve"> знаний».</w:t>
      </w:r>
      <w:r w:rsidRPr="004775FF">
        <w:rPr>
          <w:rFonts w:cs="Times New Roman"/>
          <w:szCs w:val="28"/>
        </w:rPr>
        <w:t xml:space="preserve">Периферийное географическое положение города относительно крупнейших мировых рынков, отсутствие вблизи его границ обширных запасов полезных ископаемых и невозможность конкурировать по издержкам на труд из-за высокой стоимости жизни создают значительные барьеры для </w:t>
      </w:r>
      <w:r>
        <w:rPr>
          <w:rFonts w:cs="Times New Roman"/>
          <w:szCs w:val="28"/>
        </w:rPr>
        <w:t>развития традиционных промышленных секторов</w:t>
      </w:r>
      <w:r w:rsidRPr="004775FF">
        <w:rPr>
          <w:rFonts w:cs="Times New Roman"/>
          <w:szCs w:val="28"/>
        </w:rPr>
        <w:t xml:space="preserve"> и объективн</w:t>
      </w:r>
      <w:r>
        <w:rPr>
          <w:rFonts w:cs="Times New Roman"/>
          <w:szCs w:val="28"/>
        </w:rPr>
        <w:t>уюнеобходимость</w:t>
      </w:r>
      <w:r w:rsidRPr="004775FF">
        <w:rPr>
          <w:rFonts w:cs="Times New Roman"/>
          <w:szCs w:val="28"/>
        </w:rPr>
        <w:t xml:space="preserve"> для специализации на высокотехнологичном производстве и </w:t>
      </w:r>
      <w:r>
        <w:rPr>
          <w:rFonts w:cs="Times New Roman"/>
          <w:szCs w:val="28"/>
        </w:rPr>
        <w:t>креативной экономике</w:t>
      </w:r>
      <w:r w:rsidRPr="004775FF">
        <w:rPr>
          <w:rFonts w:cs="Times New Roman"/>
          <w:szCs w:val="28"/>
        </w:rPr>
        <w:t xml:space="preserve">. Город будет </w:t>
      </w:r>
      <w:r>
        <w:rPr>
          <w:rFonts w:cs="Times New Roman"/>
          <w:szCs w:val="28"/>
        </w:rPr>
        <w:t>концентрировать ресурсы и усилия на</w:t>
      </w:r>
      <w:r w:rsidRPr="004775FF">
        <w:rPr>
          <w:rFonts w:cs="Times New Roman"/>
          <w:szCs w:val="28"/>
        </w:rPr>
        <w:t>развит</w:t>
      </w:r>
      <w:r>
        <w:rPr>
          <w:rFonts w:cs="Times New Roman"/>
          <w:szCs w:val="28"/>
        </w:rPr>
        <w:t>ии</w:t>
      </w:r>
      <w:r w:rsidRPr="004775FF">
        <w:rPr>
          <w:rFonts w:cs="Times New Roman"/>
          <w:szCs w:val="28"/>
        </w:rPr>
        <w:t xml:space="preserve"> сектор</w:t>
      </w:r>
      <w:r>
        <w:rPr>
          <w:rFonts w:cs="Times New Roman"/>
          <w:szCs w:val="28"/>
        </w:rPr>
        <w:t>ов</w:t>
      </w:r>
      <w:r w:rsidRPr="004775FF">
        <w:rPr>
          <w:rFonts w:cs="Times New Roman"/>
          <w:szCs w:val="28"/>
        </w:rPr>
        <w:t>, основанны</w:t>
      </w:r>
      <w:r>
        <w:rPr>
          <w:rFonts w:cs="Times New Roman"/>
          <w:szCs w:val="28"/>
        </w:rPr>
        <w:t>х</w:t>
      </w:r>
      <w:r w:rsidRPr="004775FF">
        <w:rPr>
          <w:rFonts w:cs="Times New Roman"/>
          <w:szCs w:val="28"/>
        </w:rPr>
        <w:t xml:space="preserve"> на интеллектуальном труде, капитализируя передовую инфраструктуру, </w:t>
      </w:r>
      <w:r>
        <w:rPr>
          <w:rFonts w:cs="Times New Roman"/>
          <w:szCs w:val="28"/>
        </w:rPr>
        <w:t>трансформируясь</w:t>
      </w:r>
      <w:r w:rsidRPr="004775FF">
        <w:rPr>
          <w:rFonts w:cs="Times New Roman"/>
          <w:szCs w:val="28"/>
        </w:rPr>
        <w:t xml:space="preserve"> в ключевой международный финансовый и корпоративный центр. </w:t>
      </w:r>
    </w:p>
    <w:p w:rsidR="004141C4" w:rsidRPr="004775FF" w:rsidRDefault="004141C4" w:rsidP="004141C4">
      <w:pPr>
        <w:spacing w:after="0" w:line="240" w:lineRule="auto"/>
        <w:ind w:firstLine="720"/>
        <w:contextualSpacing/>
        <w:jc w:val="both"/>
        <w:rPr>
          <w:rFonts w:cs="Times New Roman"/>
          <w:szCs w:val="28"/>
        </w:rPr>
      </w:pPr>
      <w:r w:rsidRPr="004775FF">
        <w:rPr>
          <w:rFonts w:cs="Times New Roman"/>
          <w:szCs w:val="28"/>
        </w:rPr>
        <w:t xml:space="preserve">Основой устойчивого полицентрического развития экономики станет предпринимательство, не связанное с государственным сектором. </w:t>
      </w:r>
      <w:r>
        <w:rPr>
          <w:rFonts w:cs="Times New Roman"/>
          <w:szCs w:val="28"/>
        </w:rPr>
        <w:t>Для этого наряду</w:t>
      </w:r>
      <w:r w:rsidRPr="004775FF">
        <w:rPr>
          <w:rFonts w:cs="Times New Roman"/>
          <w:szCs w:val="28"/>
        </w:rPr>
        <w:t xml:space="preserve"> с международным финансовым центром будут сформированы особые зоны для развития </w:t>
      </w:r>
      <w:r>
        <w:rPr>
          <w:rFonts w:cs="Times New Roman"/>
          <w:szCs w:val="28"/>
        </w:rPr>
        <w:t xml:space="preserve">кластеров </w:t>
      </w:r>
      <w:r w:rsidRPr="004775FF">
        <w:rPr>
          <w:rFonts w:cs="Times New Roman"/>
          <w:szCs w:val="28"/>
        </w:rPr>
        <w:t xml:space="preserve">медицины, образования, </w:t>
      </w:r>
      <w:r>
        <w:rPr>
          <w:rFonts w:cs="Times New Roman"/>
          <w:szCs w:val="28"/>
        </w:rPr>
        <w:t>умных и современных производств, креативных секторов</w:t>
      </w:r>
      <w:r w:rsidRPr="004775FF">
        <w:rPr>
          <w:rFonts w:cs="Times New Roman"/>
          <w:szCs w:val="28"/>
        </w:rPr>
        <w:t xml:space="preserve">.Роль государственных и квазигосударственных организаций в </w:t>
      </w:r>
      <w:r>
        <w:rPr>
          <w:rFonts w:cs="Times New Roman"/>
          <w:szCs w:val="28"/>
        </w:rPr>
        <w:t>экономике</w:t>
      </w:r>
      <w:r w:rsidRPr="004775FF">
        <w:rPr>
          <w:rFonts w:cs="Times New Roman"/>
          <w:szCs w:val="28"/>
        </w:rPr>
        <w:t xml:space="preserve"> снизится. </w:t>
      </w:r>
    </w:p>
    <w:p w:rsidR="004141C4" w:rsidRPr="004775FF" w:rsidRDefault="004141C4" w:rsidP="004141C4">
      <w:pPr>
        <w:spacing w:after="0" w:line="240" w:lineRule="auto"/>
        <w:ind w:firstLine="720"/>
        <w:contextualSpacing/>
        <w:jc w:val="both"/>
        <w:rPr>
          <w:rFonts w:cs="Times New Roman"/>
          <w:szCs w:val="28"/>
        </w:rPr>
      </w:pPr>
      <w:r>
        <w:rPr>
          <w:rFonts w:cs="Times New Roman"/>
          <w:szCs w:val="28"/>
        </w:rPr>
        <w:t>К</w:t>
      </w:r>
      <w:r w:rsidRPr="004775FF">
        <w:rPr>
          <w:rFonts w:cs="Times New Roman"/>
          <w:szCs w:val="28"/>
        </w:rPr>
        <w:t xml:space="preserve"> 2050 году в значительной степени улучшится интеграция г. Нур-Султана в международные транспортные коридоры и торговлю в Евразии. Город капитализирует своё географическое положение</w:t>
      </w:r>
      <w:r>
        <w:rPr>
          <w:rFonts w:cs="Times New Roman"/>
          <w:szCs w:val="28"/>
        </w:rPr>
        <w:t xml:space="preserve"> и реализацию интеграционного проекта «Один пояс – один путь»</w:t>
      </w:r>
      <w:r w:rsidRPr="004775FF">
        <w:rPr>
          <w:rFonts w:cs="Times New Roman"/>
          <w:szCs w:val="28"/>
        </w:rPr>
        <w:t xml:space="preserve">: станет важным транзитным узлом Нового шёлкового пути – мостом между Европой и Азией, и </w:t>
      </w:r>
      <w:r w:rsidRPr="004775FF">
        <w:rPr>
          <w:rFonts w:cs="Times New Roman"/>
          <w:szCs w:val="28"/>
        </w:rPr>
        <w:lastRenderedPageBreak/>
        <w:t>сможет в полной мере использовать масштабные возможности, проистекающие из новой роли Азии</w:t>
      </w:r>
      <w:r w:rsidRPr="4A8F0E48">
        <w:rPr>
          <w:rFonts w:cs="Times New Roman"/>
        </w:rPr>
        <w:t>,</w:t>
      </w:r>
      <w:r w:rsidRPr="004775FF">
        <w:rPr>
          <w:rFonts w:cs="Times New Roman"/>
          <w:szCs w:val="28"/>
        </w:rPr>
        <w:t xml:space="preserve"> как центра мировой экономики и технологий.</w:t>
      </w:r>
    </w:p>
    <w:p w:rsidR="004141C4" w:rsidRDefault="004141C4" w:rsidP="004141C4">
      <w:pPr>
        <w:spacing w:after="0" w:line="240" w:lineRule="auto"/>
        <w:ind w:firstLine="720"/>
        <w:contextualSpacing/>
        <w:jc w:val="both"/>
        <w:rPr>
          <w:rFonts w:cs="Times New Roman"/>
          <w:szCs w:val="28"/>
        </w:rPr>
      </w:pPr>
    </w:p>
    <w:p w:rsidR="004141C4" w:rsidRPr="00575C64" w:rsidRDefault="004141C4" w:rsidP="004141C4">
      <w:pPr>
        <w:pStyle w:val="3"/>
      </w:pPr>
      <w:bookmarkStart w:id="1375" w:name="_Toc11161014"/>
      <w:r w:rsidRPr="0043781A">
        <w:t>Стратегические</w:t>
      </w:r>
      <w:r w:rsidRPr="00575C64">
        <w:t xml:space="preserve"> цели и задачи развития</w:t>
      </w:r>
      <w:bookmarkEnd w:id="1375"/>
    </w:p>
    <w:p w:rsidR="004141C4" w:rsidRPr="00DA22A7" w:rsidRDefault="004141C4" w:rsidP="004141C4">
      <w:pPr>
        <w:spacing w:after="0" w:line="240" w:lineRule="auto"/>
        <w:ind w:firstLine="720"/>
        <w:contextualSpacing/>
        <w:jc w:val="both"/>
        <w:rPr>
          <w:rFonts w:cs="Times New Roman"/>
        </w:rPr>
      </w:pPr>
      <w:r w:rsidRPr="00DA22A7">
        <w:rPr>
          <w:rFonts w:cs="Times New Roman"/>
        </w:rPr>
        <w:t>Стратеги</w:t>
      </w:r>
      <w:r>
        <w:rPr>
          <w:rFonts w:cs="Times New Roman"/>
        </w:rPr>
        <w:t xml:space="preserve">я«Нур-Султан </w:t>
      </w:r>
      <w:r w:rsidRPr="00DA22A7">
        <w:rPr>
          <w:rFonts w:cs="Times New Roman"/>
        </w:rPr>
        <w:t>2050</w:t>
      </w:r>
      <w:r>
        <w:rPr>
          <w:rFonts w:cs="Times New Roman"/>
        </w:rPr>
        <w:t xml:space="preserve">»направлена на </w:t>
      </w:r>
      <w:r w:rsidRPr="00DA22A7">
        <w:rPr>
          <w:rFonts w:cs="Times New Roman"/>
        </w:rPr>
        <w:t>трансформаци</w:t>
      </w:r>
      <w:r>
        <w:rPr>
          <w:rFonts w:cs="Times New Roman"/>
        </w:rPr>
        <w:t>ю</w:t>
      </w:r>
      <w:r w:rsidRPr="00DA22A7">
        <w:rPr>
          <w:rFonts w:cs="Times New Roman"/>
        </w:rPr>
        <w:t xml:space="preserve"> г. Нур-Султан</w:t>
      </w:r>
      <w:r>
        <w:rPr>
          <w:rFonts w:cs="Times New Roman"/>
        </w:rPr>
        <w:t>а</w:t>
      </w:r>
      <w:r w:rsidRPr="00DA22A7">
        <w:rPr>
          <w:rFonts w:cs="Times New Roman"/>
        </w:rPr>
        <w:t xml:space="preserve"> в полноценный глобальный город, эффективно связывающий Республику Казахстан с ключевыми мировыми экономически</w:t>
      </w:r>
      <w:r>
        <w:rPr>
          <w:rFonts w:cs="Times New Roman"/>
        </w:rPr>
        <w:t>ми</w:t>
      </w:r>
      <w:r w:rsidRPr="00DA22A7">
        <w:rPr>
          <w:rFonts w:cs="Times New Roman"/>
        </w:rPr>
        <w:t>центрами. Индикатором достижения цели является позиция г. Нур-Султан</w:t>
      </w:r>
      <w:r>
        <w:rPr>
          <w:rFonts w:cs="Times New Roman"/>
        </w:rPr>
        <w:t>а</w:t>
      </w:r>
      <w:r w:rsidRPr="00DA22A7">
        <w:rPr>
          <w:rFonts w:cs="Times New Roman"/>
        </w:rPr>
        <w:t xml:space="preserve"> в мировой системе глобальных городов, измеряемая по методологии Globalization and World Cities </w:t>
      </w:r>
      <w:r w:rsidRPr="00DA22A7">
        <w:rPr>
          <w:rFonts w:cs="Times New Roman"/>
          <w:i/>
          <w:sz w:val="24"/>
        </w:rPr>
        <w:t>(GaWC)</w:t>
      </w:r>
      <w:r w:rsidRPr="00DA22A7">
        <w:rPr>
          <w:rFonts w:cs="Times New Roman"/>
        </w:rPr>
        <w:t xml:space="preserve">Index. </w:t>
      </w:r>
      <w:r>
        <w:rPr>
          <w:rFonts w:cs="Times New Roman"/>
        </w:rPr>
        <w:t>Город должен войти в группу «альфа минус» и опережать своих региональных конкурентов</w:t>
      </w:r>
      <w:r w:rsidRPr="00DA22A7">
        <w:rPr>
          <w:rFonts w:cs="Times New Roman"/>
        </w:rPr>
        <w:t>.</w:t>
      </w:r>
    </w:p>
    <w:p w:rsidR="004141C4" w:rsidRPr="00DA22A7" w:rsidRDefault="004141C4" w:rsidP="004141C4">
      <w:pPr>
        <w:spacing w:after="0" w:line="240" w:lineRule="auto"/>
        <w:ind w:firstLine="720"/>
        <w:contextualSpacing/>
        <w:jc w:val="both"/>
        <w:rPr>
          <w:rFonts w:cs="Times New Roman"/>
        </w:rPr>
      </w:pPr>
      <w:r w:rsidRPr="00DA22A7">
        <w:rPr>
          <w:rFonts w:cs="Times New Roman"/>
        </w:rPr>
        <w:t>Для достижения указанной цели к 2050 году необходимо решить три стратегических задачи по трансформации г. Нур-Султан</w:t>
      </w:r>
      <w:r>
        <w:rPr>
          <w:rFonts w:cs="Times New Roman"/>
        </w:rPr>
        <w:t>а</w:t>
      </w:r>
      <w:r w:rsidRPr="00DA22A7">
        <w:rPr>
          <w:rFonts w:cs="Times New Roman"/>
        </w:rPr>
        <w:t xml:space="preserve"> в (1) комфортный для жизни, (2) устойчиво растущий и (3) международно-интегрированный город.</w:t>
      </w:r>
    </w:p>
    <w:p w:rsidR="004141C4" w:rsidRPr="00DA22A7" w:rsidRDefault="004141C4" w:rsidP="004141C4">
      <w:pPr>
        <w:spacing w:after="0" w:line="240" w:lineRule="auto"/>
        <w:ind w:firstLine="720"/>
        <w:contextualSpacing/>
        <w:jc w:val="both"/>
        <w:rPr>
          <w:rFonts w:cs="Times New Roman"/>
          <w:szCs w:val="28"/>
        </w:rPr>
      </w:pPr>
      <w:r w:rsidRPr="00DA22A7">
        <w:rPr>
          <w:rFonts w:cs="Times New Roman"/>
          <w:szCs w:val="28"/>
        </w:rPr>
        <w:t xml:space="preserve">Качественный рост экономики, основанный на наукоёмких, инновационных и креативных секторах, потребует привлечения и удержания в городе квалифицированных кадров, талантов. </w:t>
      </w:r>
      <w:r>
        <w:rPr>
          <w:rFonts w:cs="Times New Roman"/>
          <w:szCs w:val="28"/>
        </w:rPr>
        <w:t xml:space="preserve">Взращивание, привлечение и удержание талантов потребует трансформации в </w:t>
      </w:r>
      <w:r w:rsidRPr="00F35954">
        <w:rPr>
          <w:rFonts w:cs="Times New Roman"/>
          <w:b/>
          <w:szCs w:val="28"/>
        </w:rPr>
        <w:t>комфортный, безопасный и инклюзивный город</w:t>
      </w:r>
      <w:r>
        <w:rPr>
          <w:rFonts w:cs="Times New Roman"/>
          <w:szCs w:val="28"/>
        </w:rPr>
        <w:t>, предоставляющий возможности для самореализации и обеспечивающий</w:t>
      </w:r>
      <w:r w:rsidRPr="00DA22A7">
        <w:rPr>
          <w:rFonts w:cs="Times New Roman"/>
          <w:szCs w:val="28"/>
        </w:rPr>
        <w:t xml:space="preserve"> социальные лифты всем слоям населения. </w:t>
      </w:r>
    </w:p>
    <w:p w:rsidR="004141C4" w:rsidRPr="00DA22A7" w:rsidRDefault="004141C4" w:rsidP="004141C4">
      <w:pPr>
        <w:spacing w:after="0" w:line="240" w:lineRule="auto"/>
        <w:ind w:firstLine="720"/>
        <w:contextualSpacing/>
        <w:jc w:val="both"/>
        <w:rPr>
          <w:rFonts w:cs="Times New Roman"/>
          <w:szCs w:val="28"/>
        </w:rPr>
      </w:pPr>
      <w:r>
        <w:rPr>
          <w:rFonts w:cs="Times New Roman"/>
          <w:szCs w:val="28"/>
        </w:rPr>
        <w:t xml:space="preserve">Город должен создать условия дляразвития </w:t>
      </w:r>
      <w:r w:rsidRPr="00DA22A7">
        <w:rPr>
          <w:rFonts w:cs="Times New Roman"/>
          <w:szCs w:val="28"/>
        </w:rPr>
        <w:t>доступно</w:t>
      </w:r>
      <w:r>
        <w:rPr>
          <w:rFonts w:cs="Times New Roman"/>
          <w:szCs w:val="28"/>
        </w:rPr>
        <w:t>го</w:t>
      </w:r>
      <w:r w:rsidRPr="00DA22A7">
        <w:rPr>
          <w:rFonts w:cs="Times New Roman"/>
          <w:szCs w:val="28"/>
        </w:rPr>
        <w:t xml:space="preserve"> современно</w:t>
      </w:r>
      <w:r>
        <w:rPr>
          <w:rFonts w:cs="Times New Roman"/>
          <w:szCs w:val="28"/>
        </w:rPr>
        <w:t>го</w:t>
      </w:r>
      <w:r w:rsidRPr="00DA22A7">
        <w:rPr>
          <w:rFonts w:cs="Times New Roman"/>
          <w:szCs w:val="28"/>
        </w:rPr>
        <w:t xml:space="preserve"> жиль</w:t>
      </w:r>
      <w:r>
        <w:rPr>
          <w:rFonts w:cs="Times New Roman"/>
          <w:szCs w:val="28"/>
        </w:rPr>
        <w:t>я</w:t>
      </w:r>
      <w:r w:rsidRPr="00DA22A7">
        <w:rPr>
          <w:rFonts w:cs="Times New Roman"/>
          <w:szCs w:val="28"/>
        </w:rPr>
        <w:t>, общественно</w:t>
      </w:r>
      <w:r>
        <w:rPr>
          <w:rFonts w:cs="Times New Roman"/>
          <w:szCs w:val="28"/>
        </w:rPr>
        <w:t>го</w:t>
      </w:r>
      <w:r w:rsidRPr="00DA22A7">
        <w:rPr>
          <w:rFonts w:cs="Times New Roman"/>
          <w:szCs w:val="28"/>
        </w:rPr>
        <w:t xml:space="preserve"> здоровье и развит</w:t>
      </w:r>
      <w:r>
        <w:rPr>
          <w:rFonts w:cs="Times New Roman"/>
          <w:szCs w:val="28"/>
        </w:rPr>
        <w:t>ия</w:t>
      </w:r>
      <w:r w:rsidRPr="00DA22A7">
        <w:rPr>
          <w:rFonts w:cs="Times New Roman"/>
          <w:szCs w:val="28"/>
        </w:rPr>
        <w:t xml:space="preserve"> систем</w:t>
      </w:r>
      <w:r>
        <w:rPr>
          <w:rFonts w:cs="Times New Roman"/>
          <w:szCs w:val="28"/>
        </w:rPr>
        <w:t>ы</w:t>
      </w:r>
      <w:r w:rsidRPr="00DA22A7">
        <w:rPr>
          <w:rFonts w:cs="Times New Roman"/>
          <w:szCs w:val="28"/>
        </w:rPr>
        <w:t xml:space="preserve"> здравоохранения, доступно</w:t>
      </w:r>
      <w:r>
        <w:rPr>
          <w:rFonts w:cs="Times New Roman"/>
          <w:szCs w:val="28"/>
        </w:rPr>
        <w:t>го</w:t>
      </w:r>
      <w:r w:rsidRPr="00DA22A7">
        <w:rPr>
          <w:rFonts w:cs="Times New Roman"/>
          <w:szCs w:val="28"/>
        </w:rPr>
        <w:t xml:space="preserve"> и качественно</w:t>
      </w:r>
      <w:r>
        <w:rPr>
          <w:rFonts w:cs="Times New Roman"/>
          <w:szCs w:val="28"/>
        </w:rPr>
        <w:t>го</w:t>
      </w:r>
      <w:r w:rsidRPr="00DA22A7">
        <w:rPr>
          <w:rFonts w:cs="Times New Roman"/>
          <w:szCs w:val="28"/>
        </w:rPr>
        <w:t xml:space="preserve"> образовани</w:t>
      </w:r>
      <w:r>
        <w:rPr>
          <w:rFonts w:cs="Times New Roman"/>
          <w:szCs w:val="28"/>
        </w:rPr>
        <w:t>я</w:t>
      </w:r>
      <w:r w:rsidRPr="00DA22A7">
        <w:rPr>
          <w:rFonts w:cs="Times New Roman"/>
          <w:szCs w:val="28"/>
        </w:rPr>
        <w:t xml:space="preserve">, </w:t>
      </w:r>
      <w:r>
        <w:rPr>
          <w:rFonts w:cs="Times New Roman"/>
          <w:szCs w:val="28"/>
        </w:rPr>
        <w:t>качественнойи сбалансированной</w:t>
      </w:r>
      <w:r w:rsidRPr="00DA22A7">
        <w:rPr>
          <w:rFonts w:cs="Times New Roman"/>
          <w:szCs w:val="28"/>
        </w:rPr>
        <w:t>городск</w:t>
      </w:r>
      <w:r>
        <w:rPr>
          <w:rFonts w:cs="Times New Roman"/>
          <w:szCs w:val="28"/>
        </w:rPr>
        <w:t>ой</w:t>
      </w:r>
      <w:r w:rsidRPr="00DA22A7">
        <w:rPr>
          <w:rFonts w:cs="Times New Roman"/>
          <w:szCs w:val="28"/>
        </w:rPr>
        <w:t xml:space="preserve"> сред</w:t>
      </w:r>
      <w:r>
        <w:rPr>
          <w:rFonts w:cs="Times New Roman"/>
          <w:szCs w:val="28"/>
        </w:rPr>
        <w:t>ы</w:t>
      </w:r>
      <w:r w:rsidRPr="00DA22A7">
        <w:rPr>
          <w:rFonts w:cs="Times New Roman"/>
          <w:szCs w:val="28"/>
        </w:rPr>
        <w:t>, адаптированн</w:t>
      </w:r>
      <w:r>
        <w:rPr>
          <w:rFonts w:cs="Times New Roman"/>
          <w:szCs w:val="28"/>
        </w:rPr>
        <w:t>ой</w:t>
      </w:r>
      <w:r w:rsidRPr="00DA22A7">
        <w:rPr>
          <w:rFonts w:cs="Times New Roman"/>
          <w:szCs w:val="28"/>
        </w:rPr>
        <w:t xml:space="preserve"> под </w:t>
      </w:r>
      <w:r>
        <w:rPr>
          <w:rFonts w:cs="Times New Roman"/>
          <w:szCs w:val="28"/>
        </w:rPr>
        <w:t>природно-климатические условия</w:t>
      </w:r>
      <w:r w:rsidRPr="00DA22A7">
        <w:rPr>
          <w:rFonts w:cs="Times New Roman"/>
          <w:szCs w:val="28"/>
        </w:rPr>
        <w:t>, и эффективн</w:t>
      </w:r>
      <w:r>
        <w:rPr>
          <w:rFonts w:cs="Times New Roman"/>
          <w:szCs w:val="28"/>
        </w:rPr>
        <w:t>ую</w:t>
      </w:r>
      <w:r w:rsidRPr="00DA22A7">
        <w:rPr>
          <w:rFonts w:cs="Times New Roman"/>
          <w:szCs w:val="28"/>
        </w:rPr>
        <w:t xml:space="preserve"> транспортн</w:t>
      </w:r>
      <w:r>
        <w:rPr>
          <w:rFonts w:cs="Times New Roman"/>
          <w:szCs w:val="28"/>
        </w:rPr>
        <w:t>ую</w:t>
      </w:r>
      <w:r w:rsidRPr="00DA22A7">
        <w:rPr>
          <w:rFonts w:cs="Times New Roman"/>
          <w:szCs w:val="28"/>
        </w:rPr>
        <w:t xml:space="preserve"> систем</w:t>
      </w:r>
      <w:r>
        <w:rPr>
          <w:rFonts w:cs="Times New Roman"/>
          <w:szCs w:val="28"/>
        </w:rPr>
        <w:t>у</w:t>
      </w:r>
      <w:r w:rsidRPr="00DA22A7">
        <w:rPr>
          <w:rFonts w:cs="Times New Roman"/>
          <w:szCs w:val="28"/>
        </w:rPr>
        <w:t xml:space="preserve">. </w:t>
      </w:r>
      <w:r>
        <w:rPr>
          <w:rFonts w:cs="Times New Roman"/>
          <w:szCs w:val="28"/>
        </w:rPr>
        <w:t xml:space="preserve">Город должен быть </w:t>
      </w:r>
      <w:r w:rsidRPr="00DA22A7">
        <w:rPr>
          <w:rFonts w:cs="Times New Roman"/>
          <w:szCs w:val="28"/>
        </w:rPr>
        <w:t>безопасны</w:t>
      </w:r>
      <w:r>
        <w:rPr>
          <w:rFonts w:cs="Times New Roman"/>
          <w:szCs w:val="28"/>
        </w:rPr>
        <w:t>м</w:t>
      </w:r>
      <w:r w:rsidRPr="00DA22A7">
        <w:rPr>
          <w:rFonts w:cs="Times New Roman"/>
          <w:szCs w:val="28"/>
        </w:rPr>
        <w:t xml:space="preserve"> и инклюзивны</w:t>
      </w:r>
      <w:r>
        <w:rPr>
          <w:rFonts w:cs="Times New Roman"/>
          <w:szCs w:val="28"/>
        </w:rPr>
        <w:t>м следую принципу«</w:t>
      </w:r>
      <w:r w:rsidRPr="00DA22A7">
        <w:rPr>
          <w:rFonts w:cs="Times New Roman"/>
          <w:szCs w:val="28"/>
        </w:rPr>
        <w:t>город без окраин</w:t>
      </w:r>
      <w:r>
        <w:rPr>
          <w:rFonts w:cs="Times New Roman"/>
          <w:szCs w:val="28"/>
        </w:rPr>
        <w:t>»</w:t>
      </w:r>
      <w:r w:rsidRPr="00DA22A7">
        <w:rPr>
          <w:rFonts w:cs="Times New Roman"/>
          <w:szCs w:val="28"/>
        </w:rPr>
        <w:t xml:space="preserve">, во всех районах которого обеспечена шаговая доступность базовых социальных благ. </w:t>
      </w:r>
    </w:p>
    <w:p w:rsidR="004141C4" w:rsidRPr="00DA22A7" w:rsidRDefault="004141C4" w:rsidP="004141C4">
      <w:pPr>
        <w:spacing w:after="0" w:line="240" w:lineRule="auto"/>
        <w:ind w:firstLine="720"/>
        <w:contextualSpacing/>
        <w:jc w:val="both"/>
        <w:rPr>
          <w:rFonts w:cs="Times New Roman"/>
        </w:rPr>
      </w:pPr>
      <w:r w:rsidRPr="00DA22A7">
        <w:rPr>
          <w:rFonts w:cs="Times New Roman"/>
        </w:rPr>
        <w:t>Успешное выполнение первой задачи «Нур-Султан – комфортный город»будут отражаться ведущими</w:t>
      </w:r>
      <w:r w:rsidRPr="6736D954">
        <w:rPr>
          <w:rFonts w:cs="Times New Roman"/>
        </w:rPr>
        <w:t>позициями</w:t>
      </w:r>
      <w:r w:rsidRPr="00DA22A7">
        <w:rPr>
          <w:rFonts w:cs="Times New Roman"/>
        </w:rPr>
        <w:t xml:space="preserve"> города в признанных международных рейтингах качества жизни: EIUGlobalLivabilityIndex, MercerQualityofLivingRanking, GreenCityIndex, SafeCitiesIndex. В каждом из этих рейтингов г. Нур-Султан должен опережать всех остальных претендентов на роль глобального города в евразийском макрорегионе, прежде всего, Алматы, Ташкент, Новосибирск, Урумчи и Казань. Первая задача по становлению комфортным городом должна быть выполнена к 2025 году.</w:t>
      </w:r>
    </w:p>
    <w:p w:rsidR="004141C4" w:rsidRPr="00DA22A7" w:rsidRDefault="004141C4" w:rsidP="004141C4">
      <w:pPr>
        <w:spacing w:after="0" w:line="240" w:lineRule="auto"/>
        <w:ind w:firstLine="720"/>
        <w:contextualSpacing/>
        <w:jc w:val="both"/>
        <w:rPr>
          <w:rFonts w:cs="Times New Roman"/>
        </w:rPr>
      </w:pPr>
      <w:r>
        <w:rPr>
          <w:rFonts w:cs="Times New Roman"/>
        </w:rPr>
        <w:t>Успех реализации стратегии «Нур-Султан 2050» во многом зависит от способности г</w:t>
      </w:r>
      <w:r w:rsidRPr="6736D954">
        <w:rPr>
          <w:rFonts w:cs="Times New Roman"/>
        </w:rPr>
        <w:t>ород</w:t>
      </w:r>
      <w:r>
        <w:rPr>
          <w:rFonts w:cs="Times New Roman"/>
        </w:rPr>
        <w:t>а</w:t>
      </w:r>
      <w:r w:rsidRPr="6736D954">
        <w:rPr>
          <w:rFonts w:cs="Times New Roman"/>
        </w:rPr>
        <w:t xml:space="preserve"> построить устойчивую </w:t>
      </w:r>
      <w:r w:rsidRPr="6736D954">
        <w:rPr>
          <w:rFonts w:cs="Times New Roman"/>
          <w:b/>
          <w:i/>
        </w:rPr>
        <w:t>модель</w:t>
      </w:r>
      <w:r>
        <w:rPr>
          <w:rFonts w:cs="Times New Roman"/>
          <w:b/>
          <w:i/>
        </w:rPr>
        <w:t xml:space="preserve"> д</w:t>
      </w:r>
      <w:r w:rsidRPr="6736D954">
        <w:rPr>
          <w:rFonts w:cs="Times New Roman"/>
          <w:b/>
          <w:i/>
        </w:rPr>
        <w:t>олгосрочн</w:t>
      </w:r>
      <w:r>
        <w:rPr>
          <w:rFonts w:cs="Times New Roman"/>
          <w:b/>
          <w:i/>
        </w:rPr>
        <w:t>огоэкономического</w:t>
      </w:r>
      <w:r w:rsidRPr="6736D954">
        <w:rPr>
          <w:rFonts w:cs="Times New Roman"/>
          <w:b/>
          <w:i/>
        </w:rPr>
        <w:t xml:space="preserve"> рост</w:t>
      </w:r>
      <w:r>
        <w:rPr>
          <w:rFonts w:cs="Times New Roman"/>
          <w:b/>
          <w:i/>
        </w:rPr>
        <w:t>а</w:t>
      </w:r>
      <w:r w:rsidRPr="6736D954">
        <w:rPr>
          <w:rFonts w:cs="Times New Roman"/>
          <w:b/>
          <w:i/>
        </w:rPr>
        <w:t xml:space="preserve">. </w:t>
      </w:r>
      <w:r w:rsidRPr="6736D954">
        <w:rPr>
          <w:rFonts w:cs="Times New Roman"/>
        </w:rPr>
        <w:t>Главным конкурентным преимуществом города должн</w:t>
      </w:r>
      <w:r>
        <w:rPr>
          <w:rFonts w:cs="Times New Roman"/>
        </w:rPr>
        <w:t>а</w:t>
      </w:r>
      <w:r w:rsidRPr="6736D954">
        <w:rPr>
          <w:rFonts w:cs="Times New Roman"/>
        </w:rPr>
        <w:t xml:space="preserve"> стать </w:t>
      </w:r>
      <w:r w:rsidRPr="008D5DD1">
        <w:rPr>
          <w:rFonts w:cs="Times New Roman"/>
          <w:b/>
        </w:rPr>
        <w:t>«экономика знаний»</w:t>
      </w:r>
      <w:r>
        <w:rPr>
          <w:rFonts w:cs="Times New Roman"/>
        </w:rPr>
        <w:t>(</w:t>
      </w:r>
      <w:r w:rsidRPr="007D4044">
        <w:rPr>
          <w:rFonts w:cs="Times New Roman"/>
          <w:b/>
        </w:rPr>
        <w:t>креативная экономика)</w:t>
      </w:r>
      <w:r w:rsidRPr="6736D954">
        <w:rPr>
          <w:rFonts w:cs="Times New Roman"/>
        </w:rPr>
        <w:t>способная противостоять любым внешним и внутренним негативным воздействиям. Поставленная цель потребует значительных усилий</w:t>
      </w:r>
      <w:r w:rsidRPr="5C778070">
        <w:rPr>
          <w:rFonts w:cs="Times New Roman"/>
        </w:rPr>
        <w:t>,</w:t>
      </w:r>
      <w:r w:rsidRPr="6736D954">
        <w:rPr>
          <w:rFonts w:cs="Times New Roman"/>
        </w:rPr>
        <w:t xml:space="preserve"> ресурсов и времени. Городу важно интегрироваться в глобальные проекты, развивать </w:t>
      </w:r>
      <w:r w:rsidRPr="00722A8F">
        <w:rPr>
          <w:rFonts w:cs="Times New Roman"/>
        </w:rPr>
        <w:t>позитивные</w:t>
      </w:r>
      <w:r w:rsidRPr="6736D954">
        <w:rPr>
          <w:rFonts w:cs="Times New Roman"/>
        </w:rPr>
        <w:t>, сильные и стабильные экономические, социальные и культурные институты, а также создать превосходство над конкурентами в регионе. Драйверами экономического роста в г. Нур-Султане станут глобально</w:t>
      </w:r>
      <w:r>
        <w:rPr>
          <w:rFonts w:cs="Times New Roman"/>
        </w:rPr>
        <w:t xml:space="preserve"> и регионально</w:t>
      </w:r>
      <w:r w:rsidRPr="6736D954">
        <w:rPr>
          <w:rFonts w:cs="Times New Roman"/>
        </w:rPr>
        <w:t xml:space="preserve"> конкурентоспособные кластеры, соответствующие принципам устойчивого развития. В г. Нур-Султане будут созданы и предложены лучшие условия для старта и ведения бизнеса на Евразийском пространстве. </w:t>
      </w:r>
    </w:p>
    <w:p w:rsidR="004141C4" w:rsidRPr="00DA22A7" w:rsidRDefault="004141C4" w:rsidP="004141C4">
      <w:pPr>
        <w:spacing w:after="0" w:line="240" w:lineRule="auto"/>
        <w:ind w:firstLine="720"/>
        <w:contextualSpacing/>
        <w:jc w:val="both"/>
        <w:rPr>
          <w:rFonts w:cs="Times New Roman"/>
        </w:rPr>
      </w:pPr>
      <w:r w:rsidRPr="00DA22A7">
        <w:rPr>
          <w:rFonts w:cs="Times New Roman"/>
        </w:rPr>
        <w:t>Для выполнения второй задачи «Нур-Султан – устойчиво-растущий городнеобходимо добиться ведущих позиций г. Нур-Султан</w:t>
      </w:r>
      <w:r>
        <w:rPr>
          <w:rFonts w:cs="Times New Roman"/>
        </w:rPr>
        <w:t>а</w:t>
      </w:r>
      <w:r w:rsidRPr="00DA22A7">
        <w:rPr>
          <w:rFonts w:cs="Times New Roman"/>
        </w:rPr>
        <w:t xml:space="preserve"> в признанных рейтингах, оценивающих экономические успехи городов и качество условий для ведения бизнеса, прежде всего, EIUCityCompetitivenessRanking</w:t>
      </w:r>
      <w:r>
        <w:rPr>
          <w:rFonts w:cs="Times New Roman"/>
        </w:rPr>
        <w:t>.</w:t>
      </w:r>
      <w:r w:rsidRPr="00DA22A7">
        <w:rPr>
          <w:rFonts w:cs="Times New Roman"/>
        </w:rPr>
        <w:t xml:space="preserve"> Вторая задача по становлению устойчиво-растущим городом должна быть исполнена к 2030 году.</w:t>
      </w:r>
    </w:p>
    <w:p w:rsidR="004141C4" w:rsidRPr="00DA22A7" w:rsidRDefault="004141C4" w:rsidP="004141C4">
      <w:pPr>
        <w:spacing w:after="0" w:line="240" w:lineRule="auto"/>
        <w:ind w:firstLine="720"/>
        <w:contextualSpacing/>
        <w:jc w:val="both"/>
        <w:rPr>
          <w:rFonts w:cs="Times New Roman"/>
        </w:rPr>
      </w:pPr>
      <w:r w:rsidRPr="1CD1AE6A">
        <w:rPr>
          <w:rFonts w:cs="Times New Roman"/>
        </w:rPr>
        <w:t xml:space="preserve">В 2050 году г. Нур-Султан должен стать </w:t>
      </w:r>
      <w:r w:rsidRPr="1CD1AE6A">
        <w:rPr>
          <w:rFonts w:cs="Times New Roman"/>
          <w:b/>
          <w:i/>
        </w:rPr>
        <w:t>международно-интегрированным</w:t>
      </w:r>
      <w:r w:rsidRPr="1CD1AE6A">
        <w:rPr>
          <w:rFonts w:cs="Times New Roman"/>
        </w:rPr>
        <w:t xml:space="preserve"> городом. Столица будет позиционироваться</w:t>
      </w:r>
      <w:r>
        <w:rPr>
          <w:rFonts w:cs="Times New Roman"/>
        </w:rPr>
        <w:t xml:space="preserve">как </w:t>
      </w:r>
      <w:r w:rsidRPr="1CD1AE6A">
        <w:rPr>
          <w:rFonts w:cs="Times New Roman"/>
        </w:rPr>
        <w:t>город, готов</w:t>
      </w:r>
      <w:r>
        <w:rPr>
          <w:rFonts w:cs="Times New Roman"/>
        </w:rPr>
        <w:t>ый</w:t>
      </w:r>
      <w:r w:rsidRPr="1CD1AE6A">
        <w:rPr>
          <w:rFonts w:cs="Times New Roman"/>
        </w:rPr>
        <w:t>к будущему, «город-фронтиром», точк</w:t>
      </w:r>
      <w:r>
        <w:rPr>
          <w:rFonts w:cs="Times New Roman"/>
        </w:rPr>
        <w:t xml:space="preserve">асхождения </w:t>
      </w:r>
      <w:r w:rsidRPr="1CD1AE6A">
        <w:rPr>
          <w:rFonts w:cs="Times New Roman"/>
        </w:rPr>
        <w:t xml:space="preserve">Европы и Азии, центр тюркского и исламского мира с европейскими культурными ценностями. Город Нур-Султан трансформируется в полноценный международный хаб, обслуживающий потоки талантов, финансов, товаров, профессиональных услуг и </w:t>
      </w:r>
      <w:r w:rsidRPr="1CD1AE6A">
        <w:rPr>
          <w:rFonts w:cs="Times New Roman"/>
        </w:rPr>
        <w:lastRenderedPageBreak/>
        <w:t xml:space="preserve">информации.Город станетважным центром делового и событийного туризма на евразийском пространстве, нейтральной площадкой для политического диалога и хабом международных организаций. Дружелюбный ко всем мировым религиям, открытый для культурного обмена, г. Нур-Султан станет точкой притяжения мобильных талантов и профессионалов, которые будут генерировать глобальный контент, интересный и конкурентоспособный в глобальном мире. </w:t>
      </w:r>
    </w:p>
    <w:p w:rsidR="004141C4" w:rsidRPr="00DA22A7" w:rsidRDefault="004141C4" w:rsidP="004141C4">
      <w:pPr>
        <w:spacing w:after="0" w:line="240" w:lineRule="auto"/>
        <w:ind w:firstLine="720"/>
        <w:contextualSpacing/>
        <w:jc w:val="both"/>
        <w:rPr>
          <w:rFonts w:cs="Times New Roman"/>
        </w:rPr>
      </w:pPr>
      <w:r w:rsidRPr="00DA22A7">
        <w:rPr>
          <w:rFonts w:cs="Times New Roman"/>
        </w:rPr>
        <w:t>Рейтингами, в которых необходимо добиться лидерства привыполнении третьей задачи «Нур-Султан – международно-интегрированный город», являются SkytraxWorld'sTop 100 Airports, GlobalFinancialCenterIndex, ICCAWorldwideCityRankings.</w:t>
      </w:r>
    </w:p>
    <w:p w:rsidR="004141C4" w:rsidRPr="00DA22A7" w:rsidRDefault="004141C4" w:rsidP="004141C4">
      <w:pPr>
        <w:spacing w:after="0" w:line="240" w:lineRule="auto"/>
        <w:ind w:firstLine="720"/>
        <w:contextualSpacing/>
        <w:jc w:val="both"/>
        <w:rPr>
          <w:rFonts w:cs="Times New Roman"/>
        </w:rPr>
      </w:pPr>
    </w:p>
    <w:p w:rsidR="004141C4" w:rsidRPr="00DA22A7" w:rsidRDefault="004141C4" w:rsidP="004141C4">
      <w:pPr>
        <w:rPr>
          <w:rFonts w:cs="Times New Roman"/>
        </w:rPr>
      </w:pPr>
      <w:r w:rsidRPr="00DA22A7">
        <w:rPr>
          <w:rFonts w:cs="Times New Roman"/>
        </w:rPr>
        <w:br w:type="page"/>
      </w:r>
    </w:p>
    <w:p w:rsidR="004141C4" w:rsidRPr="00363E8C" w:rsidRDefault="004141C4" w:rsidP="004141C4">
      <w:pPr>
        <w:pStyle w:val="1"/>
        <w:numPr>
          <w:ilvl w:val="0"/>
          <w:numId w:val="5"/>
        </w:numPr>
        <w:spacing w:before="0" w:line="240" w:lineRule="auto"/>
        <w:ind w:left="0" w:firstLine="0"/>
        <w:jc w:val="both"/>
        <w:rPr>
          <w:rFonts w:cs="Times New Roman"/>
          <w:color w:val="auto"/>
          <w:szCs w:val="28"/>
          <w:lang w:val="ru-RU"/>
        </w:rPr>
      </w:pPr>
      <w:bookmarkStart w:id="1376" w:name="_Toc11161015"/>
      <w:r w:rsidRPr="00DE19C9">
        <w:rPr>
          <w:rFonts w:cs="Times New Roman"/>
          <w:color w:val="auto"/>
          <w:szCs w:val="28"/>
          <w:lang w:val="ru-RU"/>
        </w:rPr>
        <w:lastRenderedPageBreak/>
        <w:t>Реализация стратегии: основные направления развития, принципы и подходы, и ключевые инициативы.</w:t>
      </w:r>
      <w:bookmarkEnd w:id="1376"/>
    </w:p>
    <w:p w:rsidR="004141C4" w:rsidRPr="00DE19C9" w:rsidRDefault="004141C4" w:rsidP="004141C4">
      <w:pPr>
        <w:spacing w:after="0" w:line="240" w:lineRule="auto"/>
        <w:ind w:firstLine="720"/>
        <w:contextualSpacing/>
        <w:jc w:val="both"/>
        <w:rPr>
          <w:rFonts w:cs="Times New Roman"/>
        </w:rPr>
      </w:pPr>
      <w:r w:rsidRPr="00DE19C9">
        <w:rPr>
          <w:rFonts w:eastAsia="Times New Roman" w:cs="Times New Roman"/>
          <w:color w:val="000000"/>
          <w:szCs w:val="28"/>
          <w:lang/>
        </w:rPr>
        <w:t>Для реализации стратегического видения и достижения целевого состояния для г. Нур-</w:t>
      </w:r>
      <w:r w:rsidRPr="00575C64">
        <w:rPr>
          <w:rFonts w:cs="Times New Roman"/>
        </w:rPr>
        <w:t>Султан</w:t>
      </w:r>
      <w:r>
        <w:rPr>
          <w:rFonts w:cs="Times New Roman"/>
        </w:rPr>
        <w:t>а</w:t>
      </w:r>
      <w:r w:rsidRPr="00DE19C9">
        <w:rPr>
          <w:rFonts w:eastAsia="Times New Roman" w:cs="Times New Roman"/>
          <w:color w:val="000000"/>
          <w:szCs w:val="28"/>
          <w:lang/>
        </w:rPr>
        <w:t xml:space="preserve"> к 2050 году городские и республиканские власти должны реализовать совместный план действий по семи приоритетным направлениям:</w:t>
      </w:r>
    </w:p>
    <w:p w:rsidR="004141C4" w:rsidRPr="00575C64" w:rsidRDefault="004141C4" w:rsidP="004141C4">
      <w:pPr>
        <w:pStyle w:val="a0"/>
        <w:numPr>
          <w:ilvl w:val="1"/>
          <w:numId w:val="29"/>
        </w:numPr>
        <w:tabs>
          <w:tab w:val="left" w:pos="1134"/>
        </w:tabs>
        <w:spacing w:after="0" w:line="240" w:lineRule="auto"/>
        <w:ind w:left="0" w:firstLine="709"/>
        <w:jc w:val="both"/>
        <w:rPr>
          <w:rFonts w:eastAsia="Times New Roman" w:cs="Times New Roman"/>
          <w:lang w:val="ru-RU"/>
        </w:rPr>
      </w:pPr>
      <w:r w:rsidRPr="00575C64">
        <w:rPr>
          <w:rFonts w:eastAsia="Times New Roman" w:cs="Times New Roman"/>
          <w:lang w:val="ru-RU"/>
        </w:rPr>
        <w:t>Устойчиво растущая и диверсифицированная экономика;</w:t>
      </w:r>
    </w:p>
    <w:p w:rsidR="004141C4" w:rsidRPr="00DE19C9" w:rsidRDefault="004141C4" w:rsidP="004141C4">
      <w:pPr>
        <w:pStyle w:val="a0"/>
        <w:numPr>
          <w:ilvl w:val="1"/>
          <w:numId w:val="29"/>
        </w:numPr>
        <w:tabs>
          <w:tab w:val="left" w:pos="1134"/>
        </w:tabs>
        <w:spacing w:after="0" w:line="240" w:lineRule="auto"/>
        <w:ind w:left="0" w:firstLine="709"/>
        <w:jc w:val="both"/>
        <w:rPr>
          <w:rFonts w:eastAsia="Calibri" w:cs="Times New Roman"/>
          <w:lang w:val="ru-RU"/>
        </w:rPr>
      </w:pPr>
      <w:r w:rsidRPr="00575C64">
        <w:rPr>
          <w:rFonts w:eastAsia="Times New Roman" w:cs="Times New Roman"/>
          <w:lang w:val="ru-RU"/>
        </w:rPr>
        <w:t>Доступное и комфортное жилье;</w:t>
      </w:r>
    </w:p>
    <w:p w:rsidR="004141C4" w:rsidRPr="00DE19C9" w:rsidRDefault="004141C4" w:rsidP="004141C4">
      <w:pPr>
        <w:pStyle w:val="a0"/>
        <w:numPr>
          <w:ilvl w:val="1"/>
          <w:numId w:val="29"/>
        </w:numPr>
        <w:tabs>
          <w:tab w:val="left" w:pos="1134"/>
        </w:tabs>
        <w:spacing w:after="0" w:line="240" w:lineRule="auto"/>
        <w:ind w:left="0" w:firstLine="709"/>
        <w:jc w:val="both"/>
        <w:rPr>
          <w:rFonts w:eastAsia="Calibri" w:cs="Times New Roman"/>
          <w:lang w:val="ru-RU"/>
        </w:rPr>
      </w:pPr>
      <w:r w:rsidRPr="00575C64">
        <w:rPr>
          <w:rFonts w:eastAsia="Times New Roman" w:cs="Times New Roman"/>
          <w:lang w:val="ru-RU"/>
        </w:rPr>
        <w:t>Первоклассная инженерная инфраструктура;</w:t>
      </w:r>
    </w:p>
    <w:p w:rsidR="004141C4" w:rsidRPr="00DE19C9" w:rsidRDefault="004141C4" w:rsidP="004141C4">
      <w:pPr>
        <w:pStyle w:val="a0"/>
        <w:numPr>
          <w:ilvl w:val="1"/>
          <w:numId w:val="29"/>
        </w:numPr>
        <w:tabs>
          <w:tab w:val="left" w:pos="1134"/>
        </w:tabs>
        <w:spacing w:after="0" w:line="240" w:lineRule="auto"/>
        <w:ind w:left="0" w:firstLine="709"/>
        <w:jc w:val="both"/>
        <w:rPr>
          <w:rFonts w:eastAsia="Calibri" w:cs="Times New Roman"/>
          <w:lang w:val="ru-RU"/>
        </w:rPr>
      </w:pPr>
      <w:r w:rsidRPr="00575C64">
        <w:rPr>
          <w:rFonts w:eastAsia="Times New Roman" w:cs="Times New Roman"/>
          <w:lang w:val="ru-RU"/>
        </w:rPr>
        <w:t>Комфортная и гостеприимная городская среда;</w:t>
      </w:r>
    </w:p>
    <w:p w:rsidR="004141C4" w:rsidRPr="009C4355" w:rsidRDefault="004141C4" w:rsidP="004141C4">
      <w:pPr>
        <w:pStyle w:val="a0"/>
        <w:numPr>
          <w:ilvl w:val="1"/>
          <w:numId w:val="29"/>
        </w:numPr>
        <w:tabs>
          <w:tab w:val="left" w:pos="1134"/>
        </w:tabs>
        <w:spacing w:after="0" w:line="240" w:lineRule="auto"/>
        <w:ind w:left="0" w:firstLine="709"/>
        <w:jc w:val="both"/>
        <w:rPr>
          <w:rFonts w:eastAsia="Times New Roman" w:cs="Times New Roman"/>
          <w:szCs w:val="28"/>
          <w:lang w:val="ru-RU"/>
        </w:rPr>
      </w:pPr>
      <w:r w:rsidRPr="00DE19C9">
        <w:rPr>
          <w:rFonts w:eastAsia="Times New Roman" w:cs="Times New Roman"/>
          <w:szCs w:val="28"/>
          <w:lang w:val="ru-RU"/>
        </w:rPr>
        <w:t>Интегрированная транспортная система</w:t>
      </w:r>
      <w:r w:rsidRPr="00575C64">
        <w:rPr>
          <w:rFonts w:eastAsia="Times New Roman" w:cs="Times New Roman"/>
          <w:lang w:val="ru-RU"/>
        </w:rPr>
        <w:t>;</w:t>
      </w:r>
    </w:p>
    <w:p w:rsidR="004141C4" w:rsidRPr="00DE19C9" w:rsidRDefault="004141C4" w:rsidP="004141C4">
      <w:pPr>
        <w:pStyle w:val="a0"/>
        <w:numPr>
          <w:ilvl w:val="1"/>
          <w:numId w:val="29"/>
        </w:numPr>
        <w:tabs>
          <w:tab w:val="left" w:pos="1134"/>
        </w:tabs>
        <w:spacing w:after="0" w:line="240" w:lineRule="auto"/>
        <w:ind w:left="0" w:firstLine="709"/>
        <w:jc w:val="both"/>
        <w:rPr>
          <w:rFonts w:eastAsia="Calibri" w:cs="Times New Roman"/>
          <w:lang w:val="ru-RU"/>
        </w:rPr>
      </w:pPr>
      <w:r>
        <w:rPr>
          <w:rFonts w:eastAsia="Times New Roman" w:cs="Times New Roman"/>
          <w:szCs w:val="28"/>
          <w:lang w:val="ru-RU"/>
        </w:rPr>
        <w:t>Внешняя связанность</w:t>
      </w:r>
      <w:r w:rsidRPr="00575C64">
        <w:rPr>
          <w:rFonts w:eastAsia="Times New Roman" w:cs="Times New Roman"/>
          <w:lang w:val="ru-RU"/>
        </w:rPr>
        <w:t>;</w:t>
      </w:r>
    </w:p>
    <w:p w:rsidR="004141C4" w:rsidRDefault="004141C4" w:rsidP="004141C4">
      <w:pPr>
        <w:pStyle w:val="a0"/>
        <w:numPr>
          <w:ilvl w:val="1"/>
          <w:numId w:val="29"/>
        </w:numPr>
        <w:tabs>
          <w:tab w:val="left" w:pos="1134"/>
        </w:tabs>
        <w:spacing w:after="0" w:line="240" w:lineRule="auto"/>
        <w:ind w:left="0" w:firstLine="709"/>
        <w:jc w:val="both"/>
        <w:rPr>
          <w:rFonts w:eastAsia="Calibri" w:cs="Times New Roman"/>
          <w:lang w:val="ru-RU"/>
        </w:rPr>
      </w:pPr>
      <w:r w:rsidRPr="00DE19C9">
        <w:rPr>
          <w:rFonts w:eastAsia="Times New Roman" w:cs="Times New Roman"/>
          <w:szCs w:val="28"/>
          <w:lang w:val="ru-RU"/>
        </w:rPr>
        <w:t>Здоровье и здравоохранение</w:t>
      </w:r>
      <w:r w:rsidRPr="00575C64">
        <w:rPr>
          <w:rFonts w:eastAsia="Times New Roman" w:cs="Times New Roman"/>
          <w:lang w:val="ru-RU"/>
        </w:rPr>
        <w:t>;</w:t>
      </w:r>
    </w:p>
    <w:p w:rsidR="004141C4" w:rsidRPr="00DE19C9" w:rsidRDefault="004141C4" w:rsidP="004141C4">
      <w:pPr>
        <w:pStyle w:val="a0"/>
        <w:numPr>
          <w:ilvl w:val="1"/>
          <w:numId w:val="29"/>
        </w:numPr>
        <w:tabs>
          <w:tab w:val="left" w:pos="1134"/>
        </w:tabs>
        <w:spacing w:after="0" w:line="240" w:lineRule="auto"/>
        <w:ind w:left="0" w:firstLine="709"/>
        <w:jc w:val="both"/>
        <w:rPr>
          <w:rFonts w:eastAsia="Calibri" w:cs="Times New Roman"/>
          <w:lang w:val="ru-RU"/>
        </w:rPr>
      </w:pPr>
      <w:r w:rsidRPr="00DE19C9">
        <w:rPr>
          <w:rFonts w:eastAsia="Times New Roman" w:cs="Times New Roman"/>
          <w:szCs w:val="28"/>
          <w:lang w:val="ru-RU"/>
        </w:rPr>
        <w:t>Образование и компетенции.</w:t>
      </w:r>
    </w:p>
    <w:p w:rsidR="004141C4" w:rsidRPr="00A32BE0" w:rsidRDefault="004141C4" w:rsidP="004141C4">
      <w:pPr>
        <w:spacing w:after="0" w:line="240" w:lineRule="auto"/>
        <w:ind w:firstLine="720"/>
        <w:contextualSpacing/>
        <w:jc w:val="both"/>
        <w:rPr>
          <w:rFonts w:eastAsia="Times New Roman" w:cs="Times New Roman"/>
          <w:color w:val="000000"/>
          <w:szCs w:val="28"/>
          <w:lang/>
        </w:rPr>
      </w:pPr>
      <w:r w:rsidRPr="00DE19C9">
        <w:rPr>
          <w:rFonts w:eastAsia="-webkit-standard" w:cs="Times New Roman"/>
          <w:color w:val="000000"/>
          <w:szCs w:val="28"/>
          <w:lang/>
        </w:rPr>
        <w:t xml:space="preserve">Для каждого из направлений должна быть сформулирована городская политика, содержащая основные принципы, обязательные для соблюдения, и подходы, создающие основу для принятия решений. </w:t>
      </w:r>
    </w:p>
    <w:p w:rsidR="004141C4" w:rsidRPr="00A32BE0" w:rsidRDefault="004141C4" w:rsidP="004141C4">
      <w:pPr>
        <w:spacing w:after="0" w:line="240" w:lineRule="auto"/>
        <w:ind w:firstLine="720"/>
        <w:contextualSpacing/>
        <w:jc w:val="both"/>
        <w:rPr>
          <w:rFonts w:eastAsia="Times New Roman" w:cs="Times New Roman"/>
          <w:color w:val="000000"/>
          <w:szCs w:val="28"/>
          <w:lang/>
        </w:rPr>
      </w:pPr>
      <w:r w:rsidRPr="00A32BE0">
        <w:rPr>
          <w:rFonts w:eastAsia="Times New Roman" w:cs="Times New Roman"/>
          <w:color w:val="000000"/>
          <w:szCs w:val="28"/>
          <w:lang/>
        </w:rPr>
        <w:t xml:space="preserve">Одним из главных принципов стратегии «Нур-Султан 2050» будет преемственность: каждое последующее решение должно учитывать ранее принятые решения. Реализуемые в настоящее время инициативы по всем направлениям должны быть должным образом верифицированы на соответствие принципам и подходам. Подтвержденные инициативы должны быть учтены в предложенных направлениях развития. </w:t>
      </w:r>
    </w:p>
    <w:p w:rsidR="004141C4" w:rsidRPr="00A32BE0" w:rsidRDefault="004141C4" w:rsidP="004141C4">
      <w:pPr>
        <w:spacing w:after="0" w:line="240" w:lineRule="auto"/>
        <w:ind w:firstLine="720"/>
        <w:contextualSpacing/>
        <w:jc w:val="both"/>
        <w:rPr>
          <w:rFonts w:eastAsia="-webkit-standard" w:cs="Times New Roman"/>
          <w:color w:val="000000"/>
          <w:szCs w:val="28"/>
          <w:lang/>
        </w:rPr>
      </w:pPr>
      <w:r w:rsidRPr="00DE19C9">
        <w:rPr>
          <w:rFonts w:eastAsia="-webkit-standard" w:cs="Times New Roman"/>
          <w:color w:val="000000"/>
          <w:szCs w:val="28"/>
          <w:lang/>
        </w:rPr>
        <w:t xml:space="preserve">Инициативы в рамках развития ЖКХ и транспортной системы города прямо или косвенно затрагивают экологические аспекты города, и предложенные мероприятия будут способствовать улучшению экологии города. Цифровизация получит своё развитие в виде цифровых решений и продуктов, которые будут создаваться в городе, в том числе в рамках </w:t>
      </w:r>
      <w:r w:rsidRPr="00DE19C9">
        <w:rPr>
          <w:rFonts w:eastAsia="-webkit-standard" w:cs="Times New Roman"/>
          <w:color w:val="000000"/>
          <w:szCs w:val="28"/>
        </w:rPr>
        <w:t>Smart</w:t>
      </w:r>
      <w:r w:rsidRPr="00DE19C9">
        <w:rPr>
          <w:rFonts w:eastAsia="-webkit-standard" w:cs="Times New Roman"/>
          <w:color w:val="000000"/>
          <w:szCs w:val="28"/>
          <w:lang/>
        </w:rPr>
        <w:t>-</w:t>
      </w:r>
      <w:r w:rsidRPr="00DE19C9">
        <w:rPr>
          <w:rFonts w:eastAsia="-webkit-standard" w:cs="Times New Roman"/>
          <w:color w:val="000000"/>
          <w:szCs w:val="28"/>
        </w:rPr>
        <w:t>city</w:t>
      </w:r>
      <w:r w:rsidRPr="00DE19C9">
        <w:rPr>
          <w:rFonts w:eastAsia="-webkit-standard" w:cs="Times New Roman"/>
          <w:color w:val="000000"/>
          <w:szCs w:val="28"/>
          <w:lang/>
        </w:rPr>
        <w:t xml:space="preserve">. В драйверах роста экономики предусматривается развитие креативных и наукоёмких кластеров экономики, имеющих потенциал торгуемости. Развитие человеческого капитала в городе найдет своё отражение в </w:t>
      </w:r>
      <w:r>
        <w:rPr>
          <w:rFonts w:eastAsia="-webkit-standard" w:cs="Times New Roman"/>
          <w:color w:val="000000"/>
          <w:szCs w:val="28"/>
          <w:lang/>
        </w:rPr>
        <w:t>сфере</w:t>
      </w:r>
      <w:r w:rsidRPr="00DE19C9">
        <w:rPr>
          <w:rFonts w:eastAsia="-webkit-standard" w:cs="Times New Roman"/>
          <w:color w:val="000000"/>
          <w:szCs w:val="28"/>
          <w:lang/>
        </w:rPr>
        <w:t xml:space="preserve"> образования, которое позволит готовить конкурентные, квалифицированные кадры для экономики города.</w:t>
      </w:r>
    </w:p>
    <w:p w:rsidR="004141C4" w:rsidRPr="00A32BE0" w:rsidRDefault="004141C4" w:rsidP="004141C4">
      <w:pPr>
        <w:spacing w:after="0" w:line="240" w:lineRule="auto"/>
        <w:ind w:firstLine="720"/>
        <w:contextualSpacing/>
        <w:jc w:val="both"/>
        <w:rPr>
          <w:rFonts w:eastAsia="-webkit-standard" w:cs="Times New Roman"/>
          <w:color w:val="000000"/>
          <w:szCs w:val="28"/>
          <w:lang/>
        </w:rPr>
      </w:pPr>
    </w:p>
    <w:p w:rsidR="004141C4" w:rsidRPr="00DE19C9" w:rsidRDefault="004141C4" w:rsidP="004141C4">
      <w:pPr>
        <w:pStyle w:val="3"/>
      </w:pPr>
      <w:bookmarkStart w:id="1377" w:name="_Toc11161016"/>
      <w:r w:rsidRPr="00DE19C9">
        <w:t>Направление «Устойчиво растущая и диверсифицированная экономика»</w:t>
      </w:r>
      <w:bookmarkEnd w:id="1377"/>
    </w:p>
    <w:p w:rsidR="004141C4" w:rsidRPr="00DE19C9" w:rsidRDefault="004141C4" w:rsidP="004141C4">
      <w:pPr>
        <w:spacing w:after="0" w:line="240" w:lineRule="auto"/>
        <w:ind w:firstLine="720"/>
        <w:contextualSpacing/>
        <w:jc w:val="both"/>
        <w:rPr>
          <w:rFonts w:eastAsia="Calibri" w:cs="Times New Roman"/>
        </w:rPr>
      </w:pPr>
      <w:r w:rsidRPr="00123291">
        <w:rPr>
          <w:rFonts w:eastAsia="Times New Roman" w:cs="Times New Roman"/>
          <w:b/>
          <w:color w:val="000000" w:themeColor="text1"/>
          <w:lang/>
        </w:rPr>
        <w:t xml:space="preserve">Суть направления: </w:t>
      </w:r>
      <w:r w:rsidRPr="00123291">
        <w:rPr>
          <w:rFonts w:eastAsia="Times New Roman" w:cs="Times New Roman"/>
          <w:color w:val="000000" w:themeColor="text1"/>
          <w:lang/>
        </w:rPr>
        <w:t xml:space="preserve">построение модели устойчиво растущей экономики города для трансформации г. Нур-Султана в конкурентоспособный и привлекательный для </w:t>
      </w:r>
      <w:r w:rsidRPr="00A32BE0">
        <w:rPr>
          <w:rFonts w:eastAsia="-webkit-standard" w:cs="Times New Roman"/>
          <w:color w:val="000000"/>
          <w:szCs w:val="28"/>
          <w:lang/>
        </w:rPr>
        <w:t>талантов</w:t>
      </w:r>
      <w:r w:rsidRPr="00123291">
        <w:rPr>
          <w:rFonts w:eastAsia="Times New Roman" w:cs="Times New Roman"/>
          <w:color w:val="000000" w:themeColor="text1"/>
          <w:lang/>
        </w:rPr>
        <w:t xml:space="preserve"> город. </w:t>
      </w:r>
    </w:p>
    <w:p w:rsidR="004141C4" w:rsidRPr="00DE19C9" w:rsidRDefault="004141C4" w:rsidP="004141C4">
      <w:pPr>
        <w:spacing w:after="0" w:line="240" w:lineRule="auto"/>
        <w:ind w:firstLine="720"/>
        <w:contextualSpacing/>
        <w:jc w:val="both"/>
        <w:rPr>
          <w:rFonts w:eastAsia="Calibri" w:cs="Times New Roman"/>
        </w:rPr>
      </w:pPr>
      <w:r w:rsidRPr="6ABF1A07">
        <w:rPr>
          <w:rFonts w:eastAsia="Times New Roman" w:cs="Times New Roman"/>
          <w:b/>
          <w:i/>
          <w:color w:val="000000" w:themeColor="text1"/>
          <w:lang/>
        </w:rPr>
        <w:t>Принципы</w:t>
      </w:r>
      <w:r w:rsidRPr="6ABF1A07">
        <w:rPr>
          <w:rFonts w:eastAsia="Times New Roman" w:cs="Times New Roman"/>
          <w:b/>
          <w:bCs/>
          <w:i/>
          <w:iCs/>
          <w:color w:val="000000" w:themeColor="text1"/>
          <w:lang/>
        </w:rPr>
        <w:t>:</w:t>
      </w:r>
    </w:p>
    <w:p w:rsidR="004141C4" w:rsidRPr="005C73EC" w:rsidRDefault="004141C4" w:rsidP="004141C4">
      <w:pPr>
        <w:pStyle w:val="a0"/>
        <w:numPr>
          <w:ilvl w:val="0"/>
          <w:numId w:val="11"/>
        </w:numPr>
        <w:spacing w:after="0" w:line="240" w:lineRule="auto"/>
        <w:ind w:left="1134" w:hanging="425"/>
        <w:jc w:val="both"/>
        <w:rPr>
          <w:rFonts w:eastAsia="Calibri" w:cs="Times New Roman"/>
          <w:lang w:val="ru-RU"/>
        </w:rPr>
      </w:pPr>
      <w:r w:rsidRPr="00123291">
        <w:rPr>
          <w:rFonts w:eastAsia="Times New Roman" w:cs="Times New Roman"/>
          <w:lang/>
        </w:rPr>
        <w:t>ориентация</w:t>
      </w:r>
      <w:r w:rsidRPr="6ABF1A07">
        <w:rPr>
          <w:rFonts w:eastAsia="Times New Roman" w:cs="Times New Roman"/>
          <w:lang/>
        </w:rPr>
        <w:t xml:space="preserve"> на сектора «экономики знаний» и устойчивое развитие;</w:t>
      </w:r>
    </w:p>
    <w:p w:rsidR="004141C4" w:rsidRPr="005C73EC" w:rsidRDefault="004141C4" w:rsidP="004141C4">
      <w:pPr>
        <w:pStyle w:val="a0"/>
        <w:numPr>
          <w:ilvl w:val="0"/>
          <w:numId w:val="11"/>
        </w:numPr>
        <w:spacing w:after="0" w:line="240" w:lineRule="auto"/>
        <w:ind w:left="1134" w:hanging="425"/>
        <w:jc w:val="both"/>
        <w:rPr>
          <w:rFonts w:eastAsia="Calibri" w:cs="Times New Roman"/>
          <w:lang w:val="ru-RU"/>
        </w:rPr>
      </w:pPr>
      <w:r w:rsidRPr="00123291">
        <w:rPr>
          <w:rFonts w:eastAsia="Times New Roman" w:cs="Times New Roman"/>
          <w:lang/>
        </w:rPr>
        <w:t>баланс</w:t>
      </w:r>
      <w:r w:rsidRPr="005C73EC">
        <w:rPr>
          <w:rFonts w:eastAsia="Times New Roman" w:cs="Times New Roman"/>
          <w:szCs w:val="28"/>
          <w:lang/>
        </w:rPr>
        <w:t xml:space="preserve"> между секторами</w:t>
      </w:r>
      <w:r w:rsidRPr="00123291">
        <w:rPr>
          <w:rFonts w:eastAsia="Times New Roman" w:cs="Times New Roman"/>
          <w:lang/>
        </w:rPr>
        <w:t>;</w:t>
      </w:r>
    </w:p>
    <w:p w:rsidR="004141C4" w:rsidRPr="005C73EC" w:rsidRDefault="004141C4" w:rsidP="004141C4">
      <w:pPr>
        <w:pStyle w:val="a0"/>
        <w:numPr>
          <w:ilvl w:val="0"/>
          <w:numId w:val="11"/>
        </w:numPr>
        <w:spacing w:after="0" w:line="240" w:lineRule="auto"/>
        <w:ind w:left="1134" w:hanging="425"/>
        <w:jc w:val="both"/>
        <w:rPr>
          <w:rFonts w:eastAsia="Calibri" w:cs="Times New Roman"/>
          <w:lang w:val="ru-RU"/>
        </w:rPr>
      </w:pPr>
      <w:r w:rsidRPr="00123291">
        <w:rPr>
          <w:rFonts w:eastAsia="Times New Roman" w:cs="Times New Roman"/>
          <w:lang/>
        </w:rPr>
        <w:t>стимулирующий</w:t>
      </w:r>
      <w:r w:rsidRPr="005C73EC">
        <w:rPr>
          <w:rFonts w:eastAsia="Times New Roman" w:cs="Times New Roman"/>
          <w:szCs w:val="28"/>
          <w:lang/>
        </w:rPr>
        <w:t xml:space="preserve"> «экономик</w:t>
      </w:r>
      <w:r>
        <w:rPr>
          <w:rFonts w:eastAsia="Times New Roman" w:cs="Times New Roman"/>
          <w:szCs w:val="28"/>
          <w:lang/>
        </w:rPr>
        <w:t>у</w:t>
      </w:r>
      <w:r w:rsidRPr="005C73EC">
        <w:rPr>
          <w:rFonts w:eastAsia="Times New Roman" w:cs="Times New Roman"/>
          <w:szCs w:val="28"/>
          <w:lang/>
        </w:rPr>
        <w:t xml:space="preserve"> знаний» бизнес-климат.</w:t>
      </w:r>
    </w:p>
    <w:p w:rsidR="004141C4" w:rsidRDefault="004141C4" w:rsidP="004141C4">
      <w:pPr>
        <w:spacing w:after="0" w:line="240" w:lineRule="auto"/>
        <w:ind w:firstLine="720"/>
        <w:contextualSpacing/>
        <w:jc w:val="both"/>
        <w:rPr>
          <w:rFonts w:eastAsia="Times New Roman" w:cs="Times New Roman"/>
          <w:color w:val="000000" w:themeColor="text1"/>
          <w:lang/>
        </w:rPr>
      </w:pPr>
      <w:r w:rsidRPr="6ABF1A07">
        <w:rPr>
          <w:rFonts w:eastAsia="Times New Roman" w:cs="Times New Roman"/>
          <w:b/>
          <w:i/>
          <w:color w:val="000000" w:themeColor="text1"/>
          <w:lang/>
        </w:rPr>
        <w:t>Предстоящие задачи</w:t>
      </w:r>
      <w:r w:rsidRPr="6ABF1A07">
        <w:rPr>
          <w:rFonts w:eastAsia="Times New Roman" w:cs="Times New Roman"/>
          <w:b/>
          <w:bCs/>
          <w:i/>
          <w:iCs/>
          <w:color w:val="000000" w:themeColor="text1"/>
          <w:lang/>
        </w:rPr>
        <w:t xml:space="preserve">: </w:t>
      </w:r>
      <w:r w:rsidRPr="6ABF1A07">
        <w:rPr>
          <w:rFonts w:eastAsia="Times New Roman" w:cs="Times New Roman"/>
          <w:color w:val="000000" w:themeColor="text1"/>
          <w:lang/>
        </w:rPr>
        <w:t>ключевым условием устойчивого экономического роста является разумный баланс между секторами городской экономики, не допускающий превалирования одного или двух секторов. С учетом существующих объективных географических, природно-климатических и ресурсных ограничений приоритетное развития должны получить сектора «экономики знаний», присущие глобальным городам.</w:t>
      </w:r>
    </w:p>
    <w:p w:rsidR="004141C4" w:rsidRPr="00A32BE0" w:rsidRDefault="004141C4" w:rsidP="004141C4">
      <w:pPr>
        <w:spacing w:after="0" w:line="240" w:lineRule="auto"/>
        <w:contextualSpacing/>
        <w:jc w:val="both"/>
        <w:rPr>
          <w:rFonts w:eastAsia="Times New Roman" w:cs="Times New Roman"/>
          <w:color w:val="000000" w:themeColor="text1"/>
          <w:lang/>
        </w:rPr>
      </w:pP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b/>
          <w:bCs/>
          <w:color w:val="000000"/>
          <w:szCs w:val="28"/>
          <w:lang/>
        </w:rPr>
        <w:t xml:space="preserve">Приоритет «Умное и технологичное производство» </w:t>
      </w:r>
    </w:p>
    <w:p w:rsidR="004141C4" w:rsidRPr="00DE19C9" w:rsidRDefault="004141C4" w:rsidP="004141C4">
      <w:pPr>
        <w:spacing w:after="0" w:line="240" w:lineRule="auto"/>
        <w:ind w:firstLine="709"/>
        <w:jc w:val="both"/>
        <w:rPr>
          <w:rFonts w:eastAsia="Calibri" w:cs="Times New Roman"/>
        </w:rPr>
      </w:pPr>
      <w:r w:rsidRPr="0C973984">
        <w:rPr>
          <w:rFonts w:eastAsia="Times New Roman" w:cs="Times New Roman"/>
          <w:color w:val="000000" w:themeColor="text1"/>
          <w:lang/>
        </w:rPr>
        <w:t xml:space="preserve">Экономика глобальных городов, схожих с целевой моделью г. Нур-Султана 2050 года,по-прежнему </w:t>
      </w:r>
      <w:r w:rsidRPr="0C973984">
        <w:rPr>
          <w:rFonts w:eastAsia="Times New Roman" w:cs="Times New Roman"/>
          <w:color w:val="000000" w:themeColor="text1"/>
        </w:rPr>
        <w:t>имеет большую долю</w:t>
      </w:r>
      <w:r w:rsidRPr="0C973984">
        <w:rPr>
          <w:rFonts w:eastAsia="Times New Roman" w:cs="Times New Roman"/>
          <w:color w:val="000000" w:themeColor="text1"/>
          <w:lang/>
        </w:rPr>
        <w:t xml:space="preserve"> передовых производств (англ. «</w:t>
      </w:r>
      <w:r w:rsidRPr="0C973984">
        <w:rPr>
          <w:rFonts w:eastAsia="Times New Roman" w:cs="Times New Roman"/>
          <w:color w:val="000000" w:themeColor="text1"/>
        </w:rPr>
        <w:t>advancedmanufacturing</w:t>
      </w:r>
      <w:r w:rsidRPr="0C973984">
        <w:rPr>
          <w:rFonts w:eastAsia="Times New Roman" w:cs="Times New Roman"/>
          <w:color w:val="000000" w:themeColor="text1"/>
          <w:lang/>
        </w:rPr>
        <w:t xml:space="preserve">»). К ним относятся все высокотехнологичные сектораобрабатывающей промышленности(машиностроение, </w:t>
      </w:r>
      <w:r w:rsidRPr="0C973984">
        <w:rPr>
          <w:rFonts w:eastAsia="Times New Roman" w:cs="Times New Roman"/>
          <w:color w:val="000000" w:themeColor="text1"/>
          <w:lang/>
        </w:rPr>
        <w:lastRenderedPageBreak/>
        <w:t>химическая промышленность и фармацевтика), а также ряд среднетехнологичных направлений по производству резино-пластмассовых, неметаллических минеральных и прочих готовых изделий.</w:t>
      </w:r>
    </w:p>
    <w:p w:rsidR="004141C4" w:rsidRPr="002E087A" w:rsidRDefault="004141C4" w:rsidP="004141C4">
      <w:pPr>
        <w:spacing w:after="0" w:line="240" w:lineRule="auto"/>
        <w:ind w:firstLine="709"/>
        <w:jc w:val="both"/>
        <w:rPr>
          <w:rFonts w:eastAsia="Calibri" w:cs="Times New Roman"/>
        </w:rPr>
      </w:pPr>
      <w:r>
        <w:rPr>
          <w:rFonts w:eastAsia="Times New Roman" w:cs="Times New Roman"/>
          <w:color w:val="000000"/>
          <w:szCs w:val="28"/>
          <w:lang/>
        </w:rPr>
        <w:t>Д</w:t>
      </w:r>
      <w:r w:rsidRPr="00DE19C9">
        <w:rPr>
          <w:rFonts w:eastAsia="Times New Roman" w:cs="Times New Roman"/>
          <w:color w:val="000000"/>
          <w:szCs w:val="28"/>
          <w:lang/>
        </w:rPr>
        <w:t>анны</w:t>
      </w:r>
      <w:r>
        <w:rPr>
          <w:rFonts w:eastAsia="Times New Roman" w:cs="Times New Roman"/>
          <w:color w:val="000000"/>
          <w:szCs w:val="28"/>
          <w:lang/>
        </w:rPr>
        <w:t>е</w:t>
      </w:r>
      <w:r w:rsidRPr="00DE19C9">
        <w:rPr>
          <w:rFonts w:eastAsia="Times New Roman" w:cs="Times New Roman"/>
          <w:color w:val="000000"/>
          <w:szCs w:val="28"/>
          <w:lang/>
        </w:rPr>
        <w:t xml:space="preserve"> производств</w:t>
      </w:r>
      <w:r>
        <w:rPr>
          <w:rFonts w:eastAsia="Times New Roman" w:cs="Times New Roman"/>
          <w:color w:val="000000"/>
          <w:szCs w:val="28"/>
          <w:lang/>
        </w:rPr>
        <w:t xml:space="preserve">а </w:t>
      </w:r>
      <w:r w:rsidRPr="00DE19C9">
        <w:rPr>
          <w:rFonts w:eastAsia="Times New Roman" w:cs="Times New Roman"/>
          <w:color w:val="000000"/>
          <w:szCs w:val="28"/>
          <w:lang/>
        </w:rPr>
        <w:t>характеризу</w:t>
      </w:r>
      <w:r>
        <w:rPr>
          <w:rFonts w:eastAsia="Times New Roman" w:cs="Times New Roman"/>
          <w:color w:val="000000"/>
          <w:szCs w:val="28"/>
          <w:lang/>
        </w:rPr>
        <w:t>ются</w:t>
      </w:r>
      <w:r w:rsidRPr="00DE19C9">
        <w:rPr>
          <w:rFonts w:eastAsia="Times New Roman" w:cs="Times New Roman"/>
          <w:color w:val="000000"/>
          <w:szCs w:val="28"/>
          <w:lang/>
        </w:rPr>
        <w:t xml:space="preserve"> высоким уровнем расходов на НИОКР и долей </w:t>
      </w:r>
      <w:r w:rsidRPr="00DE19C9">
        <w:rPr>
          <w:rFonts w:eastAsia="Times New Roman" w:cs="Times New Roman"/>
          <w:color w:val="000000"/>
          <w:szCs w:val="28"/>
        </w:rPr>
        <w:t>STEM</w:t>
      </w:r>
      <w:r w:rsidRPr="00DE19C9">
        <w:rPr>
          <w:rFonts w:eastAsia="Times New Roman" w:cs="Times New Roman"/>
          <w:color w:val="000000"/>
          <w:szCs w:val="28"/>
          <w:lang/>
        </w:rPr>
        <w:t>работников, а также высокими заработными платами и возможностями создавать качественные рабочие места</w:t>
      </w:r>
      <w:r>
        <w:rPr>
          <w:rFonts w:eastAsia="Times New Roman" w:cs="Times New Roman"/>
          <w:color w:val="000000"/>
          <w:szCs w:val="28"/>
          <w:lang/>
        </w:rPr>
        <w:t xml:space="preserve">. </w:t>
      </w:r>
      <w:r w:rsidRPr="00DE19C9">
        <w:rPr>
          <w:rFonts w:eastAsia="Times New Roman" w:cs="Times New Roman"/>
          <w:color w:val="000000"/>
          <w:szCs w:val="28"/>
          <w:lang/>
        </w:rPr>
        <w:t>Акцент на</w:t>
      </w:r>
      <w:r>
        <w:rPr>
          <w:rFonts w:eastAsia="Times New Roman" w:cs="Times New Roman"/>
          <w:color w:val="000000"/>
          <w:szCs w:val="28"/>
          <w:lang/>
        </w:rPr>
        <w:t xml:space="preserve"> нихсоответствует</w:t>
      </w:r>
      <w:r w:rsidRPr="00DE19C9">
        <w:rPr>
          <w:rFonts w:eastAsia="Times New Roman" w:cs="Times New Roman"/>
          <w:color w:val="000000"/>
          <w:szCs w:val="28"/>
          <w:lang/>
        </w:rPr>
        <w:t xml:space="preserve"> заявленным принципам ориентации на «</w:t>
      </w:r>
      <w:r>
        <w:rPr>
          <w:rFonts w:eastAsia="Times New Roman" w:cs="Times New Roman"/>
          <w:color w:val="000000"/>
          <w:szCs w:val="28"/>
          <w:lang/>
        </w:rPr>
        <w:t>э</w:t>
      </w:r>
      <w:r w:rsidRPr="00DE19C9">
        <w:rPr>
          <w:rFonts w:eastAsia="Times New Roman" w:cs="Times New Roman"/>
          <w:color w:val="000000"/>
          <w:szCs w:val="28"/>
          <w:lang/>
        </w:rPr>
        <w:t xml:space="preserve">кономику знаний» и </w:t>
      </w:r>
      <w:r>
        <w:rPr>
          <w:rFonts w:eastAsia="Times New Roman" w:cs="Times New Roman"/>
          <w:color w:val="000000"/>
          <w:szCs w:val="28"/>
          <w:lang/>
        </w:rPr>
        <w:t>устойчивость</w:t>
      </w:r>
      <w:r w:rsidRPr="00DE19C9">
        <w:rPr>
          <w:rFonts w:eastAsia="Times New Roman" w:cs="Times New Roman"/>
          <w:color w:val="000000"/>
          <w:szCs w:val="28"/>
          <w:lang/>
        </w:rPr>
        <w:t>.</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b/>
          <w:bCs/>
          <w:i/>
          <w:iCs/>
          <w:color w:val="000000"/>
          <w:szCs w:val="28"/>
          <w:lang/>
        </w:rPr>
        <w:t>Инициатива «Расширение охвата нефинансовой поддержкой»</w:t>
      </w:r>
    </w:p>
    <w:p w:rsidR="004141C4" w:rsidRDefault="004141C4" w:rsidP="004141C4">
      <w:pPr>
        <w:spacing w:after="0" w:line="240" w:lineRule="auto"/>
        <w:ind w:firstLine="709"/>
        <w:jc w:val="both"/>
        <w:rPr>
          <w:rFonts w:eastAsia="Times New Roman" w:cs="Times New Roman"/>
          <w:color w:val="000000" w:themeColor="text1"/>
        </w:rPr>
      </w:pPr>
      <w:r w:rsidRPr="0C872D41">
        <w:rPr>
          <w:rFonts w:eastAsia="Times New Roman" w:cs="Times New Roman"/>
          <w:b/>
          <w:color w:val="000000" w:themeColor="text1"/>
          <w:lang/>
        </w:rPr>
        <w:t>Предпосылки</w:t>
      </w:r>
      <w:r w:rsidRPr="031239D4">
        <w:rPr>
          <w:rFonts w:eastAsia="Times New Roman" w:cs="Times New Roman"/>
          <w:b/>
          <w:bCs/>
          <w:color w:val="000000" w:themeColor="text1"/>
          <w:lang/>
        </w:rPr>
        <w:t>.</w:t>
      </w:r>
      <w:r w:rsidRPr="34914F90">
        <w:rPr>
          <w:rFonts w:eastAsia="Times New Roman" w:cs="Times New Roman"/>
          <w:color w:val="000000" w:themeColor="text1"/>
          <w:lang/>
        </w:rPr>
        <w:t>Д</w:t>
      </w:r>
      <w:r w:rsidRPr="34914F90">
        <w:rPr>
          <w:rFonts w:eastAsia="Times New Roman" w:cs="Times New Roman"/>
          <w:color w:val="000000" w:themeColor="text1"/>
        </w:rPr>
        <w:t>ействующие</w:t>
      </w:r>
      <w:r w:rsidRPr="0C872D41">
        <w:rPr>
          <w:rFonts w:eastAsia="Times New Roman" w:cs="Times New Roman"/>
          <w:color w:val="000000" w:themeColor="text1"/>
        </w:rPr>
        <w:t xml:space="preserve"> предприятия города и инвесторы в секторе умного и технологичного производства заинтересованы в получении как финансовой, так и нефинансовой поддержки со стороны государства. Основные меры и бюджеты сосредоточены на уровне республиканских институтов развития и операторов. В силу отсутствия «единого окна» и ограниченной возможности предприятий отслеживать систему государственной поддержки возникают проблемы их низкой информированности и упущенных выгод.</w:t>
      </w:r>
    </w:p>
    <w:p w:rsidR="004141C4" w:rsidRDefault="004141C4" w:rsidP="004141C4">
      <w:pPr>
        <w:spacing w:after="0" w:line="240" w:lineRule="auto"/>
        <w:ind w:firstLine="709"/>
        <w:jc w:val="both"/>
        <w:rPr>
          <w:rFonts w:eastAsia="Times New Roman" w:cs="Times New Roman"/>
          <w:color w:val="000000" w:themeColor="text1"/>
        </w:rPr>
      </w:pPr>
      <w:r w:rsidRPr="0C872D41">
        <w:rPr>
          <w:rFonts w:eastAsia="Times New Roman" w:cs="Times New Roman"/>
          <w:b/>
          <w:color w:val="000000" w:themeColor="text1"/>
        </w:rPr>
        <w:t>Мероприятия</w:t>
      </w:r>
      <w:r w:rsidRPr="5DD0FED0">
        <w:rPr>
          <w:rFonts w:eastAsia="Times New Roman" w:cs="Times New Roman"/>
          <w:b/>
          <w:bCs/>
          <w:color w:val="000000" w:themeColor="text1"/>
        </w:rPr>
        <w:t>.</w:t>
      </w:r>
      <w:r w:rsidRPr="34914F90">
        <w:rPr>
          <w:rFonts w:eastAsia="Times New Roman" w:cs="Times New Roman"/>
          <w:color w:val="000000" w:themeColor="text1"/>
        </w:rPr>
        <w:t>Акимат</w:t>
      </w:r>
      <w:r w:rsidRPr="0C872D41">
        <w:rPr>
          <w:rFonts w:eastAsia="Times New Roman" w:cs="Times New Roman"/>
          <w:color w:val="000000" w:themeColor="text1"/>
        </w:rPr>
        <w:t>, в перво</w:t>
      </w:r>
      <w:r>
        <w:rPr>
          <w:rFonts w:eastAsia="Times New Roman" w:cs="Times New Roman"/>
          <w:color w:val="000000" w:themeColor="text1"/>
        </w:rPr>
        <w:t>е</w:t>
      </w:r>
      <w:r w:rsidRPr="0C872D41">
        <w:rPr>
          <w:rFonts w:eastAsia="Times New Roman" w:cs="Times New Roman"/>
          <w:color w:val="000000" w:themeColor="text1"/>
        </w:rPr>
        <w:t xml:space="preserve"> время,станет местным интегратором и проводником для предприятий и инвесторов города в республиканскую систему индустриально-инновационного развития. Будут сформирована исчерпывающая информация по мерам государственной поддержки на трех языках и разослана всем предприятиям и заинтересованным инвесторам сектора. Она также будет доступна </w:t>
      </w:r>
      <w:r>
        <w:rPr>
          <w:rFonts w:eastAsia="Times New Roman" w:cs="Times New Roman"/>
          <w:color w:val="000000" w:themeColor="text1"/>
        </w:rPr>
        <w:t>на</w:t>
      </w:r>
      <w:r w:rsidRPr="0C872D41">
        <w:rPr>
          <w:rFonts w:eastAsia="Times New Roman" w:cs="Times New Roman"/>
          <w:color w:val="000000" w:themeColor="text1"/>
        </w:rPr>
        <w:t xml:space="preserve"> всех основных информационных ресурсах, контролируемых акиматом.</w:t>
      </w:r>
    </w:p>
    <w:p w:rsidR="004141C4" w:rsidRDefault="004141C4" w:rsidP="004141C4">
      <w:pPr>
        <w:spacing w:after="0" w:line="240" w:lineRule="auto"/>
        <w:ind w:firstLine="709"/>
        <w:jc w:val="both"/>
        <w:rPr>
          <w:rFonts w:eastAsia="Times New Roman" w:cs="Times New Roman"/>
          <w:color w:val="000000"/>
          <w:szCs w:val="28"/>
        </w:rPr>
      </w:pPr>
      <w:r>
        <w:rPr>
          <w:rFonts w:eastAsia="Times New Roman" w:cs="Times New Roman"/>
          <w:color w:val="000000"/>
          <w:szCs w:val="28"/>
        </w:rPr>
        <w:t>Со стороны акимата будут предложены стимулирующие меры для развития системы местных консультантов для предприятий города, сопровождающих их информационно, без постоянного участия со стороны государственных органов. В качестве пилотной инициативы будет рассмотрена возможность применения инструмента ваучеров для предприятий.</w:t>
      </w:r>
    </w:p>
    <w:p w:rsidR="004141C4" w:rsidRDefault="004141C4" w:rsidP="004141C4">
      <w:pPr>
        <w:spacing w:after="0" w:line="240" w:lineRule="auto"/>
        <w:ind w:firstLine="709"/>
        <w:jc w:val="both"/>
        <w:rPr>
          <w:rFonts w:eastAsia="Times New Roman" w:cs="Times New Roman"/>
          <w:color w:val="000000" w:themeColor="text1"/>
        </w:rPr>
      </w:pPr>
      <w:r w:rsidRPr="0C872D41">
        <w:rPr>
          <w:rFonts w:eastAsia="Times New Roman" w:cs="Times New Roman"/>
          <w:b/>
          <w:color w:val="000000" w:themeColor="text1"/>
        </w:rPr>
        <w:t>Ожидаемый результат</w:t>
      </w:r>
      <w:r w:rsidRPr="3F44AF07">
        <w:rPr>
          <w:rFonts w:eastAsia="Times New Roman" w:cs="Times New Roman"/>
          <w:b/>
          <w:bCs/>
          <w:color w:val="000000" w:themeColor="text1"/>
        </w:rPr>
        <w:t>.</w:t>
      </w:r>
      <w:r w:rsidRPr="34914F90">
        <w:rPr>
          <w:rFonts w:eastAsia="Times New Roman" w:cs="Times New Roman"/>
          <w:color w:val="000000" w:themeColor="text1"/>
        </w:rPr>
        <w:t>Все</w:t>
      </w:r>
      <w:r w:rsidRPr="0C872D41">
        <w:rPr>
          <w:rFonts w:eastAsia="Times New Roman" w:cs="Times New Roman"/>
          <w:color w:val="000000" w:themeColor="text1"/>
        </w:rPr>
        <w:t xml:space="preserve"> предприятия и инвесторы сектора, заинтересованные в мерах поддержки, будут иметь полную информацию про возможности их использования, включая критерии, размеры поддержки и контакты.</w:t>
      </w:r>
    </w:p>
    <w:p w:rsidR="004141C4" w:rsidRDefault="004141C4" w:rsidP="004141C4">
      <w:pPr>
        <w:spacing w:after="0" w:line="240" w:lineRule="auto"/>
        <w:ind w:firstLine="709"/>
        <w:jc w:val="both"/>
        <w:rPr>
          <w:rFonts w:eastAsia="Times New Roman" w:cs="Times New Roman"/>
          <w:bCs/>
          <w:color w:val="000000"/>
          <w:szCs w:val="28"/>
        </w:rPr>
      </w:pP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b/>
          <w:bCs/>
          <w:i/>
          <w:iCs/>
          <w:color w:val="000000"/>
          <w:szCs w:val="28"/>
          <w:lang/>
        </w:rPr>
        <w:t>Инициатива «Повышение качества существующей промышленной инфраструктуры»</w:t>
      </w:r>
    </w:p>
    <w:p w:rsidR="004141C4" w:rsidRPr="00FF75C4" w:rsidRDefault="004141C4" w:rsidP="004141C4">
      <w:pPr>
        <w:spacing w:after="0" w:line="240" w:lineRule="auto"/>
        <w:ind w:firstLine="709"/>
        <w:jc w:val="both"/>
        <w:rPr>
          <w:rFonts w:eastAsia="Times New Roman" w:cs="Times New Roman"/>
          <w:bCs/>
          <w:color w:val="000000"/>
          <w:szCs w:val="28"/>
          <w:lang/>
        </w:rPr>
      </w:pPr>
      <w:r w:rsidRPr="00DE19C9">
        <w:rPr>
          <w:rFonts w:eastAsia="Times New Roman" w:cs="Times New Roman"/>
          <w:b/>
          <w:bCs/>
          <w:color w:val="000000"/>
          <w:szCs w:val="28"/>
          <w:lang/>
        </w:rPr>
        <w:t>Предпосылки</w:t>
      </w:r>
      <w:r>
        <w:rPr>
          <w:rFonts w:eastAsia="Times New Roman" w:cs="Times New Roman"/>
          <w:b/>
          <w:bCs/>
          <w:color w:val="000000"/>
          <w:szCs w:val="28"/>
          <w:lang/>
        </w:rPr>
        <w:t xml:space="preserve">. </w:t>
      </w:r>
      <w:r>
        <w:rPr>
          <w:rFonts w:eastAsia="Times New Roman" w:cs="Times New Roman"/>
          <w:color w:val="000000"/>
          <w:szCs w:val="28"/>
          <w:lang/>
        </w:rPr>
        <w:t>Существующая</w:t>
      </w:r>
      <w:r>
        <w:rPr>
          <w:rFonts w:eastAsia="Times New Roman" w:cs="Times New Roman"/>
          <w:bCs/>
          <w:color w:val="000000"/>
          <w:szCs w:val="28"/>
          <w:lang/>
        </w:rPr>
        <w:t xml:space="preserve"> промышленная инфраструктура города не завершена «под ключ». Основная локация – Индустриальный парк №1 – по-прежнему имеет проблемы с центральным теплоснабжением, что вынуждает предприятия нести издержки на автономное отопление. Не готова сопровождающая социальная инфраструктура в части обеспечения транспорта для работников предприятий. Предприятиями поднимаются вопросы по качеству местных дорог.</w:t>
      </w:r>
    </w:p>
    <w:p w:rsidR="004141C4" w:rsidRDefault="004141C4" w:rsidP="004141C4">
      <w:pPr>
        <w:spacing w:after="0" w:line="240" w:lineRule="auto"/>
        <w:ind w:firstLine="709"/>
        <w:jc w:val="both"/>
        <w:rPr>
          <w:rFonts w:eastAsia="Times New Roman" w:cs="Times New Roman"/>
          <w:color w:val="000000" w:themeColor="text1"/>
          <w:lang/>
        </w:rPr>
      </w:pPr>
      <w:r w:rsidRPr="6AD009E0">
        <w:rPr>
          <w:rFonts w:eastAsia="Times New Roman" w:cs="Times New Roman"/>
          <w:b/>
          <w:color w:val="000000" w:themeColor="text1"/>
          <w:lang/>
        </w:rPr>
        <w:t>Мероприятия</w:t>
      </w:r>
      <w:r w:rsidRPr="5DD0FED0">
        <w:rPr>
          <w:rFonts w:eastAsia="Times New Roman" w:cs="Times New Roman"/>
          <w:b/>
          <w:bCs/>
          <w:color w:val="000000" w:themeColor="text1"/>
          <w:lang/>
        </w:rPr>
        <w:t>.</w:t>
      </w:r>
      <w:r w:rsidRPr="44BA6962">
        <w:rPr>
          <w:rFonts w:eastAsia="Times New Roman" w:cs="Times New Roman"/>
          <w:color w:val="000000" w:themeColor="text1"/>
          <w:lang/>
        </w:rPr>
        <w:t>Будет</w:t>
      </w:r>
      <w:r w:rsidRPr="6AD009E0">
        <w:rPr>
          <w:rFonts w:eastAsia="Times New Roman" w:cs="Times New Roman"/>
          <w:color w:val="000000" w:themeColor="text1"/>
          <w:lang/>
        </w:rPr>
        <w:t xml:space="preserve"> завершена инфраструктура Индустриального парка №1 в части подведения центрального теплоснабжения. Будет проведен анализ потребности в городском транспорте для работников предприятий и перенаправлено необходимое количество автобусных маршрутов.</w:t>
      </w:r>
    </w:p>
    <w:p w:rsidR="004141C4" w:rsidRPr="00DE19C9" w:rsidRDefault="004141C4" w:rsidP="004141C4">
      <w:pPr>
        <w:spacing w:after="0" w:line="240" w:lineRule="auto"/>
        <w:ind w:firstLine="709"/>
        <w:jc w:val="both"/>
        <w:rPr>
          <w:rFonts w:eastAsia="Calibri" w:cs="Times New Roman"/>
        </w:rPr>
      </w:pPr>
      <w:r>
        <w:rPr>
          <w:rFonts w:eastAsia="Calibri" w:cs="Times New Roman"/>
          <w:lang/>
        </w:rPr>
        <w:t>Будет</w:t>
      </w:r>
      <w:r>
        <w:rPr>
          <w:rFonts w:eastAsia="Calibri" w:cs="Times New Roman"/>
        </w:rPr>
        <w:t xml:space="preserve">изучено </w:t>
      </w:r>
      <w:r w:rsidRPr="00075885">
        <w:rPr>
          <w:rFonts w:eastAsia="Calibri" w:cs="Times New Roman"/>
        </w:rPr>
        <w:t xml:space="preserve">состояние действующей инфраструктуры </w:t>
      </w:r>
      <w:r>
        <w:rPr>
          <w:rFonts w:eastAsia="Calibri" w:cs="Times New Roman"/>
        </w:rPr>
        <w:t>оставшихся промышленных площадок</w:t>
      </w:r>
      <w:r w:rsidRPr="00075885">
        <w:rPr>
          <w:rFonts w:eastAsia="Calibri" w:cs="Times New Roman"/>
        </w:rPr>
        <w:t xml:space="preserve"> (тепло</w:t>
      </w:r>
      <w:r>
        <w:rPr>
          <w:rFonts w:eastAsia="Calibri" w:cs="Times New Roman"/>
        </w:rPr>
        <w:t>-</w:t>
      </w:r>
      <w:r w:rsidRPr="00075885">
        <w:rPr>
          <w:rFonts w:eastAsia="Calibri" w:cs="Times New Roman"/>
        </w:rPr>
        <w:t>,</w:t>
      </w:r>
      <w:r>
        <w:rPr>
          <w:rFonts w:eastAsia="Calibri" w:cs="Times New Roman"/>
        </w:rPr>
        <w:t xml:space="preserve"> электро-,</w:t>
      </w:r>
      <w:r w:rsidRPr="00075885">
        <w:rPr>
          <w:rFonts w:eastAsia="Calibri" w:cs="Times New Roman"/>
        </w:rPr>
        <w:t xml:space="preserve"> водоснабжение, водоотведени</w:t>
      </w:r>
      <w:r>
        <w:rPr>
          <w:rFonts w:eastAsia="Calibri" w:cs="Times New Roman"/>
        </w:rPr>
        <w:t>я, местная логистика</w:t>
      </w:r>
      <w:r w:rsidRPr="00075885">
        <w:rPr>
          <w:rFonts w:eastAsia="Calibri" w:cs="Times New Roman"/>
        </w:rPr>
        <w:t>)</w:t>
      </w:r>
      <w:r>
        <w:rPr>
          <w:rFonts w:eastAsia="Calibri" w:cs="Times New Roman"/>
        </w:rPr>
        <w:t>, с точечным решением проблем.</w:t>
      </w:r>
    </w:p>
    <w:p w:rsidR="004141C4" w:rsidRPr="00DE19C9" w:rsidRDefault="004141C4" w:rsidP="004141C4">
      <w:pPr>
        <w:spacing w:after="0" w:line="240" w:lineRule="auto"/>
        <w:ind w:firstLine="709"/>
        <w:jc w:val="both"/>
        <w:rPr>
          <w:rFonts w:eastAsia="Calibri" w:cs="Times New Roman"/>
        </w:rPr>
      </w:pPr>
      <w:r w:rsidRPr="6AD009E0">
        <w:rPr>
          <w:rFonts w:eastAsia="Times New Roman" w:cs="Times New Roman"/>
          <w:b/>
          <w:color w:val="000000" w:themeColor="text1"/>
          <w:lang/>
        </w:rPr>
        <w:t>Ожидаемый результат</w:t>
      </w:r>
      <w:r w:rsidRPr="3F44AF07">
        <w:rPr>
          <w:rFonts w:eastAsia="Times New Roman" w:cs="Times New Roman"/>
          <w:b/>
          <w:bCs/>
          <w:color w:val="000000" w:themeColor="text1"/>
          <w:lang/>
        </w:rPr>
        <w:t>.</w:t>
      </w:r>
      <w:r w:rsidRPr="44BA6962">
        <w:rPr>
          <w:rFonts w:eastAsia="Times New Roman" w:cs="Times New Roman"/>
          <w:color w:val="000000" w:themeColor="text1"/>
          <w:lang/>
        </w:rPr>
        <w:t>Город</w:t>
      </w:r>
      <w:r w:rsidRPr="6AD009E0">
        <w:rPr>
          <w:rFonts w:eastAsia="Times New Roman" w:cs="Times New Roman"/>
          <w:color w:val="000000" w:themeColor="text1"/>
          <w:lang/>
        </w:rPr>
        <w:t xml:space="preserve"> будет занимать первое место по республиканским опросам предприятий по качеству промышленной инфраструктуры и доступности коммунальных услуг.</w:t>
      </w:r>
    </w:p>
    <w:p w:rsidR="004141C4" w:rsidRPr="008B64A0" w:rsidRDefault="004141C4" w:rsidP="004141C4">
      <w:pPr>
        <w:spacing w:after="0" w:line="240" w:lineRule="auto"/>
        <w:ind w:firstLine="709"/>
        <w:jc w:val="both"/>
        <w:rPr>
          <w:rFonts w:eastAsia="Times New Roman" w:cs="Times New Roman"/>
          <w:bCs/>
          <w:color w:val="000000"/>
          <w:szCs w:val="28"/>
        </w:rPr>
      </w:pP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b/>
          <w:bCs/>
          <w:i/>
          <w:iCs/>
          <w:color w:val="000000"/>
          <w:szCs w:val="28"/>
          <w:lang/>
        </w:rPr>
        <w:t>Инициатива «Расширение территорий доступной промышленной инфраструктуры»</w:t>
      </w:r>
    </w:p>
    <w:p w:rsidR="004141C4" w:rsidRPr="00DE19C9" w:rsidRDefault="004141C4" w:rsidP="004141C4">
      <w:pPr>
        <w:spacing w:after="0" w:line="240" w:lineRule="auto"/>
        <w:ind w:firstLine="709"/>
        <w:jc w:val="both"/>
        <w:rPr>
          <w:rFonts w:eastAsia="Calibri" w:cs="Times New Roman"/>
        </w:rPr>
      </w:pPr>
      <w:r w:rsidRPr="6AD009E0">
        <w:rPr>
          <w:rFonts w:eastAsia="Times New Roman" w:cs="Times New Roman"/>
          <w:b/>
          <w:color w:val="000000" w:themeColor="text1"/>
          <w:lang/>
        </w:rPr>
        <w:t>Предпосылки</w:t>
      </w:r>
      <w:r w:rsidRPr="031239D4">
        <w:rPr>
          <w:rFonts w:eastAsia="Times New Roman" w:cs="Times New Roman"/>
          <w:b/>
          <w:bCs/>
          <w:color w:val="000000" w:themeColor="text1"/>
          <w:lang/>
        </w:rPr>
        <w:t>.</w:t>
      </w:r>
      <w:r w:rsidRPr="1BA596C5">
        <w:rPr>
          <w:rFonts w:eastAsia="Times New Roman" w:cs="Times New Roman"/>
          <w:color w:val="000000" w:themeColor="text1"/>
          <w:lang/>
        </w:rPr>
        <w:t>Территория</w:t>
      </w:r>
      <w:r w:rsidRPr="6AD009E0">
        <w:rPr>
          <w:rFonts w:eastAsia="Times New Roman" w:cs="Times New Roman"/>
          <w:color w:val="000000" w:themeColor="text1"/>
          <w:lang/>
        </w:rPr>
        <w:t xml:space="preserve"> Индустриального парка №1 занята на 95%. Для формирования качественного ценностного предложения для инвесторов город должен иметь постоянный резерв качественной и доступной промышленной инфраструктуры.</w:t>
      </w:r>
    </w:p>
    <w:p w:rsidR="004141C4" w:rsidRDefault="004141C4" w:rsidP="004141C4">
      <w:pPr>
        <w:spacing w:after="0" w:line="240" w:lineRule="auto"/>
        <w:ind w:firstLine="709"/>
        <w:jc w:val="both"/>
        <w:rPr>
          <w:rFonts w:eastAsia="Times New Roman" w:cs="Times New Roman"/>
          <w:color w:val="000000" w:themeColor="text1"/>
          <w:lang/>
        </w:rPr>
      </w:pPr>
      <w:r w:rsidRPr="13E57237">
        <w:rPr>
          <w:rFonts w:eastAsia="Times New Roman" w:cs="Times New Roman"/>
          <w:b/>
          <w:color w:val="000000" w:themeColor="text1"/>
          <w:lang/>
        </w:rPr>
        <w:lastRenderedPageBreak/>
        <w:t>Мероприятия</w:t>
      </w:r>
      <w:r w:rsidRPr="5DD0FED0">
        <w:rPr>
          <w:rFonts w:eastAsia="Times New Roman" w:cs="Times New Roman"/>
          <w:b/>
          <w:bCs/>
          <w:color w:val="000000" w:themeColor="text1"/>
          <w:lang/>
        </w:rPr>
        <w:t>.</w:t>
      </w:r>
      <w:r w:rsidRPr="1BA596C5">
        <w:rPr>
          <w:rFonts w:eastAsia="Times New Roman" w:cs="Times New Roman"/>
          <w:color w:val="000000" w:themeColor="text1"/>
          <w:lang/>
        </w:rPr>
        <w:t>В</w:t>
      </w:r>
      <w:r w:rsidRPr="13E57237">
        <w:rPr>
          <w:rFonts w:eastAsia="Times New Roman" w:cs="Times New Roman"/>
          <w:color w:val="000000" w:themeColor="text1"/>
          <w:lang/>
        </w:rPr>
        <w:t xml:space="preserve"> краткосрочной перспективе будет разработана проектно-сметная документация Индустриального парка №2 и начато строительство базовой инфраструктуры «под ключ», с подведением необходимых инженерных сетей и логистики. Не менее половины территории будет предназначено для проектов сектора, с введением отраслевых критериев и требований по объему частных инвестиций на занимаемый участок.</w:t>
      </w: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color w:val="000000"/>
          <w:szCs w:val="28"/>
          <w:lang/>
        </w:rPr>
        <w:t xml:space="preserve">Дизайн </w:t>
      </w:r>
      <w:r>
        <w:rPr>
          <w:rFonts w:eastAsia="Times New Roman" w:cs="Times New Roman"/>
          <w:color w:val="000000"/>
          <w:szCs w:val="28"/>
          <w:lang/>
        </w:rPr>
        <w:t>Индустриального парка №2</w:t>
      </w:r>
      <w:r w:rsidRPr="00DE19C9">
        <w:rPr>
          <w:rFonts w:eastAsia="Times New Roman" w:cs="Times New Roman"/>
          <w:color w:val="000000"/>
          <w:szCs w:val="28"/>
          <w:lang/>
        </w:rPr>
        <w:t xml:space="preserve"> будет отвечать требованиям инвесторов в технологических отраслях</w:t>
      </w:r>
      <w:r>
        <w:rPr>
          <w:rFonts w:eastAsia="Times New Roman" w:cs="Times New Roman"/>
          <w:color w:val="000000"/>
          <w:szCs w:val="28"/>
          <w:lang/>
        </w:rPr>
        <w:t xml:space="preserve"> – </w:t>
      </w:r>
      <w:r w:rsidRPr="00DE19C9">
        <w:rPr>
          <w:rFonts w:eastAsia="Times New Roman" w:cs="Times New Roman"/>
          <w:color w:val="000000"/>
          <w:szCs w:val="28"/>
          <w:lang/>
        </w:rPr>
        <w:t xml:space="preserve">от соблюдения технических регламентов до количества и качества инженерной инфраструктуры. Со стороны акимата будут обеспечены условия для строительства готовых объектов на территории Индустриального парка №2 с применением </w:t>
      </w:r>
      <w:r>
        <w:rPr>
          <w:rFonts w:eastAsia="Times New Roman" w:cs="Times New Roman"/>
          <w:color w:val="000000"/>
          <w:szCs w:val="28"/>
          <w:lang/>
        </w:rPr>
        <w:t xml:space="preserve">принципов </w:t>
      </w:r>
      <w:r w:rsidRPr="00DE19C9">
        <w:rPr>
          <w:rFonts w:eastAsia="Times New Roman" w:cs="Times New Roman"/>
          <w:color w:val="000000"/>
          <w:szCs w:val="28"/>
          <w:lang/>
        </w:rPr>
        <w:t>ГЧП (транспортно-логистический комплекс, готовые производственные здания).</w:t>
      </w:r>
    </w:p>
    <w:p w:rsidR="004141C4" w:rsidRPr="00DE19C9" w:rsidRDefault="004141C4" w:rsidP="004141C4">
      <w:pPr>
        <w:spacing w:after="0" w:line="240" w:lineRule="auto"/>
        <w:ind w:firstLine="709"/>
        <w:jc w:val="both"/>
        <w:rPr>
          <w:rFonts w:eastAsia="Calibri" w:cs="Times New Roman"/>
        </w:rPr>
      </w:pPr>
      <w:r w:rsidRPr="13E57237">
        <w:rPr>
          <w:rFonts w:eastAsia="Times New Roman" w:cs="Times New Roman"/>
          <w:b/>
          <w:color w:val="000000" w:themeColor="text1"/>
          <w:lang/>
        </w:rPr>
        <w:t>Ожидаемый результат</w:t>
      </w:r>
      <w:r w:rsidRPr="3F44AF07">
        <w:rPr>
          <w:rFonts w:eastAsia="Times New Roman" w:cs="Times New Roman"/>
          <w:b/>
          <w:bCs/>
          <w:color w:val="000000" w:themeColor="text1"/>
          <w:lang/>
        </w:rPr>
        <w:t>.</w:t>
      </w:r>
      <w:r w:rsidRPr="44BA6962">
        <w:rPr>
          <w:rFonts w:eastAsia="Times New Roman" w:cs="Times New Roman"/>
          <w:color w:val="000000" w:themeColor="text1"/>
          <w:lang/>
        </w:rPr>
        <w:t>Город</w:t>
      </w:r>
      <w:r w:rsidRPr="13E57237">
        <w:rPr>
          <w:rFonts w:eastAsia="Times New Roman" w:cs="Times New Roman"/>
          <w:color w:val="000000" w:themeColor="text1"/>
          <w:lang/>
        </w:rPr>
        <w:t xml:space="preserve"> будет иметь самую привлекательную промышленную площадку в макрорегионе для сектора, с готовностью ее постепенногорасширения в случае повышенного спроса.</w:t>
      </w:r>
    </w:p>
    <w:p w:rsidR="004141C4" w:rsidRDefault="004141C4" w:rsidP="004141C4">
      <w:pPr>
        <w:spacing w:after="0" w:line="240" w:lineRule="auto"/>
        <w:ind w:firstLine="709"/>
        <w:jc w:val="both"/>
        <w:rPr>
          <w:rFonts w:eastAsia="Times New Roman" w:cs="Times New Roman"/>
          <w:color w:val="000000"/>
          <w:szCs w:val="28"/>
        </w:rPr>
      </w:pP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b/>
          <w:bCs/>
          <w:i/>
          <w:iCs/>
          <w:color w:val="000000"/>
          <w:szCs w:val="28"/>
          <w:lang/>
        </w:rPr>
        <w:t>Инициатива «</w:t>
      </w:r>
      <w:r>
        <w:rPr>
          <w:rFonts w:eastAsia="Times New Roman" w:cs="Times New Roman"/>
          <w:b/>
          <w:bCs/>
          <w:i/>
          <w:iCs/>
          <w:color w:val="000000"/>
          <w:szCs w:val="28"/>
          <w:lang/>
        </w:rPr>
        <w:t>Повышение возможности обратной связи со стороны бизнеса</w:t>
      </w:r>
      <w:r w:rsidRPr="00DE19C9">
        <w:rPr>
          <w:rFonts w:eastAsia="Times New Roman" w:cs="Times New Roman"/>
          <w:b/>
          <w:bCs/>
          <w:i/>
          <w:iCs/>
          <w:color w:val="000000"/>
          <w:szCs w:val="28"/>
          <w:lang/>
        </w:rPr>
        <w:t>»</w:t>
      </w:r>
    </w:p>
    <w:p w:rsidR="004141C4" w:rsidRDefault="004141C4" w:rsidP="004141C4">
      <w:pPr>
        <w:spacing w:after="0" w:line="240" w:lineRule="auto"/>
        <w:ind w:firstLine="709"/>
        <w:jc w:val="both"/>
        <w:rPr>
          <w:rFonts w:eastAsia="Times New Roman" w:cs="Times New Roman"/>
          <w:color w:val="000000"/>
          <w:szCs w:val="28"/>
          <w:lang/>
        </w:rPr>
      </w:pPr>
      <w:r w:rsidRPr="00DE19C9">
        <w:rPr>
          <w:rFonts w:eastAsia="Times New Roman" w:cs="Times New Roman"/>
          <w:b/>
          <w:bCs/>
          <w:color w:val="000000"/>
          <w:szCs w:val="28"/>
          <w:lang/>
        </w:rPr>
        <w:t>Предпосылки</w:t>
      </w:r>
      <w:r>
        <w:rPr>
          <w:rFonts w:eastAsia="Times New Roman" w:cs="Times New Roman"/>
          <w:b/>
          <w:bCs/>
          <w:color w:val="000000"/>
          <w:szCs w:val="28"/>
          <w:lang/>
        </w:rPr>
        <w:t>.</w:t>
      </w:r>
      <w:r>
        <w:rPr>
          <w:rFonts w:eastAsia="Times New Roman" w:cs="Times New Roman"/>
          <w:color w:val="000000"/>
          <w:szCs w:val="28"/>
          <w:lang/>
        </w:rPr>
        <w:t xml:space="preserve"> Бизнес постоянно сталкивается с системными барьерами. Часть из них требует оперативного вмешательства как со стороны акимата, так и со стороны центральных и надгосударственных органов.</w:t>
      </w:r>
    </w:p>
    <w:p w:rsidR="004141C4" w:rsidRPr="00DE19C9" w:rsidRDefault="004141C4" w:rsidP="004141C4">
      <w:pPr>
        <w:spacing w:after="0" w:line="240" w:lineRule="auto"/>
        <w:ind w:firstLine="709"/>
        <w:jc w:val="both"/>
        <w:rPr>
          <w:rFonts w:eastAsia="Calibri" w:cs="Times New Roman"/>
        </w:rPr>
      </w:pPr>
      <w:r>
        <w:rPr>
          <w:rFonts w:eastAsia="Times New Roman" w:cs="Times New Roman"/>
          <w:color w:val="000000"/>
          <w:szCs w:val="28"/>
          <w:lang/>
        </w:rPr>
        <w:t>Управление акимата, ответственное за развитие сектора, также нуждается в оперативной информации о проблемах предприятий, а также каналах быстрой и системной коммуникации.</w:t>
      </w: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b/>
          <w:bCs/>
          <w:color w:val="000000"/>
          <w:szCs w:val="28"/>
          <w:lang/>
        </w:rPr>
        <w:t>Мероприятия</w:t>
      </w:r>
      <w:r>
        <w:rPr>
          <w:rFonts w:eastAsia="Times New Roman" w:cs="Times New Roman"/>
          <w:b/>
          <w:bCs/>
          <w:color w:val="000000"/>
          <w:szCs w:val="28"/>
          <w:lang/>
        </w:rPr>
        <w:t xml:space="preserve">. </w:t>
      </w:r>
      <w:r w:rsidRPr="007407BD">
        <w:rPr>
          <w:rFonts w:eastAsia="Times New Roman" w:cs="Times New Roman"/>
          <w:color w:val="000000"/>
          <w:szCs w:val="28"/>
          <w:lang/>
        </w:rPr>
        <w:t>Б</w:t>
      </w:r>
      <w:r>
        <w:rPr>
          <w:rFonts w:eastAsia="Times New Roman" w:cs="Times New Roman"/>
          <w:color w:val="000000"/>
          <w:szCs w:val="28"/>
          <w:lang/>
        </w:rPr>
        <w:t xml:space="preserve">удетежемесячно </w:t>
      </w:r>
      <w:r w:rsidRPr="00EF10C4">
        <w:rPr>
          <w:rFonts w:eastAsia="Times New Roman" w:cs="Times New Roman"/>
          <w:color w:val="000000"/>
          <w:szCs w:val="28"/>
          <w:lang/>
        </w:rPr>
        <w:t>осуществлять</w:t>
      </w:r>
      <w:r>
        <w:rPr>
          <w:rFonts w:eastAsia="Times New Roman" w:cs="Times New Roman"/>
          <w:color w:val="000000"/>
          <w:szCs w:val="28"/>
          <w:lang/>
        </w:rPr>
        <w:t>ся</w:t>
      </w:r>
      <w:r w:rsidRPr="00EF10C4">
        <w:rPr>
          <w:rFonts w:eastAsia="Times New Roman" w:cs="Times New Roman"/>
          <w:color w:val="000000"/>
          <w:szCs w:val="28"/>
          <w:lang/>
        </w:rPr>
        <w:t xml:space="preserve"> мониторингпроблем предприятий </w:t>
      </w:r>
      <w:r>
        <w:rPr>
          <w:rFonts w:eastAsia="Times New Roman" w:cs="Times New Roman"/>
          <w:color w:val="000000"/>
          <w:szCs w:val="28"/>
          <w:lang/>
        </w:rPr>
        <w:t>сектора</w:t>
      </w:r>
      <w:r w:rsidRPr="00EF10C4">
        <w:rPr>
          <w:rFonts w:eastAsia="Times New Roman" w:cs="Times New Roman"/>
          <w:color w:val="000000"/>
          <w:szCs w:val="28"/>
          <w:lang/>
        </w:rPr>
        <w:t xml:space="preserve"> на основе личных обращений в акимат и ЦОП, а также через Карту предпринимателей, реестр проблемных вопросов НПП и ГИС «</w:t>
      </w:r>
      <w:r>
        <w:rPr>
          <w:rFonts w:eastAsia="Times New Roman" w:cs="Times New Roman"/>
          <w:color w:val="000000"/>
          <w:szCs w:val="28"/>
        </w:rPr>
        <w:t>E</w:t>
      </w:r>
      <w:r w:rsidRPr="00B310A3">
        <w:rPr>
          <w:rFonts w:eastAsia="Times New Roman" w:cs="Times New Roman"/>
          <w:color w:val="000000"/>
          <w:szCs w:val="28"/>
        </w:rPr>
        <w:t>-</w:t>
      </w:r>
      <w:r>
        <w:rPr>
          <w:rFonts w:eastAsia="Times New Roman" w:cs="Times New Roman"/>
          <w:color w:val="000000"/>
          <w:szCs w:val="28"/>
        </w:rPr>
        <w:t>Industry</w:t>
      </w:r>
      <w:r w:rsidRPr="00EF10C4">
        <w:rPr>
          <w:rFonts w:eastAsia="Times New Roman" w:cs="Times New Roman"/>
          <w:color w:val="000000"/>
          <w:szCs w:val="28"/>
          <w:lang/>
        </w:rPr>
        <w:t>»</w:t>
      </w:r>
      <w:r>
        <w:rPr>
          <w:rFonts w:eastAsia="Times New Roman" w:cs="Times New Roman"/>
          <w:color w:val="000000"/>
          <w:szCs w:val="28"/>
          <w:lang/>
        </w:rPr>
        <w:t xml:space="preserve">. Соответствующие отчеты </w:t>
      </w:r>
      <w:r w:rsidRPr="00EF10C4">
        <w:rPr>
          <w:rFonts w:eastAsia="Times New Roman" w:cs="Times New Roman"/>
          <w:color w:val="000000"/>
          <w:szCs w:val="28"/>
          <w:lang/>
        </w:rPr>
        <w:t xml:space="preserve">о заявленных проблемах и предложенных решениях </w:t>
      </w:r>
      <w:r>
        <w:rPr>
          <w:rFonts w:eastAsia="Times New Roman" w:cs="Times New Roman"/>
          <w:color w:val="000000"/>
          <w:szCs w:val="28"/>
          <w:lang/>
        </w:rPr>
        <w:t xml:space="preserve">будут направляться в специальный офис </w:t>
      </w:r>
      <w:r w:rsidRPr="00EF10C4">
        <w:rPr>
          <w:rFonts w:eastAsia="Times New Roman" w:cs="Times New Roman"/>
          <w:color w:val="000000"/>
          <w:szCs w:val="28"/>
          <w:lang/>
        </w:rPr>
        <w:t>по реализации Стратегии при Акиме</w:t>
      </w:r>
      <w:r>
        <w:rPr>
          <w:rFonts w:eastAsia="Times New Roman" w:cs="Times New Roman"/>
          <w:color w:val="000000"/>
          <w:szCs w:val="28"/>
          <w:lang/>
        </w:rPr>
        <w:t xml:space="preserve"> города</w:t>
      </w:r>
      <w:r w:rsidRPr="00EF10C4">
        <w:rPr>
          <w:rFonts w:eastAsia="Times New Roman" w:cs="Times New Roman"/>
          <w:color w:val="000000"/>
          <w:szCs w:val="28"/>
          <w:lang/>
        </w:rPr>
        <w:t>, а также заинтересованным предприятиям в электронной форме</w:t>
      </w:r>
      <w:r>
        <w:rPr>
          <w:rFonts w:eastAsia="Times New Roman" w:cs="Times New Roman"/>
          <w:color w:val="000000"/>
          <w:szCs w:val="28"/>
          <w:lang/>
        </w:rPr>
        <w:t>.</w:t>
      </w:r>
    </w:p>
    <w:p w:rsidR="004141C4" w:rsidRDefault="004141C4" w:rsidP="004141C4">
      <w:pPr>
        <w:spacing w:after="0" w:line="240" w:lineRule="auto"/>
        <w:ind w:firstLine="709"/>
        <w:jc w:val="both"/>
        <w:rPr>
          <w:rFonts w:eastAsia="Times New Roman" w:cs="Times New Roman"/>
          <w:color w:val="000000"/>
          <w:szCs w:val="28"/>
          <w:lang/>
        </w:rPr>
      </w:pPr>
      <w:r>
        <w:rPr>
          <w:rFonts w:eastAsia="Times New Roman" w:cs="Times New Roman"/>
          <w:color w:val="000000"/>
          <w:szCs w:val="28"/>
          <w:lang/>
        </w:rPr>
        <w:t>Акимат будет использовать действующие платформы информационного обмена с бизнесом. При необходимости будут подписаны соответствующие соглашения с центральными органами и институтами о предоставлении расширенного доступа управлению акимата.</w:t>
      </w:r>
    </w:p>
    <w:p w:rsidR="004141C4" w:rsidRPr="00F87D89" w:rsidRDefault="004141C4" w:rsidP="004141C4">
      <w:pPr>
        <w:spacing w:after="0" w:line="240" w:lineRule="auto"/>
        <w:ind w:firstLine="709"/>
        <w:jc w:val="both"/>
        <w:rPr>
          <w:rFonts w:eastAsia="Times New Roman" w:cs="Times New Roman"/>
          <w:color w:val="000000"/>
          <w:szCs w:val="28"/>
          <w:lang/>
        </w:rPr>
      </w:pPr>
      <w:r w:rsidRPr="00DE19C9">
        <w:rPr>
          <w:rFonts w:eastAsia="Times New Roman" w:cs="Times New Roman"/>
          <w:b/>
          <w:bCs/>
          <w:color w:val="000000"/>
          <w:szCs w:val="28"/>
          <w:lang/>
        </w:rPr>
        <w:t>Ожидаемый результат</w:t>
      </w:r>
      <w:r>
        <w:rPr>
          <w:rFonts w:eastAsia="Times New Roman" w:cs="Times New Roman"/>
          <w:b/>
          <w:bCs/>
          <w:color w:val="000000"/>
          <w:szCs w:val="28"/>
          <w:lang/>
        </w:rPr>
        <w:t xml:space="preserve">. </w:t>
      </w:r>
      <w:r>
        <w:rPr>
          <w:rFonts w:eastAsia="Times New Roman" w:cs="Times New Roman"/>
          <w:color w:val="000000"/>
          <w:szCs w:val="28"/>
          <w:lang/>
        </w:rPr>
        <w:t>Город будет занимать первое место по республиканским опросам предприятий по удовлетворенности коммуникаций с ключевым управлением.</w:t>
      </w:r>
    </w:p>
    <w:p w:rsidR="004141C4" w:rsidRDefault="004141C4" w:rsidP="004141C4">
      <w:pPr>
        <w:spacing w:after="0" w:line="240" w:lineRule="auto"/>
        <w:ind w:firstLine="709"/>
        <w:jc w:val="both"/>
        <w:rPr>
          <w:rFonts w:eastAsia="Times New Roman" w:cs="Times New Roman"/>
          <w:color w:val="000000"/>
          <w:szCs w:val="28"/>
          <w:lang/>
        </w:rPr>
      </w:pP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b/>
          <w:bCs/>
          <w:i/>
          <w:iCs/>
          <w:color w:val="000000"/>
          <w:szCs w:val="28"/>
          <w:lang/>
        </w:rPr>
        <w:t>Инициатива «</w:t>
      </w:r>
      <w:r>
        <w:rPr>
          <w:rFonts w:eastAsia="Times New Roman" w:cs="Times New Roman"/>
          <w:b/>
          <w:bCs/>
          <w:i/>
          <w:iCs/>
          <w:color w:val="000000"/>
          <w:szCs w:val="28"/>
          <w:lang/>
        </w:rPr>
        <w:t>Создание условий</w:t>
      </w:r>
      <w:r w:rsidRPr="009E3AA8">
        <w:rPr>
          <w:rFonts w:eastAsia="Times New Roman" w:cs="Times New Roman"/>
          <w:b/>
          <w:bCs/>
          <w:i/>
          <w:iCs/>
          <w:color w:val="000000"/>
          <w:szCs w:val="28"/>
          <w:lang/>
        </w:rPr>
        <w:t xml:space="preserve"> для </w:t>
      </w:r>
      <w:r>
        <w:rPr>
          <w:rFonts w:eastAsia="Times New Roman" w:cs="Times New Roman"/>
          <w:b/>
          <w:bCs/>
          <w:i/>
          <w:iCs/>
          <w:color w:val="000000"/>
          <w:szCs w:val="28"/>
          <w:lang/>
        </w:rPr>
        <w:t>развития</w:t>
      </w:r>
      <w:r w:rsidRPr="009E3AA8">
        <w:rPr>
          <w:rFonts w:eastAsia="Times New Roman" w:cs="Times New Roman"/>
          <w:b/>
          <w:bCs/>
          <w:i/>
          <w:iCs/>
          <w:color w:val="000000"/>
          <w:szCs w:val="28"/>
          <w:lang/>
        </w:rPr>
        <w:t xml:space="preserve"> малых наукоемких производств</w:t>
      </w:r>
      <w:r w:rsidRPr="00DE19C9">
        <w:rPr>
          <w:rFonts w:eastAsia="Times New Roman" w:cs="Times New Roman"/>
          <w:b/>
          <w:bCs/>
          <w:i/>
          <w:iCs/>
          <w:color w:val="000000"/>
          <w:szCs w:val="28"/>
          <w:lang/>
        </w:rPr>
        <w:t>»</w:t>
      </w:r>
    </w:p>
    <w:p w:rsidR="004141C4" w:rsidRPr="004B274F" w:rsidRDefault="004141C4" w:rsidP="004141C4">
      <w:pPr>
        <w:spacing w:after="0" w:line="240" w:lineRule="auto"/>
        <w:ind w:firstLine="709"/>
        <w:jc w:val="both"/>
        <w:rPr>
          <w:rFonts w:eastAsia="Times New Roman" w:cs="Times New Roman"/>
          <w:color w:val="000000"/>
          <w:szCs w:val="28"/>
          <w:lang/>
        </w:rPr>
      </w:pPr>
      <w:r w:rsidRPr="00DE19C9">
        <w:rPr>
          <w:rFonts w:eastAsia="Times New Roman" w:cs="Times New Roman"/>
          <w:b/>
          <w:bCs/>
          <w:color w:val="000000"/>
          <w:szCs w:val="28"/>
          <w:lang/>
        </w:rPr>
        <w:t>Предпосылки</w:t>
      </w:r>
      <w:r>
        <w:rPr>
          <w:rFonts w:eastAsia="Times New Roman" w:cs="Times New Roman"/>
          <w:b/>
          <w:bCs/>
          <w:color w:val="000000"/>
          <w:szCs w:val="28"/>
          <w:lang/>
        </w:rPr>
        <w:t xml:space="preserve">. </w:t>
      </w:r>
      <w:r>
        <w:rPr>
          <w:rFonts w:eastAsia="Times New Roman" w:cs="Times New Roman"/>
          <w:color w:val="000000"/>
          <w:szCs w:val="28"/>
          <w:lang/>
        </w:rPr>
        <w:t>Л</w:t>
      </w:r>
      <w:r w:rsidRPr="004B274F">
        <w:rPr>
          <w:rFonts w:eastAsia="Times New Roman" w:cs="Times New Roman"/>
          <w:color w:val="000000"/>
          <w:szCs w:val="28"/>
          <w:lang/>
        </w:rPr>
        <w:t xml:space="preserve">окомотивами инновационного развития города в перспективе станут </w:t>
      </w:r>
      <w:r>
        <w:rPr>
          <w:rFonts w:eastAsia="Times New Roman" w:cs="Times New Roman"/>
          <w:color w:val="000000"/>
          <w:szCs w:val="28"/>
          <w:lang/>
        </w:rPr>
        <w:t>н</w:t>
      </w:r>
      <w:r w:rsidRPr="004B274F">
        <w:rPr>
          <w:rFonts w:eastAsia="Times New Roman" w:cs="Times New Roman"/>
          <w:color w:val="000000"/>
          <w:szCs w:val="28"/>
          <w:lang/>
        </w:rPr>
        <w:t xml:space="preserve">аукоемкие </w:t>
      </w:r>
      <w:r>
        <w:rPr>
          <w:rFonts w:eastAsia="Times New Roman" w:cs="Times New Roman"/>
          <w:color w:val="000000"/>
          <w:szCs w:val="28"/>
          <w:lang/>
        </w:rPr>
        <w:t>производства, которые требуют специфичной</w:t>
      </w:r>
      <w:r w:rsidRPr="004B274F">
        <w:rPr>
          <w:rFonts w:eastAsia="Times New Roman" w:cs="Times New Roman"/>
          <w:color w:val="000000"/>
          <w:szCs w:val="28"/>
          <w:lang/>
        </w:rPr>
        <w:t xml:space="preserve"> инфраструктур</w:t>
      </w:r>
      <w:r>
        <w:rPr>
          <w:rFonts w:eastAsia="Times New Roman" w:cs="Times New Roman"/>
          <w:color w:val="000000"/>
          <w:szCs w:val="28"/>
          <w:lang/>
        </w:rPr>
        <w:t>ы для развития</w:t>
      </w:r>
      <w:r w:rsidRPr="004B274F">
        <w:rPr>
          <w:rFonts w:eastAsia="Times New Roman" w:cs="Times New Roman"/>
          <w:color w:val="000000"/>
          <w:szCs w:val="28"/>
          <w:lang/>
        </w:rPr>
        <w:t xml:space="preserve">. Основная локация – территория Назарбаев Университета </w:t>
      </w:r>
      <w:r>
        <w:rPr>
          <w:rFonts w:eastAsia="Times New Roman" w:cs="Times New Roman"/>
          <w:color w:val="000000"/>
          <w:szCs w:val="28"/>
          <w:lang/>
        </w:rPr>
        <w:t>–</w:t>
      </w:r>
      <w:r w:rsidRPr="004B274F">
        <w:rPr>
          <w:rFonts w:eastAsia="Times New Roman" w:cs="Times New Roman"/>
          <w:color w:val="000000"/>
          <w:szCs w:val="28"/>
          <w:lang/>
        </w:rPr>
        <w:t xml:space="preserve"> требует расширения</w:t>
      </w:r>
      <w:r>
        <w:rPr>
          <w:rFonts w:eastAsia="Times New Roman" w:cs="Times New Roman"/>
          <w:color w:val="000000"/>
          <w:szCs w:val="28"/>
          <w:lang/>
        </w:rPr>
        <w:t xml:space="preserve"> и поддержки города в части подведения</w:t>
      </w:r>
      <w:r w:rsidRPr="004B274F">
        <w:rPr>
          <w:rFonts w:eastAsia="Times New Roman" w:cs="Times New Roman"/>
          <w:color w:val="000000"/>
          <w:szCs w:val="28"/>
          <w:lang/>
        </w:rPr>
        <w:t xml:space="preserve"> качественной инфраструктуры «под ключ».</w:t>
      </w:r>
    </w:p>
    <w:p w:rsidR="004141C4" w:rsidRDefault="004141C4" w:rsidP="004141C4">
      <w:pPr>
        <w:spacing w:after="0" w:line="240" w:lineRule="auto"/>
        <w:ind w:firstLine="709"/>
        <w:jc w:val="both"/>
        <w:rPr>
          <w:rFonts w:eastAsia="Times New Roman" w:cs="Times New Roman"/>
          <w:color w:val="000000" w:themeColor="text1"/>
        </w:rPr>
      </w:pPr>
      <w:r w:rsidRPr="6AD009E0">
        <w:rPr>
          <w:rFonts w:eastAsia="Times New Roman" w:cs="Times New Roman"/>
          <w:b/>
          <w:color w:val="000000" w:themeColor="text1"/>
          <w:lang/>
        </w:rPr>
        <w:t>Мероприятия</w:t>
      </w:r>
      <w:r w:rsidRPr="5DD0FED0">
        <w:rPr>
          <w:rFonts w:eastAsia="Times New Roman" w:cs="Times New Roman"/>
          <w:b/>
          <w:bCs/>
          <w:color w:val="000000" w:themeColor="text1"/>
          <w:lang/>
        </w:rPr>
        <w:t>.</w:t>
      </w:r>
      <w:r>
        <w:rPr>
          <w:rFonts w:eastAsia="Times New Roman" w:cs="Times New Roman"/>
          <w:color w:val="000000" w:themeColor="text1"/>
          <w:lang/>
        </w:rPr>
        <w:t>Будут созданы условия для развития Научного</w:t>
      </w:r>
      <w:r w:rsidRPr="6AD009E0">
        <w:rPr>
          <w:rFonts w:eastAsia="Times New Roman" w:cs="Times New Roman"/>
          <w:color w:val="000000" w:themeColor="text1"/>
          <w:lang/>
        </w:rPr>
        <w:t xml:space="preserve"> парка </w:t>
      </w:r>
      <w:r>
        <w:rPr>
          <w:rFonts w:eastAsia="Times New Roman" w:cs="Times New Roman"/>
          <w:color w:val="000000" w:themeColor="text1"/>
        </w:rPr>
        <w:t>AstanaBusinessCampus</w:t>
      </w:r>
      <w:r w:rsidRPr="00611BF8">
        <w:rPr>
          <w:rFonts w:eastAsia="Times New Roman" w:cs="Times New Roman"/>
          <w:color w:val="000000" w:themeColor="text1"/>
        </w:rPr>
        <w:t>:</w:t>
      </w:r>
      <w:r w:rsidRPr="6AD009E0">
        <w:rPr>
          <w:rFonts w:eastAsia="Times New Roman" w:cs="Times New Roman"/>
          <w:color w:val="000000" w:themeColor="text1"/>
          <w:lang/>
        </w:rPr>
        <w:t>подведен</w:t>
      </w:r>
      <w:r>
        <w:rPr>
          <w:rFonts w:eastAsia="Times New Roman" w:cs="Times New Roman"/>
          <w:color w:val="000000" w:themeColor="text1"/>
          <w:lang/>
        </w:rPr>
        <w:t>а</w:t>
      </w:r>
      <w:r>
        <w:rPr>
          <w:rFonts w:eastAsia="Times New Roman" w:cs="Times New Roman"/>
          <w:color w:val="000000" w:themeColor="text1"/>
        </w:rPr>
        <w:t>транспортная (автодороги, тротуары, велодорожки) и энергетическая (инженерные сети, теплоцентр, трансформаторная подстанция) инфраструктура. Будетподготовлена инфраструктура СЭЗ «Астана-Технополис» (ограждения, склады временного хранения, офисы).</w:t>
      </w:r>
    </w:p>
    <w:p w:rsidR="004141C4" w:rsidRDefault="004141C4" w:rsidP="004141C4">
      <w:pPr>
        <w:spacing w:after="0" w:line="240" w:lineRule="auto"/>
        <w:ind w:firstLine="709"/>
        <w:jc w:val="both"/>
        <w:rPr>
          <w:rFonts w:eastAsia="Times New Roman" w:cs="Times New Roman"/>
          <w:color w:val="000000" w:themeColor="text1"/>
        </w:rPr>
      </w:pPr>
      <w:r>
        <w:rPr>
          <w:rFonts w:eastAsia="Times New Roman" w:cs="Times New Roman"/>
          <w:color w:val="000000" w:themeColor="text1"/>
        </w:rPr>
        <w:t>В части обеспечения «мягкой» инфраструктурой со стороны города, будет рассмотрена возможностьвыделениягрантов для софинансирования проектов компаний сектора, атакже софинансирования предприятий сектора по обучению работников</w:t>
      </w:r>
      <w:r w:rsidRPr="004F33C3">
        <w:rPr>
          <w:rFonts w:eastAsia="Times New Roman" w:cs="Times New Roman"/>
          <w:color w:val="000000" w:themeColor="text1"/>
        </w:rPr>
        <w:t>3</w:t>
      </w:r>
      <w:r>
        <w:rPr>
          <w:rFonts w:eastAsia="Times New Roman" w:cs="Times New Roman"/>
          <w:color w:val="000000" w:themeColor="text1"/>
        </w:rPr>
        <w:t>D-моделированию на базе компетенций Назарбаев Университета.</w:t>
      </w:r>
    </w:p>
    <w:p w:rsidR="004141C4" w:rsidRPr="00A90249" w:rsidRDefault="004141C4" w:rsidP="004141C4">
      <w:pPr>
        <w:spacing w:after="0" w:line="240" w:lineRule="auto"/>
        <w:ind w:firstLine="709"/>
        <w:jc w:val="both"/>
        <w:rPr>
          <w:rFonts w:eastAsia="Times New Roman" w:cs="Times New Roman"/>
          <w:color w:val="000000" w:themeColor="text1"/>
        </w:rPr>
      </w:pPr>
      <w:r>
        <w:rPr>
          <w:rFonts w:eastAsia="Times New Roman" w:cs="Times New Roman"/>
          <w:color w:val="000000" w:themeColor="text1"/>
        </w:rPr>
        <w:t>Будет предоставлена информационная поддержка AstanaBusinessCampus со стороны акиматав части популяризации наукоемких производств и проведения конкурса креативных идей для решения задач по развитию сектора.</w:t>
      </w:r>
    </w:p>
    <w:p w:rsidR="004141C4" w:rsidRPr="00611BF8" w:rsidRDefault="004141C4" w:rsidP="004141C4">
      <w:pPr>
        <w:spacing w:after="0" w:line="240" w:lineRule="auto"/>
        <w:ind w:firstLine="709"/>
        <w:jc w:val="both"/>
        <w:rPr>
          <w:rFonts w:eastAsia="Times New Roman" w:cs="Times New Roman"/>
          <w:color w:val="000000" w:themeColor="text1"/>
        </w:rPr>
      </w:pPr>
      <w:r>
        <w:rPr>
          <w:rFonts w:eastAsia="Times New Roman" w:cs="Times New Roman"/>
          <w:color w:val="000000" w:themeColor="text1"/>
        </w:rPr>
        <w:t>Будет рассмотрена возможность создания коллаборационной платформы между акиматом и AstanaBusinessCampus</w:t>
      </w:r>
      <w:r w:rsidRPr="00FD74B4">
        <w:rPr>
          <w:rFonts w:eastAsia="Times New Roman" w:cs="Times New Roman"/>
          <w:color w:val="000000" w:themeColor="text1"/>
        </w:rPr>
        <w:t xml:space="preserve">, </w:t>
      </w:r>
      <w:r>
        <w:rPr>
          <w:rFonts w:eastAsia="Times New Roman" w:cs="Times New Roman"/>
          <w:color w:val="000000" w:themeColor="text1"/>
        </w:rPr>
        <w:t xml:space="preserve">дающей возможность городским наукоемким предприятиям </w:t>
      </w:r>
      <w:r>
        <w:rPr>
          <w:rFonts w:eastAsia="Times New Roman" w:cs="Times New Roman"/>
          <w:color w:val="000000" w:themeColor="text1"/>
        </w:rPr>
        <w:lastRenderedPageBreak/>
        <w:t>запускать производства на территории Научного парка или использовать техническое оборудование Научного парка.</w:t>
      </w:r>
    </w:p>
    <w:p w:rsidR="004141C4" w:rsidRPr="003F315B" w:rsidRDefault="004141C4" w:rsidP="004141C4">
      <w:pPr>
        <w:spacing w:after="0" w:line="240" w:lineRule="auto"/>
        <w:ind w:firstLine="709"/>
        <w:jc w:val="both"/>
        <w:rPr>
          <w:rFonts w:eastAsia="Calibri" w:cs="Times New Roman"/>
        </w:rPr>
      </w:pPr>
      <w:r w:rsidRPr="6AD009E0">
        <w:rPr>
          <w:rFonts w:eastAsia="Times New Roman" w:cs="Times New Roman"/>
          <w:b/>
          <w:color w:val="000000" w:themeColor="text1"/>
          <w:lang/>
        </w:rPr>
        <w:t>Ожидаемый результат</w:t>
      </w:r>
      <w:r w:rsidRPr="3F44AF07">
        <w:rPr>
          <w:rFonts w:eastAsia="Times New Roman" w:cs="Times New Roman"/>
          <w:b/>
          <w:bCs/>
          <w:color w:val="000000" w:themeColor="text1"/>
          <w:lang/>
        </w:rPr>
        <w:t>.</w:t>
      </w:r>
      <w:r w:rsidRPr="44BA6962">
        <w:rPr>
          <w:rFonts w:eastAsia="Times New Roman" w:cs="Times New Roman"/>
          <w:color w:val="000000" w:themeColor="text1"/>
          <w:lang/>
        </w:rPr>
        <w:t>Город</w:t>
      </w:r>
      <w:r w:rsidRPr="6AD009E0">
        <w:rPr>
          <w:rFonts w:eastAsia="Times New Roman" w:cs="Times New Roman"/>
          <w:color w:val="000000" w:themeColor="text1"/>
          <w:lang/>
        </w:rPr>
        <w:t xml:space="preserve"> будет </w:t>
      </w:r>
      <w:r>
        <w:rPr>
          <w:rFonts w:eastAsia="Times New Roman" w:cs="Times New Roman"/>
          <w:color w:val="000000" w:themeColor="text1"/>
          <w:lang/>
        </w:rPr>
        <w:t xml:space="preserve">иметь все условия для создания качественного и укомплектованного научного кластера, который станет самой привлекательной специализированной площадкой в регионе для осуществления </w:t>
      </w:r>
      <w:r w:rsidRPr="002458C4">
        <w:rPr>
          <w:szCs w:val="28"/>
        </w:rPr>
        <w:t>научно-исследовательск</w:t>
      </w:r>
      <w:r>
        <w:rPr>
          <w:szCs w:val="28"/>
        </w:rPr>
        <w:t>ой и</w:t>
      </w:r>
      <w:r w:rsidRPr="002458C4">
        <w:rPr>
          <w:szCs w:val="28"/>
        </w:rPr>
        <w:t xml:space="preserve"> научно-техническ</w:t>
      </w:r>
      <w:r>
        <w:rPr>
          <w:szCs w:val="28"/>
        </w:rPr>
        <w:t>ой</w:t>
      </w:r>
      <w:r w:rsidRPr="002458C4">
        <w:rPr>
          <w:szCs w:val="28"/>
        </w:rPr>
        <w:t xml:space="preserve"> деятельност</w:t>
      </w:r>
      <w:r>
        <w:rPr>
          <w:szCs w:val="28"/>
        </w:rPr>
        <w:t>и.</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b/>
          <w:bCs/>
          <w:color w:val="000000"/>
          <w:szCs w:val="28"/>
          <w:lang/>
        </w:rPr>
        <w:t>Приоритет «Цифровые решения для городской экономики»</w:t>
      </w: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color w:val="000000"/>
          <w:szCs w:val="28"/>
          <w:lang/>
        </w:rPr>
        <w:t>Современный город для поддержания и повышения своей конкурентоспособности должен учитывать происходящие изменения в технологиях и вызываемых этим социальном и культурном поведении людей. Цифровые технологии кардинально меняют представление о конкурентоспособности городов и помогают снизить влияние ограничений, связанных с географической удалённостью от основных рынков и торговых потоков.</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Инициатива «Разработка и поддержание цифровой архитектуры»</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Предпосылки</w:t>
      </w:r>
      <w:r>
        <w:rPr>
          <w:rFonts w:eastAsia="-webkit-standard" w:cs="Times New Roman"/>
          <w:b/>
          <w:color w:val="000000" w:themeColor="text1"/>
          <w:lang/>
        </w:rPr>
        <w:t>.</w:t>
      </w:r>
      <w:r w:rsidRPr="00780B4E">
        <w:rPr>
          <w:rFonts w:eastAsia="-webkit-standard" w:cs="Times New Roman"/>
          <w:bCs/>
          <w:color w:val="000000" w:themeColor="text1"/>
          <w:lang/>
        </w:rPr>
        <w:t>До настоящего момента акимат не имеетцифровой архитектуры</w:t>
      </w:r>
      <w:r>
        <w:rPr>
          <w:rFonts w:eastAsia="-webkit-standard" w:cs="Times New Roman"/>
          <w:b/>
          <w:color w:val="000000" w:themeColor="text1"/>
          <w:lang/>
        </w:rPr>
        <w:t xml:space="preserve">. </w:t>
      </w:r>
      <w:r w:rsidRPr="00F47206">
        <w:rPr>
          <w:rFonts w:eastAsia="-webkit-standard" w:cs="Times New Roman"/>
          <w:bCs/>
          <w:color w:val="000000" w:themeColor="text1"/>
          <w:lang/>
        </w:rPr>
        <w:t>Это нарушает требования</w:t>
      </w:r>
      <w:r>
        <w:rPr>
          <w:rFonts w:eastAsia="-webkit-standard" w:cs="Times New Roman"/>
          <w:bCs/>
          <w:color w:val="000000" w:themeColor="text1"/>
          <w:lang/>
        </w:rPr>
        <w:t xml:space="preserve"> Закона «Об информатизации».Н</w:t>
      </w:r>
      <w:r w:rsidRPr="26A7D611">
        <w:rPr>
          <w:rFonts w:eastAsia="-webkit-standard" w:cs="Times New Roman"/>
          <w:color w:val="000000" w:themeColor="text1"/>
          <w:lang/>
        </w:rPr>
        <w:t xml:space="preserve">аличие цифровой архитектуры необходимо для </w:t>
      </w:r>
      <w:r>
        <w:rPr>
          <w:rFonts w:eastAsia="-webkit-standard" w:cs="Times New Roman"/>
          <w:color w:val="000000" w:themeColor="text1"/>
          <w:lang/>
        </w:rPr>
        <w:t xml:space="preserve">развития цифровой экосистемыи </w:t>
      </w:r>
      <w:r w:rsidRPr="26A7D611">
        <w:rPr>
          <w:rFonts w:eastAsia="-webkit-standard" w:cs="Times New Roman"/>
          <w:color w:val="000000" w:themeColor="text1"/>
          <w:lang/>
        </w:rPr>
        <w:t xml:space="preserve">обеспечения эффективного оказания услуг </w:t>
      </w:r>
      <w:r>
        <w:rPr>
          <w:rFonts w:eastAsia="-webkit-standard" w:cs="Times New Roman"/>
          <w:color w:val="000000" w:themeColor="text1"/>
          <w:lang/>
        </w:rPr>
        <w:t>а</w:t>
      </w:r>
      <w:r w:rsidRPr="26A7D611">
        <w:rPr>
          <w:rFonts w:eastAsia="-webkit-standard" w:cs="Times New Roman"/>
          <w:color w:val="000000" w:themeColor="text1"/>
          <w:lang/>
        </w:rPr>
        <w:t>киматом города</w:t>
      </w:r>
      <w:r>
        <w:rPr>
          <w:rFonts w:eastAsia="-webkit-standard" w:cs="Times New Roman"/>
          <w:color w:val="000000" w:themeColor="text1"/>
          <w:lang/>
        </w:rPr>
        <w:t xml:space="preserve"> и его подведомственными организациями</w:t>
      </w:r>
      <w:r w:rsidRPr="26A7D611">
        <w:rPr>
          <w:rFonts w:eastAsia="-webkit-standard" w:cs="Times New Roman"/>
          <w:color w:val="000000" w:themeColor="text1"/>
          <w:lang/>
        </w:rPr>
        <w:t xml:space="preserve">. </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Мероприятия</w:t>
      </w:r>
      <w:r>
        <w:rPr>
          <w:rFonts w:eastAsia="-webkit-standard" w:cs="Times New Roman"/>
          <w:b/>
          <w:bCs/>
          <w:color w:val="000000" w:themeColor="text1"/>
          <w:lang/>
        </w:rPr>
        <w:t>.</w:t>
      </w:r>
      <w:r w:rsidRPr="00F47206">
        <w:rPr>
          <w:rFonts w:eastAsia="-webkit-standard" w:cs="Times New Roman"/>
          <w:color w:val="000000" w:themeColor="text1"/>
          <w:lang/>
        </w:rPr>
        <w:t>Б</w:t>
      </w:r>
      <w:r w:rsidRPr="26A7D611">
        <w:rPr>
          <w:rFonts w:eastAsia="-webkit-standard" w:cs="Times New Roman"/>
          <w:color w:val="000000" w:themeColor="text1"/>
          <w:lang/>
        </w:rPr>
        <w:t xml:space="preserve">удет заключен договор с сервисным интегратором “электронного правительства” по разработке и развитию цифровой архитектуры города. Будет актуализирован перечень требований по оказанию услуг местного исполнительного органа. Будет проводиться аудит существующей цифровой архитектуры, ее регулярное развитие и мониторинг состояния. Будет развита система управления решениями в сфере цифровой экономики. </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Ожидаемый результат</w:t>
      </w:r>
      <w:r>
        <w:rPr>
          <w:rFonts w:eastAsia="-webkit-standard" w:cs="Times New Roman"/>
          <w:b/>
          <w:color w:val="000000" w:themeColor="text1"/>
          <w:lang/>
        </w:rPr>
        <w:t>.</w:t>
      </w:r>
      <w:r w:rsidRPr="00634862">
        <w:rPr>
          <w:rFonts w:eastAsia="-webkit-standard" w:cs="Times New Roman"/>
          <w:bCs/>
          <w:color w:val="000000" w:themeColor="text1"/>
          <w:lang/>
        </w:rPr>
        <w:t>Раз</w:t>
      </w:r>
      <w:r w:rsidRPr="26A7D611">
        <w:rPr>
          <w:rFonts w:eastAsia="-webkit-standard" w:cs="Times New Roman"/>
          <w:color w:val="000000" w:themeColor="text1"/>
          <w:lang/>
        </w:rPr>
        <w:t>работана цифровая архитектура города.</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Инициатива «Открытые данные: расширение и развитие доступных баз данных»</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Предпосылки</w:t>
      </w:r>
      <w:r>
        <w:rPr>
          <w:rFonts w:eastAsia="-webkit-standard" w:cs="Times New Roman"/>
          <w:b/>
          <w:color w:val="000000" w:themeColor="text1"/>
          <w:lang/>
        </w:rPr>
        <w:t>.</w:t>
      </w:r>
      <w:r w:rsidRPr="002075CD">
        <w:rPr>
          <w:rFonts w:eastAsia="-webkit-standard" w:cs="Times New Roman"/>
          <w:bCs/>
          <w:color w:val="000000" w:themeColor="text1"/>
          <w:lang/>
        </w:rPr>
        <w:t>О</w:t>
      </w:r>
      <w:r w:rsidRPr="26A7D611">
        <w:rPr>
          <w:rFonts w:eastAsia="-webkit-standard" w:cs="Times New Roman"/>
          <w:color w:val="000000" w:themeColor="text1"/>
          <w:lang/>
        </w:rPr>
        <w:t xml:space="preserve">ткрытые данные </w:t>
      </w:r>
      <w:r>
        <w:rPr>
          <w:rFonts w:eastAsia="-webkit-standard" w:cs="Times New Roman"/>
          <w:color w:val="000000" w:themeColor="text1"/>
          <w:lang/>
        </w:rPr>
        <w:t>–</w:t>
      </w:r>
      <w:r w:rsidRPr="26A7D611">
        <w:rPr>
          <w:rFonts w:eastAsia="-webkit-standard" w:cs="Times New Roman"/>
          <w:color w:val="000000" w:themeColor="text1"/>
          <w:lang/>
        </w:rPr>
        <w:t xml:space="preserve"> основнойресурс для разработки цифровых решений для города. </w:t>
      </w:r>
      <w:r w:rsidRPr="00282382">
        <w:rPr>
          <w:rFonts w:eastAsia="-webkit-standard" w:cs="Times New Roman"/>
          <w:bCs/>
          <w:color w:val="000000" w:themeColor="text1"/>
          <w:lang/>
        </w:rPr>
        <w:t>Несмотря на требования закона «</w:t>
      </w:r>
      <w:r>
        <w:rPr>
          <w:rFonts w:eastAsia="-webkit-standard" w:cs="Times New Roman"/>
          <w:bCs/>
          <w:color w:val="000000" w:themeColor="text1"/>
          <w:lang/>
        </w:rPr>
        <w:t>О доступе к информации», значительная часть информации закрыта для внешних пользователей.</w:t>
      </w:r>
      <w:r w:rsidRPr="26A7D611">
        <w:rPr>
          <w:rFonts w:eastAsia="-webkit-standard" w:cs="Times New Roman"/>
          <w:color w:val="000000" w:themeColor="text1"/>
          <w:lang/>
        </w:rPr>
        <w:t>Ограниченный доступ к данным снижает продуктивность сектора по разработке цифровых решений.</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13FDB3A5">
        <w:rPr>
          <w:rFonts w:eastAsia="-webkit-standard" w:cs="Times New Roman"/>
          <w:color w:val="000000" w:themeColor="text1"/>
          <w:lang/>
        </w:rPr>
        <w:t>Будет</w:t>
      </w:r>
      <w:r w:rsidRPr="26A7D611">
        <w:rPr>
          <w:rFonts w:eastAsia="-webkit-standard" w:cs="Times New Roman"/>
          <w:color w:val="000000" w:themeColor="text1"/>
          <w:lang/>
        </w:rPr>
        <w:t xml:space="preserve"> проведен ряд мероприятий, направленных на раскрытие существующих баз данных с учетом закона РК «</w:t>
      </w:r>
      <w:r>
        <w:rPr>
          <w:rFonts w:eastAsia="-webkit-standard" w:cs="Times New Roman"/>
          <w:color w:val="000000" w:themeColor="text1"/>
          <w:lang/>
        </w:rPr>
        <w:t>О</w:t>
      </w:r>
      <w:r w:rsidRPr="26A7D611">
        <w:rPr>
          <w:rFonts w:eastAsia="-webkit-standard" w:cs="Times New Roman"/>
          <w:color w:val="000000" w:themeColor="text1"/>
          <w:lang/>
        </w:rPr>
        <w:t xml:space="preserve"> доступе к информации». Будет увеличено количество открытых баз данных с регулярной актуализацией содержащейся в них информации. Будет также обеспечен доступ к данным по направлениям «деятельность муниципальных органов», «бизнес» и прочим категориям, в которых на текущий момент ограничен доступ к информации. Будет повышена детализация открытых бюджетов и раскрыты потребностей </w:t>
      </w:r>
      <w:r>
        <w:rPr>
          <w:rFonts w:eastAsia="-webkit-standard" w:cs="Times New Roman"/>
          <w:color w:val="000000" w:themeColor="text1"/>
          <w:lang/>
        </w:rPr>
        <w:t>а</w:t>
      </w:r>
      <w:r w:rsidRPr="26A7D611">
        <w:rPr>
          <w:rFonts w:eastAsia="-webkit-standard" w:cs="Times New Roman"/>
          <w:color w:val="000000" w:themeColor="text1"/>
          <w:lang/>
        </w:rPr>
        <w:t>кимата, его структурных подразделений и контролируемых компаний.</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00491004">
        <w:rPr>
          <w:rFonts w:eastAsia="-webkit-standard" w:cs="Times New Roman"/>
          <w:bCs/>
          <w:color w:val="000000" w:themeColor="text1"/>
          <w:lang/>
        </w:rPr>
        <w:t>О</w:t>
      </w:r>
      <w:r w:rsidRPr="26A7D611">
        <w:rPr>
          <w:rFonts w:eastAsia="-webkit-standard" w:cs="Times New Roman"/>
          <w:color w:val="000000" w:themeColor="text1"/>
          <w:lang/>
        </w:rPr>
        <w:t>ткрыты имеющиеся базы данных</w:t>
      </w:r>
      <w:r>
        <w:rPr>
          <w:rFonts w:eastAsia="-webkit-standard" w:cs="Times New Roman"/>
          <w:color w:val="000000" w:themeColor="text1"/>
          <w:lang/>
        </w:rPr>
        <w:t xml:space="preserve"> для внешних пользователей</w:t>
      </w:r>
      <w:r w:rsidRPr="26A7D611">
        <w:rPr>
          <w:rFonts w:eastAsia="-webkit-standard" w:cs="Times New Roman"/>
          <w:color w:val="000000" w:themeColor="text1"/>
          <w:lang/>
        </w:rPr>
        <w:t>. Это позволит снизить транзакционные издержки предприятий по поиску информации</w:t>
      </w:r>
      <w:r>
        <w:rPr>
          <w:rFonts w:eastAsia="-webkit-standard" w:cs="Times New Roman"/>
          <w:color w:val="000000" w:themeColor="text1"/>
          <w:lang/>
        </w:rPr>
        <w:t>, создавать информационные сервисы и решения на базе доступной информации</w:t>
      </w:r>
      <w:r w:rsidRPr="26A7D611">
        <w:rPr>
          <w:rFonts w:eastAsia="-webkit-standard" w:cs="Times New Roman"/>
          <w:color w:val="000000" w:themeColor="text1"/>
          <w:lang/>
        </w:rPr>
        <w:t xml:space="preserve"> и положительно скажется на разнообразии и качестве цифровых продуктов и услуг.</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Инициатива «Повышение эффективности инфраструктурных компаний за счет цифровизации бизнес-моделей»</w:t>
      </w:r>
    </w:p>
    <w:p w:rsidR="004141C4" w:rsidRPr="00DE19C9" w:rsidRDefault="004141C4" w:rsidP="004141C4">
      <w:pPr>
        <w:spacing w:after="0" w:line="240" w:lineRule="auto"/>
        <w:ind w:firstLine="709"/>
        <w:jc w:val="both"/>
      </w:pPr>
      <w:r w:rsidRPr="031239D4">
        <w:rPr>
          <w:rFonts w:eastAsia="-webkit-standard" w:cs="Times New Roman"/>
          <w:b/>
          <w:color w:val="000000" w:themeColor="text1"/>
          <w:lang/>
        </w:rPr>
        <w:t>Предпосылки</w:t>
      </w:r>
      <w:r w:rsidRPr="031239D4">
        <w:rPr>
          <w:rFonts w:eastAsia="-webkit-standard" w:cs="Times New Roman"/>
          <w:b/>
          <w:bCs/>
          <w:color w:val="000000" w:themeColor="text1"/>
          <w:lang/>
        </w:rPr>
        <w:t>.</w:t>
      </w:r>
      <w:r>
        <w:rPr>
          <w:rFonts w:eastAsia="-webkit-standard" w:cs="Times New Roman"/>
          <w:color w:val="000000" w:themeColor="text1"/>
          <w:lang/>
        </w:rPr>
        <w:t>Д</w:t>
      </w:r>
      <w:r w:rsidRPr="031239D4">
        <w:rPr>
          <w:rFonts w:eastAsia="-webkit-standard" w:cs="Times New Roman"/>
          <w:color w:val="000000" w:themeColor="text1"/>
          <w:lang/>
        </w:rPr>
        <w:t xml:space="preserve">ля повышения операционной эффективности городских инфраструктурных компаний необходима цифровизация их бизнес-моделей. </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Pr>
          <w:rFonts w:eastAsia="-webkit-standard" w:cs="Times New Roman"/>
          <w:color w:val="000000" w:themeColor="text1"/>
          <w:lang/>
        </w:rPr>
        <w:t>Б</w:t>
      </w:r>
      <w:r w:rsidRPr="26A7D611">
        <w:rPr>
          <w:rFonts w:eastAsia="-webkit-standard" w:cs="Times New Roman"/>
          <w:color w:val="000000" w:themeColor="text1"/>
          <w:lang/>
        </w:rPr>
        <w:t xml:space="preserve">удут внедрены цифровые решения: снижающие стоимость производства товаров или услуг, управлению входной и выходной логистикой и дистрибьюцией. Будут внедрены омниканальные модели связи и взаимодействия с потребителями. Будут раскрыты </w:t>
      </w:r>
      <w:r w:rsidRPr="26A7D611">
        <w:rPr>
          <w:rFonts w:eastAsia="-webkit-standard" w:cs="Times New Roman"/>
          <w:color w:val="000000" w:themeColor="text1"/>
          <w:lang/>
        </w:rPr>
        <w:lastRenderedPageBreak/>
        <w:t>бюджеты и планы развития городских инфраструктурных компаний для привлечения внешних разработчиков для создания решений по повышению эффективности.</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00690E4B">
        <w:rPr>
          <w:rFonts w:eastAsia="-webkit-standard" w:cs="Times New Roman"/>
          <w:bCs/>
          <w:color w:val="000000" w:themeColor="text1"/>
          <w:lang/>
        </w:rPr>
        <w:t>У</w:t>
      </w:r>
      <w:r w:rsidRPr="26A7D611">
        <w:rPr>
          <w:rFonts w:eastAsia="-webkit-standard" w:cs="Times New Roman"/>
          <w:color w:val="000000" w:themeColor="text1"/>
          <w:lang/>
        </w:rPr>
        <w:t xml:space="preserve">величится доля городских инфраструктурных компаний, </w:t>
      </w:r>
      <w:r>
        <w:rPr>
          <w:rFonts w:eastAsia="-webkit-standard" w:cs="Times New Roman"/>
          <w:color w:val="000000" w:themeColor="text1"/>
          <w:lang/>
        </w:rPr>
        <w:t>оцифровавших</w:t>
      </w:r>
      <w:r w:rsidRPr="26A7D611">
        <w:rPr>
          <w:rFonts w:eastAsia="-webkit-standard" w:cs="Times New Roman"/>
          <w:color w:val="000000" w:themeColor="text1"/>
          <w:lang/>
        </w:rPr>
        <w:t xml:space="preserve"> свои бизнес-модели.</w:t>
      </w:r>
    </w:p>
    <w:p w:rsidR="004141C4" w:rsidRPr="00DE19C9" w:rsidRDefault="004141C4" w:rsidP="004141C4">
      <w:pPr>
        <w:spacing w:after="0" w:line="240" w:lineRule="auto"/>
        <w:ind w:firstLine="709"/>
        <w:jc w:val="both"/>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Инициатива «Создание стратегии и системы управленияинформационной безопасности (включая кибербезопасность)»</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00C45803">
        <w:rPr>
          <w:rFonts w:eastAsia="-webkit-standard" w:cs="Times New Roman"/>
          <w:color w:val="000000" w:themeColor="text1"/>
          <w:lang/>
        </w:rPr>
        <w:t>Ш</w:t>
      </w:r>
      <w:r w:rsidRPr="26A7D611">
        <w:rPr>
          <w:rFonts w:eastAsia="-webkit-standard" w:cs="Times New Roman"/>
          <w:color w:val="000000" w:themeColor="text1"/>
          <w:lang/>
        </w:rPr>
        <w:t xml:space="preserve">ирокое использование цифровых технологий требует безусловного использования высокого уровня информационной и кибербезопасности. </w:t>
      </w:r>
    </w:p>
    <w:p w:rsidR="004141C4" w:rsidRDefault="004141C4" w:rsidP="004141C4">
      <w:pPr>
        <w:spacing w:after="0" w:line="240" w:lineRule="auto"/>
        <w:ind w:firstLine="709"/>
        <w:jc w:val="both"/>
        <w:rPr>
          <w:rFonts w:eastAsia="-webkit-standard" w:cs="Times New Roman"/>
          <w:color w:val="000000" w:themeColor="text1"/>
          <w:lang/>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00C45803">
        <w:rPr>
          <w:rFonts w:eastAsia="-webkit-standard" w:cs="Times New Roman"/>
          <w:color w:val="000000" w:themeColor="text1"/>
          <w:lang/>
        </w:rPr>
        <w:t>Б</w:t>
      </w:r>
      <w:r w:rsidRPr="26A7D611">
        <w:rPr>
          <w:rFonts w:eastAsia="-webkit-standard" w:cs="Times New Roman"/>
          <w:color w:val="000000" w:themeColor="text1"/>
          <w:lang/>
        </w:rPr>
        <w:t>удет сформирована политика, содержащая принципы и подходы по обеспечению информационной и кибербезопасности для акимата и его экосистемы, в соответствии с Концепцией кибербезопасности «Киберщит Казахстана». Будут разработаны процессы и процедуры по информационной и кибербезопасности на уровне каждой организации. Будет проведен аудит существующих систем информационной и кибербезопасности акимата и всех подведомственных организаций. Будут модернизированы существующие и/или внедрены новые аппаратно-программные комплексы по информационной и кибербезо</w:t>
      </w:r>
      <w:r>
        <w:rPr>
          <w:rFonts w:eastAsia="-webkit-standard" w:cs="Times New Roman"/>
          <w:color w:val="000000" w:themeColor="text1"/>
          <w:lang/>
        </w:rPr>
        <w:t>п</w:t>
      </w:r>
      <w:r w:rsidRPr="26A7D611">
        <w:rPr>
          <w:rFonts w:eastAsia="-webkit-standard" w:cs="Times New Roman"/>
          <w:color w:val="000000" w:themeColor="text1"/>
          <w:lang/>
        </w:rPr>
        <w:t>асности.</w:t>
      </w:r>
    </w:p>
    <w:p w:rsidR="004141C4" w:rsidRPr="00D40A6F" w:rsidRDefault="004141C4" w:rsidP="004141C4">
      <w:pPr>
        <w:spacing w:after="0" w:line="240" w:lineRule="auto"/>
        <w:ind w:firstLine="709"/>
        <w:jc w:val="both"/>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0EA7AD24">
        <w:rPr>
          <w:rFonts w:eastAsia="-webkit-standard" w:cs="Times New Roman"/>
          <w:color w:val="000000" w:themeColor="text1"/>
          <w:lang/>
        </w:rPr>
        <w:t>Увеличится</w:t>
      </w:r>
      <w:r w:rsidRPr="26A7D611">
        <w:rPr>
          <w:rFonts w:eastAsia="-webkit-standard" w:cs="Times New Roman"/>
          <w:color w:val="000000" w:themeColor="text1"/>
          <w:lang/>
        </w:rPr>
        <w:t xml:space="preserve"> доля подведомственных организаций </w:t>
      </w:r>
      <w:r>
        <w:rPr>
          <w:rFonts w:eastAsia="-webkit-standard" w:cs="Times New Roman"/>
          <w:color w:val="000000" w:themeColor="text1"/>
          <w:lang/>
        </w:rPr>
        <w:t>а</w:t>
      </w:r>
      <w:r w:rsidRPr="26A7D611">
        <w:rPr>
          <w:rFonts w:eastAsia="-webkit-standard" w:cs="Times New Roman"/>
          <w:color w:val="000000" w:themeColor="text1"/>
          <w:lang/>
        </w:rPr>
        <w:t>кимата, внедривших стандарты семейства ИСО 27001 «Менеджмент информационной безопасности» и прошедших аттестацию на соответствие стандарту.</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 xml:space="preserve">Инициатива «Повышение цифровой грамотности и компетенции сотрудников </w:t>
      </w:r>
      <w:r>
        <w:rPr>
          <w:rFonts w:eastAsia="-webkit-standard" w:cs="Times New Roman"/>
          <w:b/>
          <w:bCs/>
          <w:i/>
          <w:iCs/>
          <w:color w:val="000000"/>
          <w:szCs w:val="28"/>
          <w:lang/>
        </w:rPr>
        <w:t>а</w:t>
      </w:r>
      <w:r w:rsidRPr="00DE19C9">
        <w:rPr>
          <w:rFonts w:eastAsia="-webkit-standard" w:cs="Times New Roman"/>
          <w:b/>
          <w:bCs/>
          <w:i/>
          <w:iCs/>
          <w:color w:val="000000"/>
          <w:szCs w:val="28"/>
          <w:lang/>
        </w:rPr>
        <w:t xml:space="preserve">кимата и </w:t>
      </w:r>
      <w:r w:rsidRPr="00380731">
        <w:rPr>
          <w:rFonts w:eastAsia="-webkit-standard" w:cs="Times New Roman"/>
          <w:b/>
          <w:bCs/>
          <w:i/>
          <w:iCs/>
          <w:color w:val="000000"/>
          <w:szCs w:val="28"/>
          <w:lang/>
        </w:rPr>
        <w:t>городских компаний</w:t>
      </w:r>
      <w:r w:rsidRPr="00DE19C9">
        <w:rPr>
          <w:rFonts w:eastAsia="-webkit-standard" w:cs="Times New Roman"/>
          <w:b/>
          <w:bCs/>
          <w:i/>
          <w:iCs/>
          <w:color w:val="000000"/>
          <w:szCs w:val="28"/>
          <w:lang/>
        </w:rPr>
        <w:t>»</w:t>
      </w:r>
    </w:p>
    <w:p w:rsidR="004141C4" w:rsidRPr="00DE19C9" w:rsidRDefault="004141C4" w:rsidP="004141C4">
      <w:pPr>
        <w:spacing w:after="0" w:line="240" w:lineRule="auto"/>
        <w:ind w:firstLine="709"/>
        <w:jc w:val="both"/>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0EA7AD24">
        <w:rPr>
          <w:rFonts w:eastAsia="-webkit-standard" w:cs="Times New Roman"/>
          <w:color w:val="000000" w:themeColor="text1"/>
          <w:lang/>
        </w:rPr>
        <w:t>Низкий</w:t>
      </w:r>
      <w:r w:rsidRPr="26A7D611">
        <w:rPr>
          <w:rFonts w:eastAsia="-webkit-standard" w:cs="Times New Roman"/>
          <w:color w:val="000000" w:themeColor="text1"/>
          <w:lang/>
        </w:rPr>
        <w:t xml:space="preserve"> уровень цифровой грамотности сотрудников акимата и подведомственных организаций приводит к </w:t>
      </w:r>
      <w:r>
        <w:rPr>
          <w:rFonts w:eastAsia="-webkit-standard" w:cs="Times New Roman"/>
          <w:color w:val="000000" w:themeColor="text1"/>
          <w:lang/>
        </w:rPr>
        <w:t xml:space="preserve">сопротивлению внедрению и </w:t>
      </w:r>
      <w:r w:rsidRPr="26A7D611">
        <w:rPr>
          <w:rFonts w:eastAsia="-webkit-standard" w:cs="Times New Roman"/>
          <w:color w:val="000000" w:themeColor="text1"/>
          <w:lang/>
        </w:rPr>
        <w:t xml:space="preserve">низкой эффективности при применении цифровых решений. Цифровые компетенции сотрудников </w:t>
      </w:r>
      <w:r>
        <w:rPr>
          <w:rFonts w:eastAsia="-webkit-standard" w:cs="Times New Roman"/>
          <w:color w:val="000000" w:themeColor="text1"/>
          <w:lang/>
        </w:rPr>
        <w:t>а</w:t>
      </w:r>
      <w:r w:rsidRPr="26A7D611">
        <w:rPr>
          <w:rFonts w:eastAsia="-webkit-standard" w:cs="Times New Roman"/>
          <w:color w:val="000000" w:themeColor="text1"/>
          <w:lang/>
        </w:rPr>
        <w:t xml:space="preserve">кимата и городских компаний напрямую влияют на готовность к внедрению и использованию технологий и способность акимата и подведомственных компаний быстро и качественно адаптировать новые цифровые решения в своей деятельности. </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0EA7AD24">
        <w:rPr>
          <w:rFonts w:eastAsia="-webkit-standard" w:cs="Times New Roman"/>
          <w:color w:val="000000" w:themeColor="text1"/>
          <w:lang/>
        </w:rPr>
        <w:t>Будет</w:t>
      </w:r>
      <w:r w:rsidRPr="26A7D611">
        <w:rPr>
          <w:rFonts w:eastAsia="-webkit-standard" w:cs="Times New Roman"/>
          <w:color w:val="000000" w:themeColor="text1"/>
          <w:lang/>
        </w:rPr>
        <w:t xml:space="preserve"> создана образовательная платформа для обучения и сертификации сотрудников </w:t>
      </w:r>
      <w:r>
        <w:rPr>
          <w:rFonts w:eastAsia="-webkit-standard" w:cs="Times New Roman"/>
          <w:color w:val="000000" w:themeColor="text1"/>
          <w:lang/>
        </w:rPr>
        <w:t>а</w:t>
      </w:r>
      <w:r w:rsidRPr="26A7D611">
        <w:rPr>
          <w:rFonts w:eastAsia="-webkit-standard" w:cs="Times New Roman"/>
          <w:color w:val="000000" w:themeColor="text1"/>
          <w:lang/>
        </w:rPr>
        <w:t>кимата и городских компаний использованию цифровых технологий. Будут проведены диагностика текущего уровня цифровой грамотности и разработаны планы по повышению цифровых квалификаций персонала. В квалификационные требования на занятие должностей на государственной службе будут включены требования по цифровой грамотности в зависимости от функционала. Будет проводиться регулярный аудит уровня цифровой грамотности работников акимата и подведомственных организаций.</w:t>
      </w:r>
    </w:p>
    <w:p w:rsidR="004141C4" w:rsidRDefault="004141C4" w:rsidP="004141C4">
      <w:pPr>
        <w:spacing w:after="0" w:line="240" w:lineRule="auto"/>
        <w:ind w:firstLine="709"/>
        <w:jc w:val="both"/>
        <w:rPr>
          <w:rFonts w:eastAsia="-webkit-standard" w:cs="Times New Roman"/>
          <w:color w:val="000000" w:themeColor="text1"/>
          <w:lang/>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0EA7AD24">
        <w:rPr>
          <w:rFonts w:eastAsia="-webkit-standard" w:cs="Times New Roman"/>
          <w:color w:val="000000" w:themeColor="text1"/>
          <w:lang/>
        </w:rPr>
        <w:t>Повысится</w:t>
      </w:r>
      <w:r w:rsidRPr="26A7D611">
        <w:rPr>
          <w:rFonts w:eastAsia="-webkit-standard" w:cs="Times New Roman"/>
          <w:color w:val="000000" w:themeColor="text1"/>
          <w:lang/>
        </w:rPr>
        <w:t xml:space="preserve"> долясотрудников </w:t>
      </w:r>
      <w:r>
        <w:rPr>
          <w:rFonts w:eastAsia="-webkit-standard" w:cs="Times New Roman"/>
          <w:color w:val="000000" w:themeColor="text1"/>
          <w:lang/>
        </w:rPr>
        <w:t>а</w:t>
      </w:r>
      <w:r w:rsidRPr="26A7D611">
        <w:rPr>
          <w:rFonts w:eastAsia="-webkit-standard" w:cs="Times New Roman"/>
          <w:color w:val="000000" w:themeColor="text1"/>
          <w:lang/>
        </w:rPr>
        <w:t xml:space="preserve">кимата и подведомственных организаций, сертифицированных по цифровой грамотности, от общего количества сотрудников. </w:t>
      </w:r>
      <w:r>
        <w:rPr>
          <w:rFonts w:eastAsia="-webkit-standard" w:cs="Times New Roman"/>
          <w:color w:val="000000" w:themeColor="text1"/>
          <w:lang/>
        </w:rPr>
        <w:t>Это</w:t>
      </w:r>
      <w:r w:rsidRPr="26A7D611">
        <w:rPr>
          <w:rFonts w:eastAsia="-webkit-standard" w:cs="Times New Roman"/>
          <w:color w:val="000000" w:themeColor="text1"/>
          <w:lang/>
        </w:rPr>
        <w:t xml:space="preserve"> сни</w:t>
      </w:r>
      <w:r>
        <w:rPr>
          <w:rFonts w:eastAsia="-webkit-standard" w:cs="Times New Roman"/>
          <w:color w:val="000000" w:themeColor="text1"/>
          <w:lang/>
        </w:rPr>
        <w:t>зит</w:t>
      </w:r>
      <w:r w:rsidRPr="26A7D611">
        <w:rPr>
          <w:rFonts w:eastAsia="-webkit-standard" w:cs="Times New Roman"/>
          <w:color w:val="000000" w:themeColor="text1"/>
          <w:lang/>
        </w:rPr>
        <w:t xml:space="preserve"> сопротивление по внедрению цифровых решений, </w:t>
      </w:r>
      <w:r w:rsidRPr="39BE9019">
        <w:rPr>
          <w:rFonts w:eastAsia="-webkit-standard" w:cs="Times New Roman"/>
          <w:color w:val="000000" w:themeColor="text1"/>
          <w:lang/>
        </w:rPr>
        <w:t>повысит</w:t>
      </w:r>
      <w:r w:rsidRPr="26A7D611">
        <w:rPr>
          <w:rFonts w:eastAsia="-webkit-standard" w:cs="Times New Roman"/>
          <w:color w:val="000000" w:themeColor="text1"/>
          <w:lang/>
        </w:rPr>
        <w:t xml:space="preserve"> эффективность и качество оказания услуг населению и бизнесу. </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Инициатива «Развитие партнерств с образовательными учреждениями»</w:t>
      </w:r>
    </w:p>
    <w:p w:rsidR="004141C4" w:rsidRPr="00DE19C9" w:rsidRDefault="004141C4" w:rsidP="004141C4">
      <w:pPr>
        <w:spacing w:after="0" w:line="240" w:lineRule="auto"/>
        <w:ind w:firstLine="709"/>
        <w:jc w:val="both"/>
        <w:rPr>
          <w:rFonts w:eastAsia="-webkit-standard" w:cs="Times New Roman"/>
          <w:color w:val="000000" w:themeColor="text1"/>
          <w:lang/>
        </w:rPr>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0EA7AD24">
        <w:rPr>
          <w:rFonts w:eastAsia="-webkit-standard" w:cs="Times New Roman"/>
          <w:color w:val="000000" w:themeColor="text1"/>
          <w:lang/>
        </w:rPr>
        <w:t>Развитие</w:t>
      </w:r>
      <w:r w:rsidRPr="26A7D611">
        <w:rPr>
          <w:rFonts w:eastAsia="-webkit-standard" w:cs="Times New Roman"/>
          <w:color w:val="000000" w:themeColor="text1"/>
          <w:lang/>
        </w:rPr>
        <w:t xml:space="preserve"> сектора цифровых решений требует повышения </w:t>
      </w:r>
      <w:r>
        <w:rPr>
          <w:rFonts w:eastAsia="-webkit-standard" w:cs="Times New Roman"/>
          <w:color w:val="000000" w:themeColor="text1"/>
          <w:lang/>
        </w:rPr>
        <w:t>доступности и качества специалистов. В г. Нур-Султане ощущается сильный дефицит специалистов в области цифровой экономики,центров по их подготовке и качественныхобразовательных программ.</w:t>
      </w:r>
    </w:p>
    <w:p w:rsidR="004141C4" w:rsidRPr="00DE19C9" w:rsidRDefault="004141C4" w:rsidP="004141C4">
      <w:pPr>
        <w:spacing w:after="0" w:line="240" w:lineRule="auto"/>
        <w:ind w:firstLine="709"/>
        <w:jc w:val="both"/>
        <w:rPr>
          <w:rFonts w:eastAsia="-webkit-standard" w:cs="Times New Roman"/>
          <w:color w:val="000000" w:themeColor="text1"/>
          <w:lang/>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0EA7AD24">
        <w:rPr>
          <w:rFonts w:eastAsia="-webkit-standard" w:cs="Times New Roman"/>
          <w:color w:val="000000" w:themeColor="text1"/>
          <w:lang/>
        </w:rPr>
        <w:t>Совместно</w:t>
      </w:r>
      <w:r w:rsidRPr="26A7D611">
        <w:rPr>
          <w:rFonts w:eastAsia="-webkit-standard" w:cs="Times New Roman"/>
          <w:color w:val="000000" w:themeColor="text1"/>
          <w:lang/>
        </w:rPr>
        <w:t xml:space="preserve"> с бизнес-сообществом будут изменены образовательные программы в ТиПО, с учетом текущих требований IT-рынка. В школьные программы будут включены элективы, направленные на изучение цифровых технологий. Будут привлечены образовательные центры для сотрудничества по повышению цифровой грамотности населения. Будут размещены гранты </w:t>
      </w:r>
      <w:r>
        <w:rPr>
          <w:rFonts w:eastAsia="-webkit-standard" w:cs="Times New Roman"/>
          <w:color w:val="000000" w:themeColor="text1"/>
          <w:lang/>
        </w:rPr>
        <w:t>акимата</w:t>
      </w:r>
      <w:r w:rsidRPr="26A7D611">
        <w:rPr>
          <w:rFonts w:eastAsia="-webkit-standard" w:cs="Times New Roman"/>
          <w:color w:val="000000" w:themeColor="text1"/>
          <w:lang/>
        </w:rPr>
        <w:t xml:space="preserve"> на поступление в университет по специальностям, относящихся к цифровым технологиям.</w:t>
      </w:r>
      <w:r>
        <w:rPr>
          <w:rFonts w:eastAsia="-webkit-standard" w:cs="Times New Roman"/>
          <w:color w:val="000000" w:themeColor="text1"/>
          <w:lang/>
        </w:rPr>
        <w:t xml:space="preserve"> В коллаборации с университетами (Назарбаев Университет, ИТ </w:t>
      </w:r>
      <w:r>
        <w:rPr>
          <w:rFonts w:eastAsia="-webkit-standard" w:cs="Times New Roman"/>
          <w:color w:val="000000" w:themeColor="text1"/>
          <w:lang/>
        </w:rPr>
        <w:lastRenderedPageBreak/>
        <w:t>университет, ЕНУ и другие) будет создана образовательная платформа с преподаванием на казахском языке по ИТ специальностям.</w:t>
      </w:r>
    </w:p>
    <w:p w:rsidR="004141C4" w:rsidRDefault="004141C4" w:rsidP="004141C4">
      <w:pPr>
        <w:spacing w:after="0" w:line="240" w:lineRule="auto"/>
        <w:ind w:firstLine="709"/>
        <w:jc w:val="both"/>
        <w:rPr>
          <w:rFonts w:eastAsia="-webkit-standard" w:cs="Times New Roman"/>
          <w:color w:val="000000" w:themeColor="text1"/>
          <w:lang/>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0EA7AD24">
        <w:rPr>
          <w:rFonts w:eastAsia="-webkit-standard" w:cs="Times New Roman"/>
          <w:color w:val="000000" w:themeColor="text1"/>
          <w:lang/>
        </w:rPr>
        <w:t>В</w:t>
      </w:r>
      <w:r w:rsidRPr="26A7D611">
        <w:rPr>
          <w:rFonts w:eastAsia="-webkit-standard" w:cs="Times New Roman"/>
          <w:color w:val="000000" w:themeColor="text1"/>
          <w:lang/>
        </w:rPr>
        <w:t xml:space="preserve"> городе увеличится доля обучающихся по направлению цифровых и информационных технологий, повысится доля специалистов в данной сфере от общего количества выпускников, увеличится общая цифровая грамотность населения.</w:t>
      </w:r>
    </w:p>
    <w:p w:rsidR="004141C4" w:rsidRPr="00DE19C9" w:rsidRDefault="004141C4" w:rsidP="004141C4">
      <w:pPr>
        <w:spacing w:after="0" w:line="240" w:lineRule="auto"/>
        <w:ind w:firstLine="709"/>
        <w:jc w:val="both"/>
        <w:rPr>
          <w:rFonts w:eastAsia="Calibri" w:cs="Times New Roman"/>
        </w:rPr>
      </w:pPr>
    </w:p>
    <w:p w:rsidR="004141C4" w:rsidRPr="00F80C03" w:rsidRDefault="004141C4" w:rsidP="004141C4">
      <w:pPr>
        <w:spacing w:after="0" w:line="240" w:lineRule="auto"/>
        <w:ind w:firstLine="709"/>
        <w:jc w:val="both"/>
        <w:rPr>
          <w:rFonts w:eastAsia="Times New Roman" w:cs="Times New Roman"/>
          <w:b/>
          <w:color w:val="000000"/>
          <w:szCs w:val="28"/>
          <w:lang/>
        </w:rPr>
      </w:pPr>
      <w:r w:rsidRPr="00F80C03">
        <w:rPr>
          <w:rFonts w:eastAsia="Times New Roman" w:cs="Times New Roman"/>
          <w:b/>
          <w:color w:val="000000"/>
          <w:szCs w:val="28"/>
          <w:lang/>
        </w:rPr>
        <w:t>Приоритет «Развитие сектора строительства и строительных технологий»</w:t>
      </w:r>
    </w:p>
    <w:p w:rsidR="004141C4" w:rsidRPr="00DE19C9" w:rsidRDefault="004141C4" w:rsidP="004141C4">
      <w:pPr>
        <w:spacing w:after="0" w:line="240" w:lineRule="auto"/>
        <w:ind w:firstLine="709"/>
        <w:jc w:val="both"/>
        <w:rPr>
          <w:rFonts w:eastAsia="Calibri" w:cs="Times New Roman"/>
        </w:rPr>
      </w:pPr>
      <w:r w:rsidRPr="00F80C03">
        <w:rPr>
          <w:rFonts w:eastAsia="Calibri" w:cs="Times New Roman"/>
        </w:rPr>
        <w:t xml:space="preserve">Для реализации и поддержки стремительного роста и развития </w:t>
      </w:r>
      <w:r>
        <w:rPr>
          <w:rFonts w:eastAsia="Calibri" w:cs="Times New Roman"/>
        </w:rPr>
        <w:t xml:space="preserve">г. </w:t>
      </w:r>
      <w:r w:rsidRPr="00F80C03">
        <w:rPr>
          <w:rFonts w:eastAsia="Calibri" w:cs="Times New Roman"/>
        </w:rPr>
        <w:t xml:space="preserve">Нур-Султану необходимо иметь конкурентоспособную и современную строительную индустрию. На настоящий момент отрасль является одной из ключевых для экономики города и составляет 10,1% </w:t>
      </w:r>
      <w:r>
        <w:rPr>
          <w:rFonts w:eastAsia="Calibri" w:cs="Times New Roman"/>
        </w:rPr>
        <w:t xml:space="preserve">от общего </w:t>
      </w:r>
      <w:r w:rsidRPr="00F80C03">
        <w:rPr>
          <w:rFonts w:eastAsia="Calibri" w:cs="Times New Roman"/>
        </w:rPr>
        <w:t>ВДС. Сохранение текущих показателей роста позволит сделать строительный сектор торгуемым, вывести услуги и материалы на евразийский экспорт и поддержать развитие технологических трендов в столице.</w:t>
      </w:r>
    </w:p>
    <w:p w:rsidR="004141C4"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i/>
          <w:iCs/>
          <w:color w:val="000000" w:themeColor="text1"/>
          <w:lang/>
        </w:rPr>
        <w:t>Инициатива «Создание законодательного режима упрощенного внедрения инноваций в строительстве»</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0EA7AD24">
        <w:rPr>
          <w:rFonts w:eastAsia="-webkit-standard" w:cs="Times New Roman"/>
          <w:color w:val="000000" w:themeColor="text1"/>
          <w:lang/>
        </w:rPr>
        <w:t>В</w:t>
      </w:r>
      <w:r w:rsidRPr="26A7D611">
        <w:rPr>
          <w:rFonts w:eastAsia="-webkit-standard" w:cs="Times New Roman"/>
          <w:color w:val="000000" w:themeColor="text1"/>
          <w:lang/>
        </w:rPr>
        <w:t xml:space="preserve"> городе наблюдается низкий уровень реализуемости инноваций в строительстве и отсутствует благоприятная среда для реализации пилотных проектов.</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0EA7AD24">
        <w:rPr>
          <w:rFonts w:eastAsia="-webkit-standard" w:cs="Times New Roman"/>
          <w:color w:val="000000" w:themeColor="text1"/>
          <w:lang/>
        </w:rPr>
        <w:t>Для</w:t>
      </w:r>
      <w:r>
        <w:rPr>
          <w:rFonts w:eastAsia="-webkit-standard" w:cs="Times New Roman"/>
          <w:color w:val="000000" w:themeColor="text1"/>
          <w:lang/>
        </w:rPr>
        <w:t>обеспечения</w:t>
      </w:r>
      <w:r w:rsidRPr="26A7D611">
        <w:rPr>
          <w:rFonts w:eastAsia="-webkit-standard" w:cs="Times New Roman"/>
          <w:color w:val="000000" w:themeColor="text1"/>
          <w:lang/>
        </w:rPr>
        <w:t xml:space="preserve"> должн</w:t>
      </w:r>
      <w:r>
        <w:rPr>
          <w:rFonts w:eastAsia="-webkit-standard" w:cs="Times New Roman"/>
          <w:color w:val="000000" w:themeColor="text1"/>
          <w:lang/>
        </w:rPr>
        <w:t>ого</w:t>
      </w:r>
      <w:r w:rsidRPr="26A7D611">
        <w:rPr>
          <w:rFonts w:eastAsia="-webkit-standard" w:cs="Times New Roman"/>
          <w:color w:val="000000" w:themeColor="text1"/>
          <w:lang/>
        </w:rPr>
        <w:t xml:space="preserve"> уров</w:t>
      </w:r>
      <w:r>
        <w:rPr>
          <w:rFonts w:eastAsia="-webkit-standard" w:cs="Times New Roman"/>
          <w:color w:val="000000" w:themeColor="text1"/>
          <w:lang/>
        </w:rPr>
        <w:t>ня</w:t>
      </w:r>
      <w:r w:rsidRPr="26A7D611">
        <w:rPr>
          <w:rFonts w:eastAsia="-webkit-standard" w:cs="Times New Roman"/>
          <w:color w:val="000000" w:themeColor="text1"/>
          <w:lang/>
        </w:rPr>
        <w:t xml:space="preserve"> внедрения инноваций </w:t>
      </w:r>
      <w:r>
        <w:rPr>
          <w:rFonts w:eastAsia="-webkit-standard" w:cs="Times New Roman"/>
          <w:color w:val="000000" w:themeColor="text1"/>
          <w:lang/>
        </w:rPr>
        <w:t>необходимо создание</w:t>
      </w:r>
      <w:r w:rsidRPr="26A7D611">
        <w:rPr>
          <w:rFonts w:eastAsia="-webkit-standard" w:cs="Times New Roman"/>
          <w:color w:val="000000" w:themeColor="text1"/>
          <w:lang/>
        </w:rPr>
        <w:t xml:space="preserve"> особого законодательного режима, при котором пилотные проекты будут иметь возможность игнорировать некоторые </w:t>
      </w:r>
      <w:r>
        <w:rPr>
          <w:rFonts w:eastAsia="-webkit-standard" w:cs="Times New Roman"/>
          <w:color w:val="000000" w:themeColor="text1"/>
          <w:lang/>
        </w:rPr>
        <w:t xml:space="preserve">требования </w:t>
      </w:r>
      <w:r w:rsidRPr="26A7D611">
        <w:rPr>
          <w:rFonts w:eastAsia="-webkit-standard" w:cs="Times New Roman"/>
          <w:color w:val="000000" w:themeColor="text1"/>
          <w:lang/>
        </w:rPr>
        <w:t xml:space="preserve">СНиП. </w:t>
      </w:r>
      <w:r>
        <w:rPr>
          <w:rFonts w:eastAsia="-webkit-standard" w:cs="Times New Roman"/>
          <w:color w:val="000000" w:themeColor="text1"/>
          <w:lang/>
        </w:rPr>
        <w:t xml:space="preserve">Будут внедрены </w:t>
      </w:r>
      <w:r w:rsidRPr="26A7D611">
        <w:rPr>
          <w:rFonts w:eastAsia="-webkit-standard" w:cs="Times New Roman"/>
          <w:color w:val="000000" w:themeColor="text1"/>
          <w:lang/>
        </w:rPr>
        <w:t>новы</w:t>
      </w:r>
      <w:r>
        <w:rPr>
          <w:rFonts w:eastAsia="-webkit-standard" w:cs="Times New Roman"/>
          <w:color w:val="000000" w:themeColor="text1"/>
          <w:lang/>
        </w:rPr>
        <w:t>е</w:t>
      </w:r>
      <w:r w:rsidRPr="26A7D611">
        <w:rPr>
          <w:rFonts w:eastAsia="-webkit-standard" w:cs="Times New Roman"/>
          <w:color w:val="000000" w:themeColor="text1"/>
          <w:lang/>
        </w:rPr>
        <w:t xml:space="preserve"> строительны</w:t>
      </w:r>
      <w:r>
        <w:rPr>
          <w:rFonts w:eastAsia="-webkit-standard" w:cs="Times New Roman"/>
          <w:color w:val="000000" w:themeColor="text1"/>
          <w:lang/>
        </w:rPr>
        <w:t>е</w:t>
      </w:r>
      <w:r w:rsidRPr="26A7D611">
        <w:rPr>
          <w:rFonts w:eastAsia="-webkit-standard" w:cs="Times New Roman"/>
          <w:color w:val="000000" w:themeColor="text1"/>
          <w:lang/>
        </w:rPr>
        <w:t xml:space="preserve"> стандарт</w:t>
      </w:r>
      <w:r>
        <w:rPr>
          <w:rFonts w:eastAsia="-webkit-standard" w:cs="Times New Roman"/>
          <w:color w:val="000000" w:themeColor="text1"/>
          <w:lang/>
        </w:rPr>
        <w:t>ы</w:t>
      </w:r>
      <w:r w:rsidRPr="26A7D611">
        <w:rPr>
          <w:rFonts w:eastAsia="-webkit-standard" w:cs="Times New Roman"/>
          <w:color w:val="000000" w:themeColor="text1"/>
          <w:lang/>
        </w:rPr>
        <w:t>, технологи</w:t>
      </w:r>
      <w:r>
        <w:rPr>
          <w:rFonts w:eastAsia="-webkit-standard" w:cs="Times New Roman"/>
          <w:color w:val="000000" w:themeColor="text1"/>
          <w:lang/>
        </w:rPr>
        <w:t>и</w:t>
      </w:r>
      <w:r w:rsidRPr="26A7D611">
        <w:rPr>
          <w:rFonts w:eastAsia="-webkit-standard" w:cs="Times New Roman"/>
          <w:color w:val="000000" w:themeColor="text1"/>
          <w:lang/>
        </w:rPr>
        <w:t xml:space="preserve"> и материал</w:t>
      </w:r>
      <w:r>
        <w:rPr>
          <w:rFonts w:eastAsia="-webkit-standard" w:cs="Times New Roman"/>
          <w:color w:val="000000" w:themeColor="text1"/>
          <w:lang/>
        </w:rPr>
        <w:t>ы</w:t>
      </w:r>
      <w:r w:rsidRPr="26A7D611">
        <w:rPr>
          <w:rFonts w:eastAsia="-webkit-standard" w:cs="Times New Roman"/>
          <w:color w:val="000000" w:themeColor="text1"/>
          <w:lang/>
        </w:rPr>
        <w:t xml:space="preserve"> без ожидания оформления и принятия правок в соответствующих Законах РК.</w:t>
      </w:r>
      <w:r>
        <w:rPr>
          <w:rFonts w:eastAsia="-webkit-standard" w:cs="Times New Roman"/>
          <w:color w:val="000000" w:themeColor="text1"/>
          <w:lang/>
        </w:rPr>
        <w:t xml:space="preserve">Будут реализованы </w:t>
      </w:r>
      <w:r w:rsidRPr="26A7D611">
        <w:rPr>
          <w:rFonts w:eastAsia="-webkit-standard" w:cs="Times New Roman"/>
          <w:color w:val="000000" w:themeColor="text1"/>
          <w:lang/>
        </w:rPr>
        <w:t>пилотны</w:t>
      </w:r>
      <w:r>
        <w:rPr>
          <w:rFonts w:eastAsia="-webkit-standard" w:cs="Times New Roman"/>
          <w:color w:val="000000" w:themeColor="text1"/>
          <w:lang/>
        </w:rPr>
        <w:t>е</w:t>
      </w:r>
      <w:r w:rsidRPr="26A7D611">
        <w:rPr>
          <w:rFonts w:eastAsia="-webkit-standard" w:cs="Times New Roman"/>
          <w:color w:val="000000" w:themeColor="text1"/>
          <w:lang/>
        </w:rPr>
        <w:t xml:space="preserve"> проект</w:t>
      </w:r>
      <w:r>
        <w:rPr>
          <w:rFonts w:eastAsia="-webkit-standard" w:cs="Times New Roman"/>
          <w:color w:val="000000" w:themeColor="text1"/>
          <w:lang/>
        </w:rPr>
        <w:t>ы</w:t>
      </w:r>
      <w:r w:rsidRPr="26A7D611">
        <w:rPr>
          <w:rFonts w:eastAsia="-webkit-standard" w:cs="Times New Roman"/>
          <w:color w:val="000000" w:themeColor="text1"/>
          <w:lang/>
        </w:rPr>
        <w:t xml:space="preserve"> комплексной застройки и реновации городских территорий на практике новых наборов СНиП, не регламентированны</w:t>
      </w:r>
      <w:r>
        <w:rPr>
          <w:rFonts w:eastAsia="-webkit-standard" w:cs="Times New Roman"/>
          <w:color w:val="000000" w:themeColor="text1"/>
          <w:lang/>
        </w:rPr>
        <w:t>е</w:t>
      </w:r>
      <w:r w:rsidRPr="26A7D611">
        <w:rPr>
          <w:rFonts w:eastAsia="-webkit-standard" w:cs="Times New Roman"/>
          <w:color w:val="000000" w:themeColor="text1"/>
          <w:lang/>
        </w:rPr>
        <w:t xml:space="preserve"> соответствующими Законами РК.</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00AE992E">
        <w:rPr>
          <w:rFonts w:eastAsia="-webkit-standard" w:cs="Times New Roman"/>
          <w:color w:val="000000" w:themeColor="text1"/>
          <w:lang/>
        </w:rPr>
        <w:t>Будут с</w:t>
      </w:r>
      <w:r w:rsidRPr="6B097EDE">
        <w:rPr>
          <w:rFonts w:eastAsia="-webkit-standard" w:cs="Times New Roman"/>
          <w:color w:val="000000" w:themeColor="text1"/>
          <w:lang/>
        </w:rPr>
        <w:t>корректированы</w:t>
      </w:r>
      <w:r w:rsidRPr="26A7D611">
        <w:rPr>
          <w:rFonts w:eastAsia="-webkit-standard" w:cs="Times New Roman"/>
          <w:color w:val="000000" w:themeColor="text1"/>
          <w:lang/>
        </w:rPr>
        <w:t xml:space="preserve"> локальные нормативно-правовые акты, позволяющие использовать </w:t>
      </w:r>
      <w:r>
        <w:rPr>
          <w:rFonts w:eastAsia="-webkit-standard" w:cs="Times New Roman"/>
          <w:color w:val="000000" w:themeColor="text1"/>
          <w:lang/>
        </w:rPr>
        <w:t>упрощенный</w:t>
      </w:r>
      <w:r w:rsidRPr="26A7D611">
        <w:rPr>
          <w:rFonts w:eastAsia="-webkit-standard" w:cs="Times New Roman"/>
          <w:color w:val="000000" w:themeColor="text1"/>
          <w:lang/>
        </w:rPr>
        <w:t xml:space="preserve"> режим.</w:t>
      </w:r>
      <w:r w:rsidRPr="26A7D611">
        <w:rPr>
          <w:rFonts w:eastAsia="Calibri" w:cs="Times New Roman"/>
        </w:rPr>
        <w:t xml:space="preserve"> Увеличится</w:t>
      </w:r>
      <w:r w:rsidRPr="26A7D611">
        <w:rPr>
          <w:rFonts w:eastAsia="-webkit-standard" w:cs="Times New Roman"/>
          <w:color w:val="000000" w:themeColor="text1"/>
          <w:lang/>
        </w:rPr>
        <w:t xml:space="preserve"> количество пилотных проектов в строительной отрасли.</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Calibri" w:cs="Times New Roman"/>
        </w:rPr>
      </w:pPr>
      <w:r w:rsidRPr="00DE19C9">
        <w:rPr>
          <w:rFonts w:eastAsia="-webkit-standard" w:cs="Times New Roman"/>
          <w:b/>
          <w:bCs/>
          <w:i/>
          <w:iCs/>
          <w:color w:val="000000"/>
          <w:szCs w:val="28"/>
          <w:lang/>
        </w:rPr>
        <w:t>Инициатива «Создание центров компетенций подготовки специалистов и коммерциализации технологий»</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16AEFAB4">
        <w:rPr>
          <w:rFonts w:eastAsia="-webkit-standard" w:cs="Times New Roman"/>
          <w:color w:val="000000" w:themeColor="text1"/>
          <w:lang/>
        </w:rPr>
        <w:t>Существует</w:t>
      </w:r>
      <w:r w:rsidRPr="26A7D611">
        <w:rPr>
          <w:rFonts w:eastAsia="-webkit-standard" w:cs="Times New Roman"/>
          <w:color w:val="000000" w:themeColor="text1"/>
          <w:lang/>
        </w:rPr>
        <w:t xml:space="preserve"> низкая производительность труда в </w:t>
      </w:r>
      <w:r>
        <w:rPr>
          <w:rFonts w:eastAsia="-webkit-standard" w:cs="Times New Roman"/>
          <w:color w:val="000000" w:themeColor="text1"/>
          <w:lang/>
        </w:rPr>
        <w:t xml:space="preserve">ряде </w:t>
      </w:r>
      <w:r w:rsidRPr="26A7D611">
        <w:rPr>
          <w:rFonts w:eastAsia="-webkit-standard" w:cs="Times New Roman"/>
          <w:color w:val="000000" w:themeColor="text1"/>
          <w:lang/>
        </w:rPr>
        <w:t>отрасл</w:t>
      </w:r>
      <w:r>
        <w:rPr>
          <w:rFonts w:eastAsia="-webkit-standard" w:cs="Times New Roman"/>
          <w:color w:val="000000" w:themeColor="text1"/>
          <w:lang/>
        </w:rPr>
        <w:t>ей</w:t>
      </w:r>
      <w:r w:rsidRPr="26A7D611">
        <w:rPr>
          <w:rFonts w:eastAsia="-webkit-standard" w:cs="Times New Roman"/>
          <w:color w:val="000000" w:themeColor="text1"/>
          <w:lang/>
        </w:rPr>
        <w:t xml:space="preserve">, что говорит о </w:t>
      </w:r>
      <w:r w:rsidRPr="21B01E83">
        <w:rPr>
          <w:rFonts w:eastAsia="-webkit-standard" w:cs="Times New Roman"/>
          <w:color w:val="000000" w:themeColor="text1"/>
          <w:lang/>
        </w:rPr>
        <w:t xml:space="preserve">ее </w:t>
      </w:r>
      <w:r w:rsidRPr="26A7D611">
        <w:rPr>
          <w:rFonts w:eastAsia="-webkit-standard" w:cs="Times New Roman"/>
          <w:color w:val="000000" w:themeColor="text1"/>
          <w:lang/>
        </w:rPr>
        <w:t xml:space="preserve">нереализованном потенциале </w:t>
      </w:r>
      <w:r w:rsidRPr="6A07F4FF">
        <w:rPr>
          <w:rFonts w:eastAsia="-webkit-standard" w:cs="Times New Roman"/>
          <w:color w:val="000000" w:themeColor="text1"/>
          <w:lang/>
        </w:rPr>
        <w:t>роста</w:t>
      </w:r>
      <w:r w:rsidRPr="26A7D611">
        <w:rPr>
          <w:rFonts w:eastAsia="-webkit-standard" w:cs="Times New Roman"/>
          <w:color w:val="000000" w:themeColor="text1"/>
          <w:lang/>
        </w:rPr>
        <w:t>.</w:t>
      </w:r>
    </w:p>
    <w:p w:rsidR="004141C4" w:rsidRPr="00DE19C9" w:rsidRDefault="004141C4" w:rsidP="004141C4">
      <w:pPr>
        <w:spacing w:after="0" w:line="240" w:lineRule="auto"/>
        <w:ind w:firstLine="709"/>
        <w:jc w:val="both"/>
        <w:rPr>
          <w:rFonts w:eastAsia="-webkit-standard" w:cs="Times New Roman"/>
          <w:color w:val="000000" w:themeColor="text1"/>
          <w:lang/>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16AEFAB4">
        <w:rPr>
          <w:rFonts w:eastAsia="Calibri" w:cs="Times New Roman"/>
        </w:rPr>
        <w:t>И</w:t>
      </w:r>
      <w:r w:rsidRPr="16AEFAB4">
        <w:rPr>
          <w:rFonts w:eastAsia="-webkit-standard" w:cs="Times New Roman"/>
          <w:color w:val="000000" w:themeColor="text1"/>
          <w:lang/>
        </w:rPr>
        <w:t>спользование</w:t>
      </w:r>
      <w:r w:rsidRPr="26A7D611">
        <w:rPr>
          <w:rFonts w:eastAsia="-webkit-standard" w:cs="Times New Roman"/>
          <w:color w:val="000000" w:themeColor="text1"/>
          <w:lang/>
        </w:rPr>
        <w:t xml:space="preserve"> 3-5 ведущих университетов г. Нур-Султана в качестве базы позволит открыть структурные единицы (кафедры, факультеты) в рамках развития новых технологий и подготовки специалистов по ним. Прямую поддержку центры компетенций окажут строительным технологиям и агротехнологиям, как секторам с более низкой </w:t>
      </w:r>
      <w:r>
        <w:rPr>
          <w:rFonts w:eastAsia="-webkit-standard" w:cs="Times New Roman"/>
          <w:color w:val="000000" w:themeColor="text1"/>
          <w:lang/>
        </w:rPr>
        <w:t>производительностью</w:t>
      </w:r>
      <w:r w:rsidRPr="26A7D611">
        <w:rPr>
          <w:rFonts w:eastAsia="-webkit-standard" w:cs="Times New Roman"/>
          <w:color w:val="000000" w:themeColor="text1"/>
          <w:lang/>
        </w:rPr>
        <w:t xml:space="preserve"> в г. Нур-Султане, а также цифровизации городского хозяйства и технологиям современного производства.</w:t>
      </w:r>
    </w:p>
    <w:p w:rsidR="004141C4"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16AEFAB4">
        <w:rPr>
          <w:rFonts w:eastAsia="Calibri" w:cs="Times New Roman"/>
        </w:rPr>
        <w:t>Б</w:t>
      </w:r>
      <w:r w:rsidRPr="16AEFAB4">
        <w:rPr>
          <w:rFonts w:eastAsia="-webkit-standard" w:cs="Times New Roman"/>
          <w:color w:val="000000" w:themeColor="text1"/>
          <w:lang/>
        </w:rPr>
        <w:t>удут</w:t>
      </w:r>
      <w:r w:rsidRPr="26A7D611">
        <w:rPr>
          <w:rFonts w:eastAsia="-webkit-standard" w:cs="Times New Roman"/>
          <w:color w:val="000000" w:themeColor="text1"/>
          <w:lang/>
        </w:rPr>
        <w:t xml:space="preserve"> созданы центры компетенций по вышеперечисленным отраслям</w:t>
      </w:r>
      <w:r w:rsidRPr="26A7D611">
        <w:rPr>
          <w:rFonts w:eastAsia="Calibri" w:cs="Times New Roman"/>
        </w:rPr>
        <w:t xml:space="preserve"> с успешным</w:t>
      </w:r>
      <w:r w:rsidRPr="26A7D611">
        <w:rPr>
          <w:rFonts w:eastAsia="-webkit-standard" w:cs="Times New Roman"/>
          <w:color w:val="000000" w:themeColor="text1"/>
          <w:lang/>
        </w:rPr>
        <w:t xml:space="preserve"> привлечением к обучению учащихся, студентов, научных сотрудников, а также специалистов, повышающих квалификацию</w:t>
      </w:r>
      <w:r w:rsidRPr="26A7D611">
        <w:rPr>
          <w:rFonts w:eastAsia="Calibri" w:cs="Times New Roman"/>
        </w:rPr>
        <w:t xml:space="preserve">. </w:t>
      </w:r>
      <w:r>
        <w:rPr>
          <w:rFonts w:eastAsia="Calibri" w:cs="Times New Roman"/>
        </w:rPr>
        <w:t>Будет повышена производительность труда.</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webkit-standard" w:cs="Times New Roman"/>
          <w:b/>
          <w:i/>
          <w:color w:val="000000" w:themeColor="text1"/>
          <w:highlight w:val="yellow"/>
          <w:lang/>
        </w:rPr>
      </w:pPr>
      <w:r w:rsidRPr="4B2DFCE7">
        <w:rPr>
          <w:rFonts w:eastAsia="-webkit-standard" w:cs="Times New Roman"/>
          <w:b/>
          <w:i/>
          <w:color w:val="000000" w:themeColor="text1"/>
          <w:lang/>
        </w:rPr>
        <w:t>Инициатива «</w:t>
      </w:r>
      <w:r w:rsidRPr="623D18C9">
        <w:rPr>
          <w:rFonts w:eastAsia="-webkit-standard" w:cs="Times New Roman"/>
          <w:b/>
          <w:i/>
          <w:color w:val="000000" w:themeColor="text1"/>
          <w:lang/>
        </w:rPr>
        <w:t>Открытие свободной экономической зоны</w:t>
      </w:r>
      <w:r w:rsidRPr="6F57BCA5">
        <w:rPr>
          <w:rFonts w:eastAsia="-webkit-standard" w:cs="Times New Roman"/>
          <w:b/>
          <w:bCs/>
          <w:i/>
          <w:iCs/>
          <w:color w:val="000000" w:themeColor="text1"/>
          <w:lang/>
        </w:rPr>
        <w:t xml:space="preserve"> для</w:t>
      </w:r>
      <w:r w:rsidRPr="4B2DFCE7">
        <w:rPr>
          <w:rFonts w:eastAsia="-webkit-standard" w:cs="Times New Roman"/>
          <w:b/>
          <w:i/>
          <w:color w:val="000000" w:themeColor="text1"/>
          <w:lang/>
        </w:rPr>
        <w:t xml:space="preserve"> производителей инновационных строительных материалов»</w:t>
      </w:r>
    </w:p>
    <w:p w:rsidR="004141C4" w:rsidRPr="00DE19C9" w:rsidRDefault="004141C4" w:rsidP="004141C4">
      <w:pPr>
        <w:spacing w:after="0" w:line="240" w:lineRule="auto"/>
        <w:ind w:firstLine="709"/>
        <w:jc w:val="both"/>
        <w:rPr>
          <w:rFonts w:eastAsia="-webkit-standard" w:cs="Times New Roman"/>
          <w:color w:val="000000" w:themeColor="text1"/>
          <w:lang/>
        </w:rPr>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69525294">
        <w:rPr>
          <w:rFonts w:eastAsia="-webkit-standard" w:cs="Times New Roman"/>
          <w:color w:val="000000" w:themeColor="text1"/>
          <w:lang/>
        </w:rPr>
        <w:t>Существует</w:t>
      </w:r>
      <w:r w:rsidRPr="26A7D611">
        <w:rPr>
          <w:rFonts w:eastAsia="-webkit-standard" w:cs="Times New Roman"/>
          <w:color w:val="000000" w:themeColor="text1"/>
          <w:lang/>
        </w:rPr>
        <w:t xml:space="preserve"> высокая доля импорта стройматериалов среди строительных компаний г. Нур-Султана</w:t>
      </w:r>
      <w:r w:rsidRPr="26A7D611">
        <w:rPr>
          <w:rFonts w:eastAsia="Calibri" w:cs="Times New Roman"/>
          <w:lang/>
        </w:rPr>
        <w:t>, о</w:t>
      </w:r>
      <w:r w:rsidRPr="26A7D611">
        <w:rPr>
          <w:rFonts w:eastAsia="-webkit-standard" w:cs="Times New Roman"/>
          <w:color w:val="000000" w:themeColor="text1"/>
          <w:lang/>
        </w:rPr>
        <w:t>тставание мощностей производителей стройматериалов от растущих запросов строительных компаний</w:t>
      </w:r>
      <w:r w:rsidRPr="26A7D611">
        <w:rPr>
          <w:rFonts w:eastAsia="Calibri" w:cs="Times New Roman"/>
          <w:lang/>
        </w:rPr>
        <w:t>, о</w:t>
      </w:r>
      <w:r w:rsidRPr="26A7D611">
        <w:rPr>
          <w:rFonts w:eastAsia="-webkit-standard" w:cs="Times New Roman"/>
          <w:color w:val="000000" w:themeColor="text1"/>
          <w:lang/>
        </w:rPr>
        <w:t>тсутствие производства инновационных стройматериалов и материалов с высокой добавленной стоимостью (например, фасадные материалы)</w:t>
      </w:r>
      <w:r w:rsidRPr="26A7D611">
        <w:rPr>
          <w:rFonts w:eastAsia="Calibri" w:cs="Times New Roman"/>
        </w:rPr>
        <w:t xml:space="preserve">. </w:t>
      </w:r>
    </w:p>
    <w:p w:rsidR="004141C4" w:rsidRPr="0012256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5F9D1D21">
        <w:rPr>
          <w:rFonts w:eastAsia="Calibri" w:cs="Times New Roman"/>
        </w:rPr>
        <w:t xml:space="preserve">Будет открыта свободная экономическая зона для </w:t>
      </w:r>
      <w:r w:rsidRPr="7087B0E5">
        <w:rPr>
          <w:rFonts w:eastAsia="Calibri" w:cs="Times New Roman"/>
        </w:rPr>
        <w:t>производителей инновационных строительных материалов.</w:t>
      </w:r>
      <w:r w:rsidRPr="69525294">
        <w:rPr>
          <w:rFonts w:eastAsia="Calibri" w:cs="Times New Roman"/>
        </w:rPr>
        <w:t>Будут</w:t>
      </w:r>
      <w:r w:rsidRPr="26A7D611">
        <w:rPr>
          <w:rFonts w:eastAsia="Calibri" w:cs="Times New Roman"/>
        </w:rPr>
        <w:t xml:space="preserve"> у</w:t>
      </w:r>
      <w:r w:rsidRPr="26A7D611">
        <w:rPr>
          <w:rFonts w:eastAsia="-webkit-standard" w:cs="Times New Roman"/>
          <w:color w:val="000000" w:themeColor="text1"/>
          <w:lang/>
        </w:rPr>
        <w:t xml:space="preserve">становлены налоговые и таможенные льготы в </w:t>
      </w:r>
      <w:r w:rsidRPr="26A7D611">
        <w:rPr>
          <w:rFonts w:eastAsia="-webkit-standard" w:cs="Times New Roman"/>
          <w:color w:val="000000" w:themeColor="text1"/>
          <w:lang/>
        </w:rPr>
        <w:lastRenderedPageBreak/>
        <w:t>рамках промышленно-производственной зоны для производителей инновационных видов стройматериалов.</w:t>
      </w:r>
      <w:r w:rsidRPr="0F07F455">
        <w:rPr>
          <w:rFonts w:eastAsia="-webkit-standard" w:cs="Times New Roman"/>
          <w:lang/>
        </w:rPr>
        <w:t>Будут разработаны и реализованы концепции промышленного парка для данных производителей стройматериалов.</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69525294">
        <w:rPr>
          <w:rFonts w:eastAsia="Calibri" w:cs="Times New Roman"/>
        </w:rPr>
        <w:t>Будет</w:t>
      </w:r>
      <w:r w:rsidRPr="26A7D611">
        <w:rPr>
          <w:rFonts w:eastAsia="Calibri" w:cs="Times New Roman"/>
        </w:rPr>
        <w:t xml:space="preserve"> снижено </w:t>
      </w:r>
      <w:r w:rsidRPr="26A7D611">
        <w:rPr>
          <w:rFonts w:eastAsia="-webkit-standard" w:cs="Times New Roman"/>
          <w:color w:val="000000" w:themeColor="text1"/>
          <w:lang/>
        </w:rPr>
        <w:t xml:space="preserve">количество импортируемых стройматериалов столичными строительными компаниями, вырастет объем привлекаемого иностранного капитала в отрасль производства стройматериалов, будет развита экспортная база стройматериалов г. Нур-Султана, </w:t>
      </w:r>
      <w:r w:rsidRPr="554E5D84">
        <w:rPr>
          <w:rFonts w:eastAsia="-webkit-standard" w:cs="Times New Roman"/>
          <w:color w:val="000000" w:themeColor="text1"/>
          <w:lang/>
        </w:rPr>
        <w:t>будут созданы новые рабочие места для высококвалифицированных специалистов в производстве.</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Calibri" w:cs="Times New Roman"/>
        </w:rPr>
      </w:pPr>
      <w:r w:rsidRPr="0A865188">
        <w:rPr>
          <w:rFonts w:eastAsia="-webkit-standard" w:cs="Times New Roman"/>
          <w:b/>
          <w:i/>
          <w:color w:val="000000" w:themeColor="text1"/>
          <w:lang/>
        </w:rPr>
        <w:t>Инициатива «Разработка политики энергосбережения»</w:t>
      </w:r>
    </w:p>
    <w:p w:rsidR="004141C4" w:rsidRPr="00DE19C9" w:rsidRDefault="004141C4" w:rsidP="004141C4">
      <w:pPr>
        <w:spacing w:after="0" w:line="240" w:lineRule="auto"/>
        <w:ind w:firstLine="709"/>
        <w:jc w:val="both"/>
        <w:rPr>
          <w:rFonts w:eastAsia="Calibri" w:cs="Times New Roman"/>
        </w:rPr>
      </w:pPr>
      <w:r w:rsidRPr="0A865188">
        <w:rPr>
          <w:rFonts w:eastAsia="-webkit-standard" w:cs="Times New Roman"/>
          <w:b/>
          <w:color w:val="000000" w:themeColor="text1"/>
          <w:lang/>
        </w:rPr>
        <w:t>Предпосылки.</w:t>
      </w:r>
      <w:r w:rsidRPr="0A865188">
        <w:rPr>
          <w:rFonts w:eastAsia="Calibri" w:cs="Times New Roman"/>
        </w:rPr>
        <w:t>В</w:t>
      </w:r>
      <w:r w:rsidRPr="0A865188">
        <w:rPr>
          <w:rFonts w:eastAsia="-webkit-standard" w:cs="Times New Roman"/>
          <w:color w:val="000000" w:themeColor="text1"/>
          <w:lang/>
        </w:rPr>
        <w:t xml:space="preserve"> силу климатических особенностей г. Нур-Султан обладает высоким энергопотреблением, а существующие инженерные сети не справляются с текущим энергопотреблением столицы.</w:t>
      </w:r>
    </w:p>
    <w:p w:rsidR="004141C4" w:rsidRPr="00DE19C9" w:rsidRDefault="004141C4" w:rsidP="004141C4">
      <w:pPr>
        <w:spacing w:after="0" w:line="240" w:lineRule="auto"/>
        <w:ind w:firstLine="709"/>
        <w:jc w:val="both"/>
        <w:rPr>
          <w:rFonts w:eastAsia="Calibri" w:cs="Times New Roman"/>
        </w:rPr>
      </w:pPr>
      <w:r w:rsidRPr="0A865188">
        <w:rPr>
          <w:rFonts w:eastAsia="-webkit-standard" w:cs="Times New Roman"/>
          <w:b/>
          <w:color w:val="000000" w:themeColor="text1"/>
          <w:lang/>
        </w:rPr>
        <w:t>Мероприятия.</w:t>
      </w:r>
      <w:r w:rsidRPr="0A865188">
        <w:rPr>
          <w:rFonts w:eastAsia="-webkit-standard" w:cs="Times New Roman"/>
          <w:color w:val="000000" w:themeColor="text1"/>
          <w:lang/>
        </w:rPr>
        <w:t xml:space="preserve">Будет осуществлено регулирование в области технологий строительства и используемых строительных материалов, а также составлен свод </w:t>
      </w:r>
      <w:r w:rsidRPr="36EA62CC">
        <w:rPr>
          <w:rFonts w:eastAsia="-webkit-standard" w:cs="Times New Roman"/>
          <w:color w:val="000000" w:themeColor="text1"/>
          <w:lang/>
        </w:rPr>
        <w:t>СНиПов</w:t>
      </w:r>
      <w:r w:rsidRPr="0A865188">
        <w:rPr>
          <w:rFonts w:eastAsia="-webkit-standard" w:cs="Times New Roman"/>
          <w:color w:val="000000" w:themeColor="text1"/>
          <w:lang/>
        </w:rPr>
        <w:t xml:space="preserve"> и строительных стандартов.</w:t>
      </w:r>
    </w:p>
    <w:p w:rsidR="004141C4" w:rsidRPr="00F81073" w:rsidRDefault="004141C4" w:rsidP="004141C4">
      <w:pPr>
        <w:spacing w:after="0" w:line="240" w:lineRule="auto"/>
        <w:ind w:firstLine="709"/>
        <w:jc w:val="both"/>
        <w:rPr>
          <w:rFonts w:eastAsia="-webkit-standard" w:cs="Times New Roman"/>
          <w:color w:val="000000" w:themeColor="text1"/>
          <w:lang/>
        </w:rPr>
      </w:pPr>
      <w:r w:rsidRPr="140B3A87">
        <w:rPr>
          <w:rFonts w:eastAsia="-webkit-standard" w:cs="Times New Roman"/>
          <w:color w:val="000000" w:themeColor="text1"/>
          <w:lang/>
        </w:rPr>
        <w:t xml:space="preserve">Использование энергосберегающих </w:t>
      </w:r>
      <w:r w:rsidRPr="2885DB1D">
        <w:rPr>
          <w:rFonts w:eastAsia="-webkit-standard" w:cs="Times New Roman"/>
          <w:color w:val="000000" w:themeColor="text1"/>
          <w:lang/>
        </w:rPr>
        <w:t xml:space="preserve">материалов ведет к повышению </w:t>
      </w:r>
      <w:r w:rsidRPr="253FCF01">
        <w:rPr>
          <w:rFonts w:eastAsia="-webkit-standard" w:cs="Times New Roman"/>
          <w:color w:val="000000" w:themeColor="text1"/>
          <w:lang/>
        </w:rPr>
        <w:t xml:space="preserve">себестоимости строительства. </w:t>
      </w:r>
      <w:r w:rsidRPr="100EF753">
        <w:rPr>
          <w:rFonts w:eastAsia="-webkit-standard" w:cs="Times New Roman"/>
          <w:color w:val="000000" w:themeColor="text1"/>
          <w:lang/>
        </w:rPr>
        <w:t>Поэтому, в целях</w:t>
      </w:r>
      <w:r w:rsidRPr="0A865188">
        <w:rPr>
          <w:rFonts w:eastAsia="-webkit-standard" w:cs="Times New Roman"/>
          <w:color w:val="000000" w:themeColor="text1"/>
          <w:lang/>
        </w:rPr>
        <w:t xml:space="preserve"> стимулирования </w:t>
      </w:r>
      <w:r w:rsidRPr="25C44364">
        <w:rPr>
          <w:rFonts w:eastAsia="-webkit-standard" w:cs="Times New Roman"/>
          <w:color w:val="000000" w:themeColor="text1"/>
          <w:lang/>
        </w:rPr>
        <w:t xml:space="preserve">компаний </w:t>
      </w:r>
      <w:r w:rsidRPr="229B91ED">
        <w:rPr>
          <w:rFonts w:eastAsia="-webkit-standard" w:cs="Times New Roman"/>
          <w:color w:val="000000" w:themeColor="text1"/>
          <w:lang/>
        </w:rPr>
        <w:t>использовать энергосберегающие материалы</w:t>
      </w:r>
      <w:r w:rsidRPr="5871C1C0">
        <w:rPr>
          <w:rFonts w:eastAsia="-webkit-standard" w:cs="Times New Roman"/>
          <w:color w:val="000000" w:themeColor="text1"/>
          <w:lang/>
        </w:rPr>
        <w:t xml:space="preserve">будут </w:t>
      </w:r>
      <w:r w:rsidRPr="450DEB4E">
        <w:rPr>
          <w:rFonts w:eastAsia="-webkit-standard" w:cs="Times New Roman"/>
          <w:color w:val="000000" w:themeColor="text1"/>
          <w:lang/>
        </w:rPr>
        <w:t>предоставлены налоговые льготы</w:t>
      </w:r>
      <w:r w:rsidRPr="0A865188">
        <w:rPr>
          <w:rFonts w:eastAsia="-webkit-standard" w:cs="Times New Roman"/>
          <w:color w:val="000000" w:themeColor="text1"/>
          <w:lang/>
        </w:rPr>
        <w:t xml:space="preserve"> и программы в сфере коммунального хозяйства.</w:t>
      </w:r>
    </w:p>
    <w:p w:rsidR="004141C4" w:rsidRPr="00DE19C9" w:rsidRDefault="004141C4" w:rsidP="004141C4">
      <w:pPr>
        <w:spacing w:after="0" w:line="240" w:lineRule="auto"/>
        <w:ind w:firstLine="709"/>
        <w:jc w:val="both"/>
        <w:rPr>
          <w:rFonts w:eastAsia="Calibri" w:cs="Times New Roman"/>
        </w:rPr>
      </w:pPr>
      <w:r w:rsidRPr="0A865188">
        <w:rPr>
          <w:rFonts w:eastAsia="-webkit-standard" w:cs="Times New Roman"/>
          <w:b/>
          <w:color w:val="000000" w:themeColor="text1"/>
          <w:lang/>
        </w:rPr>
        <w:t>Ожидаемый результат.</w:t>
      </w:r>
      <w:r w:rsidRPr="0A865188">
        <w:rPr>
          <w:rFonts w:eastAsia="Calibri" w:cs="Times New Roman"/>
        </w:rPr>
        <w:t xml:space="preserve">Будут снижены </w:t>
      </w:r>
      <w:r w:rsidRPr="0A865188">
        <w:rPr>
          <w:rFonts w:eastAsia="-webkit-standard" w:cs="Times New Roman"/>
          <w:color w:val="000000" w:themeColor="text1"/>
          <w:lang/>
        </w:rPr>
        <w:t>коммунальные расходы энергоэффективными зданиями, снижены задолженности за коммунальные услуги домохозяйствами</w:t>
      </w:r>
      <w:r w:rsidRPr="0A865188">
        <w:rPr>
          <w:rFonts w:eastAsia="Calibri" w:cs="Times New Roman"/>
        </w:rPr>
        <w:t xml:space="preserve">, </w:t>
      </w:r>
      <w:r w:rsidRPr="0A865188">
        <w:rPr>
          <w:rFonts w:eastAsia="-webkit-standard" w:cs="Times New Roman"/>
          <w:color w:val="000000" w:themeColor="text1"/>
          <w:lang/>
        </w:rPr>
        <w:t>улучшено состояние здоровья жителей с низким уровнем доходов</w:t>
      </w:r>
      <w:r w:rsidRPr="0A865188">
        <w:rPr>
          <w:rFonts w:eastAsia="Calibri" w:cs="Times New Roman"/>
        </w:rPr>
        <w:t xml:space="preserve">. </w:t>
      </w:r>
      <w:r w:rsidRPr="0A865188">
        <w:rPr>
          <w:rFonts w:eastAsia="-webkit-standard" w:cs="Times New Roman"/>
          <w:color w:val="000000" w:themeColor="text1"/>
          <w:lang/>
        </w:rPr>
        <w:t>Увеличится средняя температура в помещениях в холодное время года.</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b/>
          <w:bCs/>
          <w:color w:val="000000"/>
          <w:szCs w:val="28"/>
          <w:lang/>
        </w:rPr>
        <w:t>Приоритет «Развитие креативных секторов»</w:t>
      </w:r>
    </w:p>
    <w:p w:rsidR="004141C4" w:rsidRPr="00DE19C9" w:rsidRDefault="004141C4" w:rsidP="004141C4">
      <w:pPr>
        <w:spacing w:after="0" w:line="240" w:lineRule="auto"/>
        <w:ind w:firstLine="709"/>
        <w:jc w:val="both"/>
        <w:rPr>
          <w:rFonts w:eastAsia="Times New Roman" w:cs="Times New Roman"/>
          <w:color w:val="000000" w:themeColor="text1"/>
          <w:lang/>
        </w:rPr>
      </w:pPr>
      <w:r w:rsidRPr="26A7D611">
        <w:rPr>
          <w:rFonts w:eastAsia="Times New Roman" w:cs="Times New Roman"/>
          <w:color w:val="000000" w:themeColor="text1"/>
          <w:lang/>
        </w:rPr>
        <w:t xml:space="preserve">Около 3% мирового ВВП создаются креативными секторами. </w:t>
      </w:r>
      <w:r w:rsidRPr="0733A871">
        <w:rPr>
          <w:rFonts w:eastAsia="Times New Roman" w:cs="Times New Roman"/>
          <w:color w:val="000000" w:themeColor="text1"/>
          <w:lang/>
        </w:rPr>
        <w:t xml:space="preserve">В глобальных городах данный сектор может занимать </w:t>
      </w:r>
      <w:r w:rsidRPr="20DD0D90">
        <w:rPr>
          <w:rFonts w:eastAsia="Times New Roman" w:cs="Times New Roman"/>
          <w:color w:val="000000" w:themeColor="text1"/>
          <w:lang/>
        </w:rPr>
        <w:t xml:space="preserve">более 10%. </w:t>
      </w:r>
      <w:r w:rsidRPr="26A7D611">
        <w:rPr>
          <w:rFonts w:eastAsia="Times New Roman" w:cs="Times New Roman"/>
          <w:color w:val="000000" w:themeColor="text1"/>
          <w:lang/>
        </w:rPr>
        <w:t>К креативным секторам относятся 9 направлений, ключевыми из которых являются рекламная деятельность, архитектура, дизайн, а также визуальное современное искусство.</w:t>
      </w:r>
    </w:p>
    <w:p w:rsidR="004141C4" w:rsidRDefault="004141C4" w:rsidP="004141C4">
      <w:pPr>
        <w:spacing w:after="0" w:line="240" w:lineRule="auto"/>
        <w:ind w:firstLine="709"/>
        <w:jc w:val="both"/>
        <w:rPr>
          <w:rFonts w:eastAsia="Times New Roman" w:cs="Times New Roman"/>
          <w:b/>
          <w:bCs/>
          <w:i/>
          <w:iCs/>
          <w:color w:val="000000" w:themeColor="text1"/>
          <w:lang/>
        </w:rPr>
      </w:pPr>
    </w:p>
    <w:p w:rsidR="004141C4" w:rsidRPr="005C6E9C" w:rsidRDefault="004141C4" w:rsidP="004141C4">
      <w:pPr>
        <w:spacing w:after="0" w:line="240" w:lineRule="auto"/>
        <w:ind w:firstLine="709"/>
        <w:jc w:val="both"/>
      </w:pPr>
      <w:r w:rsidRPr="0DCC7F49">
        <w:rPr>
          <w:rFonts w:eastAsia="Times New Roman" w:cs="Times New Roman"/>
          <w:b/>
          <w:i/>
          <w:color w:val="000000" w:themeColor="text1"/>
          <w:lang/>
        </w:rPr>
        <w:t>Инициатива «</w:t>
      </w:r>
      <w:r>
        <w:rPr>
          <w:rFonts w:eastAsia="Times New Roman" w:cs="Times New Roman"/>
          <w:b/>
          <w:i/>
          <w:color w:val="000000" w:themeColor="text1"/>
          <w:lang/>
        </w:rPr>
        <w:t>Ф</w:t>
      </w:r>
      <w:r w:rsidRPr="0DCC7F49">
        <w:rPr>
          <w:rFonts w:eastAsia="Times New Roman" w:cs="Times New Roman"/>
          <w:b/>
          <w:i/>
          <w:color w:val="000000" w:themeColor="text1"/>
          <w:lang/>
        </w:rPr>
        <w:t>ормированиеи реализаци</w:t>
      </w:r>
      <w:r>
        <w:rPr>
          <w:rFonts w:eastAsia="Times New Roman" w:cs="Times New Roman"/>
          <w:b/>
          <w:i/>
          <w:color w:val="000000" w:themeColor="text1"/>
          <w:lang/>
        </w:rPr>
        <w:t>я</w:t>
      </w:r>
      <w:r w:rsidRPr="0DCC7F49">
        <w:rPr>
          <w:rFonts w:eastAsia="Times New Roman" w:cs="Times New Roman"/>
          <w:b/>
          <w:i/>
          <w:color w:val="000000" w:themeColor="text1"/>
          <w:lang/>
        </w:rPr>
        <w:t xml:space="preserve"> единой политики в области развития креативных секторов»</w:t>
      </w:r>
    </w:p>
    <w:p w:rsidR="004141C4" w:rsidRPr="00A906A9" w:rsidRDefault="004141C4" w:rsidP="004141C4">
      <w:pPr>
        <w:spacing w:after="0" w:line="240" w:lineRule="auto"/>
        <w:ind w:firstLine="709"/>
        <w:jc w:val="both"/>
      </w:pPr>
      <w:r w:rsidRPr="008D02B8">
        <w:rPr>
          <w:b/>
          <w:bCs/>
          <w:lang/>
        </w:rPr>
        <w:t>Предпосылки.</w:t>
      </w:r>
      <w:r w:rsidRPr="00A906A9">
        <w:rPr>
          <w:lang/>
        </w:rPr>
        <w:t>Кросс-секторальный характер направления треб</w:t>
      </w:r>
      <w:r>
        <w:rPr>
          <w:lang/>
        </w:rPr>
        <w:t>ует</w:t>
      </w:r>
      <w:r w:rsidRPr="00A906A9">
        <w:rPr>
          <w:lang/>
        </w:rPr>
        <w:t xml:space="preserve"> высокого уровня координации действий городских властей с потребностями отрасли. Таким образом, отсутствие механизма координации приводит к отсутствию единой политики по развитию креативных секторов.</w:t>
      </w:r>
    </w:p>
    <w:p w:rsidR="004141C4" w:rsidRPr="005C6E9C" w:rsidRDefault="004141C4" w:rsidP="004141C4">
      <w:pPr>
        <w:spacing w:after="0" w:line="240" w:lineRule="auto"/>
        <w:ind w:firstLine="709"/>
        <w:jc w:val="both"/>
      </w:pPr>
      <w:r w:rsidRPr="008D02B8">
        <w:rPr>
          <w:b/>
          <w:bCs/>
          <w:lang/>
        </w:rPr>
        <w:t>Мероприятия.</w:t>
      </w:r>
      <w:r w:rsidRPr="0DCC7F49">
        <w:rPr>
          <w:lang/>
        </w:rPr>
        <w:t>Для формирования комплекса мер по развитию отрасли будет создан специализированный орган из представителей экспертного сообщества, ответственный за формирование стратегического видения. В состав органа войдут представители всех креативных секторов, а также представители городских властей. Орган займется экспертной поддержкой развития, в том числе путем разработки и содействия исполнения программ развития.</w:t>
      </w:r>
    </w:p>
    <w:p w:rsidR="004141C4" w:rsidRDefault="004141C4" w:rsidP="004141C4">
      <w:pPr>
        <w:spacing w:after="0" w:line="240" w:lineRule="auto"/>
        <w:ind w:firstLine="709"/>
        <w:jc w:val="both"/>
      </w:pPr>
      <w:r w:rsidRPr="008D02B8">
        <w:rPr>
          <w:b/>
          <w:bCs/>
          <w:lang/>
        </w:rPr>
        <w:t>Ожидаемый результат.</w:t>
      </w:r>
      <w:r>
        <w:rPr>
          <w:lang/>
        </w:rPr>
        <w:t>Будет создан</w:t>
      </w:r>
      <w:r w:rsidRPr="0DCC7F49">
        <w:rPr>
          <w:lang/>
        </w:rPr>
        <w:t xml:space="preserve"> экспертн</w:t>
      </w:r>
      <w:r>
        <w:rPr>
          <w:lang/>
        </w:rPr>
        <w:t>ый</w:t>
      </w:r>
      <w:r w:rsidRPr="0DCC7F49">
        <w:rPr>
          <w:lang/>
        </w:rPr>
        <w:t xml:space="preserve"> совет по развитию креативных секторовпри </w:t>
      </w:r>
      <w:r>
        <w:rPr>
          <w:lang/>
        </w:rPr>
        <w:t>а</w:t>
      </w:r>
      <w:r w:rsidRPr="0DCC7F49">
        <w:rPr>
          <w:lang/>
        </w:rPr>
        <w:t>кимате</w:t>
      </w:r>
      <w:r>
        <w:rPr>
          <w:lang/>
        </w:rPr>
        <w:t>.</w:t>
      </w:r>
    </w:p>
    <w:p w:rsidR="004141C4" w:rsidRPr="005C6E9C" w:rsidRDefault="004141C4" w:rsidP="004141C4">
      <w:pPr>
        <w:spacing w:after="0" w:line="240" w:lineRule="auto"/>
        <w:ind w:firstLine="709"/>
        <w:jc w:val="both"/>
      </w:pPr>
    </w:p>
    <w:p w:rsidR="004141C4" w:rsidRPr="005C6E9C" w:rsidRDefault="004141C4" w:rsidP="004141C4">
      <w:pPr>
        <w:spacing w:after="0" w:line="240" w:lineRule="auto"/>
        <w:ind w:firstLine="709"/>
        <w:jc w:val="both"/>
      </w:pPr>
      <w:r w:rsidRPr="0DCC7F49">
        <w:rPr>
          <w:rFonts w:eastAsia="Times New Roman" w:cs="Times New Roman"/>
          <w:b/>
          <w:i/>
          <w:color w:val="000000" w:themeColor="text1"/>
          <w:lang/>
        </w:rPr>
        <w:t>Инициатива «Разработка специальных инструментов поддержки для предпринимателей в креативных секторах»</w:t>
      </w:r>
    </w:p>
    <w:p w:rsidR="004141C4" w:rsidRPr="008D02B8" w:rsidRDefault="004141C4" w:rsidP="004141C4">
      <w:pPr>
        <w:spacing w:after="0" w:line="240" w:lineRule="auto"/>
        <w:ind w:firstLine="709"/>
        <w:jc w:val="both"/>
      </w:pPr>
      <w:r w:rsidRPr="008D02B8">
        <w:rPr>
          <w:b/>
          <w:bCs/>
          <w:iCs/>
          <w:lang/>
        </w:rPr>
        <w:t>Предпосылки.</w:t>
      </w:r>
      <w:r w:rsidRPr="008D02B8">
        <w:rPr>
          <w:lang/>
        </w:rPr>
        <w:t>Текущая система поддержки предпринимательства не учитывает специфику потребностей креативных секторов.</w:t>
      </w:r>
    </w:p>
    <w:p w:rsidR="004141C4" w:rsidRPr="008D02B8" w:rsidRDefault="004141C4" w:rsidP="004141C4">
      <w:pPr>
        <w:spacing w:after="0" w:line="240" w:lineRule="auto"/>
        <w:ind w:firstLine="709"/>
        <w:jc w:val="both"/>
      </w:pPr>
      <w:r w:rsidRPr="008D02B8">
        <w:rPr>
          <w:b/>
          <w:bCs/>
          <w:iCs/>
          <w:lang/>
        </w:rPr>
        <w:t>Мероприятия.</w:t>
      </w:r>
      <w:r w:rsidRPr="008D02B8">
        <w:rPr>
          <w:color w:val="000000" w:themeColor="text1"/>
          <w:lang/>
        </w:rPr>
        <w:t xml:space="preserve">Будет разработан пакет инструментов поддержки, включающий в себя специализированные программы финансирования, системы льготной аренды недвижимости, </w:t>
      </w:r>
      <w:r w:rsidRPr="008D02B8">
        <w:rPr>
          <w:color w:val="000000" w:themeColor="text1"/>
          <w:lang/>
        </w:rPr>
        <w:lastRenderedPageBreak/>
        <w:t>программу поддержки креативного образования и прочие. Также будут рассмотрены возможности для снижения фискальной нагрузки для предприятий, занимающихся приоритетными направлениями деятельности в рамках креативных секторов.</w:t>
      </w:r>
    </w:p>
    <w:p w:rsidR="004141C4" w:rsidRPr="00A52A3A" w:rsidRDefault="004141C4" w:rsidP="004141C4">
      <w:pPr>
        <w:spacing w:after="0" w:line="240" w:lineRule="auto"/>
        <w:ind w:firstLine="709"/>
        <w:jc w:val="both"/>
        <w:rPr>
          <w:lang/>
        </w:rPr>
      </w:pPr>
      <w:r w:rsidRPr="008D02B8">
        <w:rPr>
          <w:b/>
          <w:bCs/>
          <w:iCs/>
          <w:lang/>
        </w:rPr>
        <w:t>Ожидаемый результат.</w:t>
      </w:r>
      <w:r w:rsidRPr="008D02B8">
        <w:rPr>
          <w:iCs/>
          <w:lang/>
        </w:rPr>
        <w:t>Будет увеличено</w:t>
      </w:r>
      <w:r w:rsidRPr="008D02B8">
        <w:rPr>
          <w:lang/>
        </w:rPr>
        <w:t xml:space="preserve">количество предприятий креативных секторов. Будет увеличен </w:t>
      </w:r>
      <w:r w:rsidRPr="008D02B8">
        <w:rPr>
          <w:color w:val="000000" w:themeColor="text1"/>
          <w:lang/>
        </w:rPr>
        <w:t>объем ВРП, формируем</w:t>
      </w:r>
      <w:r w:rsidRPr="008D02B8">
        <w:rPr>
          <w:lang/>
        </w:rPr>
        <w:t>ый</w:t>
      </w:r>
      <w:r w:rsidRPr="008D02B8">
        <w:rPr>
          <w:color w:val="000000" w:themeColor="text1"/>
          <w:lang/>
        </w:rPr>
        <w:t xml:space="preserve"> предприятиями креативного сектора</w:t>
      </w:r>
      <w:r w:rsidRPr="008D02B8">
        <w:rPr>
          <w:lang/>
        </w:rPr>
        <w:t>.</w:t>
      </w:r>
    </w:p>
    <w:p w:rsidR="004141C4" w:rsidRPr="00A52A3A" w:rsidRDefault="004141C4" w:rsidP="004141C4">
      <w:pPr>
        <w:spacing w:after="0" w:line="240" w:lineRule="auto"/>
        <w:ind w:firstLine="709"/>
        <w:jc w:val="both"/>
        <w:rPr>
          <w:lang/>
        </w:rPr>
      </w:pPr>
    </w:p>
    <w:p w:rsidR="004141C4" w:rsidRPr="00DE19C9" w:rsidRDefault="004141C4" w:rsidP="004141C4">
      <w:pPr>
        <w:spacing w:after="0" w:line="240" w:lineRule="auto"/>
        <w:ind w:firstLine="709"/>
        <w:jc w:val="both"/>
        <w:rPr>
          <w:rFonts w:eastAsia="Calibri" w:cs="Times New Roman"/>
          <w:b/>
          <w:bCs/>
        </w:rPr>
      </w:pPr>
      <w:r w:rsidRPr="56B19525">
        <w:rPr>
          <w:rFonts w:eastAsia="Times New Roman" w:cs="Times New Roman"/>
          <w:b/>
          <w:i/>
          <w:color w:val="000000" w:themeColor="text1"/>
          <w:lang/>
        </w:rPr>
        <w:t>Инициатива «Формирование специальных площадок для локализации компаний креативных секторов, проведения выставок и фестивалей»</w:t>
      </w:r>
    </w:p>
    <w:p w:rsidR="004141C4" w:rsidRPr="00DE19C9" w:rsidRDefault="004141C4" w:rsidP="004141C4">
      <w:pPr>
        <w:spacing w:after="0" w:line="240" w:lineRule="auto"/>
        <w:ind w:firstLine="709"/>
        <w:jc w:val="both"/>
        <w:rPr>
          <w:b/>
          <w:bCs/>
        </w:rPr>
      </w:pPr>
      <w:r w:rsidRPr="26A7D611">
        <w:rPr>
          <w:b/>
          <w:bCs/>
          <w:lang/>
        </w:rPr>
        <w:t>Предпосылки</w:t>
      </w:r>
      <w:r w:rsidRPr="031239D4">
        <w:rPr>
          <w:b/>
          <w:bCs/>
          <w:lang/>
        </w:rPr>
        <w:t>.</w:t>
      </w:r>
      <w:r w:rsidRPr="7BAC7C66">
        <w:t>В</w:t>
      </w:r>
      <w:r w:rsidRPr="26A7D611">
        <w:rPr>
          <w:lang/>
        </w:rPr>
        <w:t xml:space="preserve"> г. Нур-</w:t>
      </w:r>
      <w:r w:rsidRPr="2094F1D1">
        <w:rPr>
          <w:lang/>
        </w:rPr>
        <w:t>Султане</w:t>
      </w:r>
      <w:r w:rsidRPr="26A7D611">
        <w:rPr>
          <w:lang/>
        </w:rPr>
        <w:t xml:space="preserve"> отсутствуют площадки для функционирования компаний, что препятствует реализации потенциала компаний креативного сектора, и как следствие реализации креативного потенциала города.</w:t>
      </w:r>
    </w:p>
    <w:p w:rsidR="004141C4" w:rsidRPr="00DE19C9" w:rsidRDefault="004141C4" w:rsidP="004141C4">
      <w:pPr>
        <w:spacing w:after="0" w:line="240" w:lineRule="auto"/>
        <w:ind w:firstLine="709"/>
        <w:jc w:val="both"/>
        <w:rPr>
          <w:b/>
          <w:bCs/>
        </w:rPr>
      </w:pPr>
      <w:r w:rsidRPr="26A7D611">
        <w:rPr>
          <w:b/>
          <w:bCs/>
          <w:lang/>
        </w:rPr>
        <w:t>Мероприятия</w:t>
      </w:r>
      <w:r w:rsidRPr="5DD0FED0">
        <w:rPr>
          <w:b/>
          <w:bCs/>
          <w:lang/>
        </w:rPr>
        <w:t>.</w:t>
      </w:r>
      <w:r w:rsidRPr="66C1D731">
        <w:t>Д</w:t>
      </w:r>
      <w:r w:rsidRPr="66C1D731">
        <w:rPr>
          <w:lang/>
        </w:rPr>
        <w:t>ля</w:t>
      </w:r>
      <w:r w:rsidRPr="26A7D611">
        <w:rPr>
          <w:lang/>
        </w:rPr>
        <w:t xml:space="preserve"> поддержки бизнес-климата в части развития креативных секторов, а также проведения развлекательных и обучающих мероприятий будут созданы условия для создания специализированных физических пространств – креативных кластеров.</w:t>
      </w:r>
    </w:p>
    <w:p w:rsidR="004141C4" w:rsidRPr="00DE19C9" w:rsidRDefault="004141C4" w:rsidP="004141C4">
      <w:pPr>
        <w:spacing w:after="0" w:line="240" w:lineRule="auto"/>
        <w:ind w:firstLine="709"/>
        <w:jc w:val="both"/>
        <w:rPr>
          <w:b/>
          <w:bCs/>
        </w:rPr>
      </w:pPr>
      <w:r w:rsidRPr="26A7D611">
        <w:rPr>
          <w:b/>
          <w:bCs/>
          <w:lang/>
        </w:rPr>
        <w:t>Ожидаемый результат</w:t>
      </w:r>
      <w:r w:rsidRPr="3F44AF07">
        <w:rPr>
          <w:b/>
          <w:bCs/>
          <w:lang/>
        </w:rPr>
        <w:t>.</w:t>
      </w:r>
      <w:r w:rsidRPr="66C1D731">
        <w:t>Будут</w:t>
      </w:r>
      <w:r w:rsidRPr="26A7D611">
        <w:t xml:space="preserve"> обеспечены</w:t>
      </w:r>
      <w:r w:rsidRPr="79ECB175">
        <w:rPr>
          <w:lang/>
        </w:rPr>
        <w:t xml:space="preserve"> коллаборационные пространства</w:t>
      </w:r>
      <w:r w:rsidRPr="26A7D611">
        <w:rPr>
          <w:lang/>
        </w:rPr>
        <w:t xml:space="preserve"> и </w:t>
      </w:r>
      <w:r w:rsidRPr="79ECB175">
        <w:rPr>
          <w:lang/>
        </w:rPr>
        <w:t>площадки</w:t>
      </w:r>
      <w:r w:rsidRPr="26A7D611">
        <w:rPr>
          <w:lang/>
        </w:rPr>
        <w:t xml:space="preserve"> для проведения мероприятий</w:t>
      </w:r>
      <w:r w:rsidRPr="26A7D611">
        <w:rPr>
          <w:b/>
          <w:bCs/>
        </w:rPr>
        <w:t xml:space="preserve">. </w:t>
      </w:r>
      <w:r w:rsidRPr="26A7D611">
        <w:t>Будет обеспечен р</w:t>
      </w:r>
      <w:r w:rsidRPr="26A7D611">
        <w:rPr>
          <w:lang/>
        </w:rPr>
        <w:t>ост числа совместно проводимых мероприятий компаний креативного сектора.</w:t>
      </w:r>
    </w:p>
    <w:p w:rsidR="004141C4" w:rsidRPr="00DE19C9" w:rsidRDefault="004141C4" w:rsidP="004141C4">
      <w:pPr>
        <w:spacing w:after="0" w:line="240" w:lineRule="auto"/>
        <w:ind w:firstLine="709"/>
        <w:jc w:val="both"/>
        <w:rPr>
          <w:lang/>
        </w:rPr>
      </w:pP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b/>
          <w:bCs/>
          <w:color w:val="000000"/>
          <w:szCs w:val="28"/>
          <w:lang/>
        </w:rPr>
        <w:t>Приоритет «Туризм»</w:t>
      </w: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color w:val="000000"/>
          <w:szCs w:val="28"/>
          <w:lang/>
        </w:rPr>
        <w:t>Туристическая отрасль является одной из крупнейших и динамично развивающихся отраслей в мире. По данным Всемирной туристской организации (ЮНВТО) на туризм приходится около 9% мирового ВВП, а также 6% глобального экспорта товаров и услуг. В сфере туризма занято около 100 млн человек, при этом каждое 11-е рабочее место создается в сфере туризма.</w:t>
      </w:r>
    </w:p>
    <w:p w:rsidR="004141C4" w:rsidRPr="00241B22" w:rsidRDefault="004141C4" w:rsidP="004141C4">
      <w:pPr>
        <w:spacing w:after="0" w:line="240" w:lineRule="auto"/>
        <w:ind w:firstLine="709"/>
        <w:jc w:val="both"/>
        <w:rPr>
          <w:rFonts w:eastAsia="Times New Roman" w:cs="Times New Roman"/>
          <w:color w:val="000000" w:themeColor="text1"/>
          <w:lang/>
        </w:rPr>
      </w:pPr>
      <w:r w:rsidRPr="36E285AB">
        <w:rPr>
          <w:rFonts w:eastAsia="Times New Roman" w:cs="Times New Roman"/>
          <w:color w:val="000000" w:themeColor="text1"/>
          <w:lang/>
        </w:rPr>
        <w:t>Создание современного конкурентоспособного туристского комплекса способно внести значительный вклад в развитие устойчивой экономики города за счет налоговых поступлений в бюджет, притока иностранной валюты, увеличения числа рабочих мест.</w:t>
      </w:r>
    </w:p>
    <w:p w:rsidR="004141C4" w:rsidRDefault="004141C4" w:rsidP="004141C4">
      <w:pPr>
        <w:spacing w:after="0" w:line="240" w:lineRule="auto"/>
        <w:ind w:firstLine="709"/>
        <w:jc w:val="both"/>
        <w:rPr>
          <w:rFonts w:eastAsia="Times New Roman" w:cs="Times New Roman"/>
          <w:color w:val="000000" w:themeColor="text1"/>
          <w:lang/>
        </w:rPr>
      </w:pP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b/>
          <w:bCs/>
          <w:i/>
          <w:iCs/>
          <w:color w:val="000000"/>
          <w:szCs w:val="28"/>
          <w:lang/>
        </w:rPr>
        <w:t>Инициатива «Разработка туристического бренда города и реализация кампании по продвижению столицы как туристического направления»</w:t>
      </w:r>
    </w:p>
    <w:p w:rsidR="004141C4" w:rsidRPr="00DE19C9" w:rsidRDefault="004141C4" w:rsidP="004141C4">
      <w:pPr>
        <w:spacing w:after="0" w:line="240" w:lineRule="auto"/>
        <w:ind w:firstLine="709"/>
        <w:jc w:val="both"/>
        <w:rPr>
          <w:rFonts w:eastAsia="Calibri" w:cs="Times New Roman"/>
        </w:rPr>
      </w:pPr>
      <w:r w:rsidRPr="26A7D611">
        <w:rPr>
          <w:rFonts w:eastAsia="Times New Roman" w:cs="Times New Roman"/>
          <w:b/>
          <w:bCs/>
          <w:color w:val="000000" w:themeColor="text1"/>
          <w:lang/>
        </w:rPr>
        <w:t>Предпосылки</w:t>
      </w:r>
      <w:r w:rsidRPr="031239D4">
        <w:rPr>
          <w:rFonts w:eastAsia="Times New Roman" w:cs="Times New Roman"/>
          <w:b/>
          <w:bCs/>
          <w:color w:val="000000" w:themeColor="text1"/>
          <w:lang/>
        </w:rPr>
        <w:t>.</w:t>
      </w:r>
      <w:r w:rsidRPr="66C1D731">
        <w:rPr>
          <w:rFonts w:eastAsia="Times New Roman" w:cs="Times New Roman"/>
          <w:color w:val="000000" w:themeColor="text1"/>
          <w:lang/>
        </w:rPr>
        <w:t>На</w:t>
      </w:r>
      <w:r w:rsidRPr="26A7D611">
        <w:rPr>
          <w:rFonts w:eastAsia="Times New Roman" w:cs="Times New Roman"/>
          <w:color w:val="000000" w:themeColor="text1"/>
          <w:lang/>
        </w:rPr>
        <w:t xml:space="preserve"> целевых рынках </w:t>
      </w:r>
      <w:r w:rsidRPr="18340F4F">
        <w:rPr>
          <w:rFonts w:eastAsia="Times New Roman" w:cs="Times New Roman"/>
          <w:color w:val="000000" w:themeColor="text1"/>
          <w:lang/>
        </w:rPr>
        <w:t>отсутствует представление</w:t>
      </w:r>
      <w:r w:rsidRPr="26A7D611">
        <w:rPr>
          <w:rFonts w:eastAsia="Times New Roman" w:cs="Times New Roman"/>
          <w:color w:val="000000" w:themeColor="text1"/>
          <w:lang/>
        </w:rPr>
        <w:t xml:space="preserve"> о городе как </w:t>
      </w:r>
      <w:r>
        <w:rPr>
          <w:rFonts w:eastAsia="Times New Roman" w:cs="Times New Roman"/>
          <w:color w:val="000000" w:themeColor="text1"/>
          <w:lang/>
        </w:rPr>
        <w:t xml:space="preserve">о </w:t>
      </w:r>
      <w:r w:rsidRPr="26A7D611">
        <w:rPr>
          <w:rFonts w:eastAsia="Times New Roman" w:cs="Times New Roman"/>
          <w:color w:val="000000" w:themeColor="text1"/>
          <w:lang/>
        </w:rPr>
        <w:t>потенциально интересном месте для путешествия.</w:t>
      </w:r>
    </w:p>
    <w:p w:rsidR="004141C4" w:rsidRPr="00DE19C9" w:rsidRDefault="004141C4" w:rsidP="004141C4">
      <w:pPr>
        <w:spacing w:after="0" w:line="240" w:lineRule="auto"/>
        <w:ind w:firstLine="709"/>
        <w:jc w:val="both"/>
        <w:rPr>
          <w:rFonts w:eastAsia="Calibri" w:cs="Times New Roman"/>
        </w:rPr>
      </w:pPr>
      <w:r w:rsidRPr="26A7D611">
        <w:rPr>
          <w:rFonts w:eastAsia="Times New Roman" w:cs="Times New Roman"/>
          <w:b/>
          <w:bCs/>
          <w:color w:val="000000" w:themeColor="text1"/>
          <w:lang/>
        </w:rPr>
        <w:t>Мероприятия</w:t>
      </w:r>
      <w:r w:rsidRPr="5DD0FED0">
        <w:rPr>
          <w:rFonts w:eastAsia="Times New Roman" w:cs="Times New Roman"/>
          <w:b/>
          <w:bCs/>
          <w:color w:val="000000" w:themeColor="text1"/>
          <w:lang/>
        </w:rPr>
        <w:t>.</w:t>
      </w:r>
      <w:r w:rsidRPr="66C1D731">
        <w:rPr>
          <w:rFonts w:eastAsia="Calibri" w:cs="Times New Roman"/>
        </w:rPr>
        <w:t>Д</w:t>
      </w:r>
      <w:r w:rsidRPr="66C1D731">
        <w:rPr>
          <w:rFonts w:eastAsia="Times New Roman" w:cs="Times New Roman"/>
          <w:color w:val="000000" w:themeColor="text1"/>
          <w:lang/>
        </w:rPr>
        <w:t>ля</w:t>
      </w:r>
      <w:r w:rsidRPr="26A7D611">
        <w:rPr>
          <w:rFonts w:eastAsia="Times New Roman" w:cs="Times New Roman"/>
          <w:color w:val="000000" w:themeColor="text1"/>
          <w:lang/>
        </w:rPr>
        <w:t xml:space="preserve"> реализации туристического потенциала города должен быть сформирован имидж города на целевых рынках. В рамках инициативы будет </w:t>
      </w:r>
      <w:r w:rsidRPr="4CB871AE">
        <w:rPr>
          <w:rFonts w:eastAsia="Times New Roman" w:cs="Times New Roman"/>
          <w:color w:val="000000" w:themeColor="text1"/>
          <w:lang/>
        </w:rPr>
        <w:t>разработана</w:t>
      </w:r>
      <w:r w:rsidRPr="68025EF6">
        <w:rPr>
          <w:rFonts w:eastAsia="Times New Roman" w:cs="Times New Roman"/>
          <w:color w:val="000000" w:themeColor="text1"/>
          <w:lang/>
        </w:rPr>
        <w:t>концепция</w:t>
      </w:r>
      <w:r w:rsidRPr="26A7D611">
        <w:rPr>
          <w:rFonts w:eastAsia="Times New Roman" w:cs="Times New Roman"/>
          <w:color w:val="000000" w:themeColor="text1"/>
          <w:lang/>
        </w:rPr>
        <w:t xml:space="preserve"> брендирования города, а именно определены основные идеи и конкурентное </w:t>
      </w:r>
      <w:r w:rsidRPr="1A920C9B">
        <w:rPr>
          <w:rFonts w:eastAsia="Times New Roman" w:cs="Times New Roman"/>
          <w:color w:val="000000" w:themeColor="text1"/>
          <w:lang/>
        </w:rPr>
        <w:t>позиционирование.</w:t>
      </w:r>
      <w:r w:rsidRPr="26A7D611">
        <w:rPr>
          <w:rFonts w:eastAsia="Times New Roman" w:cs="Times New Roman"/>
          <w:color w:val="000000" w:themeColor="text1"/>
          <w:lang/>
        </w:rPr>
        <w:t xml:space="preserve"> Будет произведена разработка элементов визуальной и вербальной идентичности: логотипа, девиза, визуального ряда, ключевых высказываний, а также брендбука – документа, регламентирующего порядок использования элементов визуальной идентичности города. Данные элементы позволят городу проводить эффективную рекламную кампанию по привлечению туристов как из Республики Казахстан, так </w:t>
      </w:r>
      <w:r w:rsidRPr="5F651F14">
        <w:rPr>
          <w:rFonts w:eastAsia="Times New Roman" w:cs="Times New Roman"/>
          <w:color w:val="000000" w:themeColor="text1"/>
          <w:lang/>
        </w:rPr>
        <w:t xml:space="preserve">и </w:t>
      </w:r>
      <w:r w:rsidRPr="26A7D611">
        <w:rPr>
          <w:rFonts w:eastAsia="Times New Roman" w:cs="Times New Roman"/>
          <w:color w:val="000000" w:themeColor="text1"/>
          <w:lang/>
        </w:rPr>
        <w:t>из-за рубежа.</w:t>
      </w:r>
    </w:p>
    <w:p w:rsidR="004141C4" w:rsidRPr="00DE19C9" w:rsidRDefault="004141C4" w:rsidP="004141C4">
      <w:pPr>
        <w:spacing w:after="0" w:line="240" w:lineRule="auto"/>
        <w:ind w:firstLine="709"/>
        <w:jc w:val="both"/>
        <w:rPr>
          <w:rFonts w:eastAsia="Calibri" w:cs="Times New Roman"/>
        </w:rPr>
      </w:pPr>
      <w:r w:rsidRPr="26A7D611">
        <w:rPr>
          <w:rFonts w:eastAsia="Times New Roman" w:cs="Times New Roman"/>
          <w:b/>
          <w:bCs/>
          <w:color w:val="000000" w:themeColor="text1"/>
          <w:lang/>
        </w:rPr>
        <w:t>Ожидаемый результат</w:t>
      </w:r>
      <w:r w:rsidRPr="3F44AF07">
        <w:rPr>
          <w:rFonts w:eastAsia="Times New Roman" w:cs="Times New Roman"/>
          <w:b/>
          <w:bCs/>
          <w:color w:val="000000" w:themeColor="text1"/>
          <w:lang/>
        </w:rPr>
        <w:t>.</w:t>
      </w:r>
      <w:r w:rsidRPr="66C1D731">
        <w:rPr>
          <w:rFonts w:eastAsia="Calibri" w:cs="Times New Roman"/>
        </w:rPr>
        <w:t>Б</w:t>
      </w:r>
      <w:r w:rsidRPr="66C1D731">
        <w:rPr>
          <w:rFonts w:eastAsia="-webkit-standard" w:cs="Times New Roman"/>
          <w:color w:val="000000" w:themeColor="text1"/>
          <w:lang/>
        </w:rPr>
        <w:t>уд</w:t>
      </w:r>
      <w:r>
        <w:rPr>
          <w:rFonts w:eastAsia="-webkit-standard" w:cs="Times New Roman"/>
          <w:color w:val="000000" w:themeColor="text1"/>
          <w:lang/>
        </w:rPr>
        <w:t>у</w:t>
      </w:r>
      <w:r w:rsidRPr="66C1D731">
        <w:rPr>
          <w:rFonts w:eastAsia="-webkit-standard" w:cs="Times New Roman"/>
          <w:color w:val="000000" w:themeColor="text1"/>
          <w:lang/>
        </w:rPr>
        <w:t>т</w:t>
      </w:r>
      <w:r w:rsidRPr="26A7D611">
        <w:rPr>
          <w:rFonts w:eastAsia="-webkit-standard" w:cs="Times New Roman"/>
          <w:color w:val="000000" w:themeColor="text1"/>
          <w:lang/>
        </w:rPr>
        <w:t xml:space="preserve"> создан</w:t>
      </w:r>
      <w:r>
        <w:rPr>
          <w:rFonts w:eastAsia="-webkit-standard" w:cs="Times New Roman"/>
          <w:color w:val="000000" w:themeColor="text1"/>
          <w:lang/>
        </w:rPr>
        <w:t>ы</w:t>
      </w:r>
      <w:r w:rsidRPr="26A7D611">
        <w:rPr>
          <w:rFonts w:eastAsia="-webkit-standard" w:cs="Times New Roman"/>
          <w:color w:val="000000" w:themeColor="text1"/>
          <w:lang/>
        </w:rPr>
        <w:t xml:space="preserve"> слоган, логотип, брендбук и </w:t>
      </w:r>
      <w:r>
        <w:rPr>
          <w:rFonts w:eastAsia="-webkit-standard" w:cs="Times New Roman"/>
          <w:color w:val="000000" w:themeColor="text1"/>
          <w:lang/>
        </w:rPr>
        <w:t>руководство</w:t>
      </w:r>
      <w:r w:rsidRPr="26A7D611">
        <w:rPr>
          <w:rFonts w:eastAsia="-webkit-standard" w:cs="Times New Roman"/>
          <w:color w:val="000000" w:themeColor="text1"/>
          <w:lang/>
        </w:rPr>
        <w:t xml:space="preserve"> по их использованию. Будет обеспечено наличие нормативно</w:t>
      </w:r>
      <w:r>
        <w:rPr>
          <w:rFonts w:eastAsia="-webkit-standard" w:cs="Times New Roman"/>
          <w:color w:val="000000" w:themeColor="text1"/>
          <w:lang/>
        </w:rPr>
        <w:t>го</w:t>
      </w:r>
      <w:r w:rsidRPr="26A7D611">
        <w:rPr>
          <w:rFonts w:eastAsia="-webkit-standard" w:cs="Times New Roman"/>
          <w:color w:val="000000" w:themeColor="text1"/>
          <w:lang/>
        </w:rPr>
        <w:t xml:space="preserve"> правового акта, регламентирующего использование элементов брендинга. Будут использованы элементы брендинга в маркетинговых кампаниях.</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Calibri" w:cs="Times New Roman"/>
          <w:b/>
          <w:bCs/>
        </w:rPr>
      </w:pPr>
      <w:r w:rsidRPr="2C8DD122">
        <w:rPr>
          <w:rFonts w:eastAsia="Times New Roman" w:cs="Times New Roman"/>
          <w:b/>
          <w:i/>
          <w:color w:val="000000" w:themeColor="text1"/>
          <w:lang/>
        </w:rPr>
        <w:t>Инициатива «Формирование портфеля</w:t>
      </w:r>
      <w:r>
        <w:rPr>
          <w:rFonts w:eastAsia="Times New Roman" w:cs="Times New Roman"/>
          <w:b/>
          <w:i/>
          <w:color w:val="000000" w:themeColor="text1"/>
          <w:lang/>
        </w:rPr>
        <w:t xml:space="preserve"> событий </w:t>
      </w:r>
      <w:r w:rsidRPr="2C8DD122">
        <w:rPr>
          <w:rFonts w:eastAsia="Times New Roman" w:cs="Times New Roman"/>
          <w:b/>
          <w:i/>
          <w:color w:val="000000" w:themeColor="text1"/>
          <w:lang/>
        </w:rPr>
        <w:t>и реализация программ поддержки компаний – организаторов международных событий и операторов событийной инфраструктуры»</w:t>
      </w:r>
    </w:p>
    <w:p w:rsidR="004141C4" w:rsidRPr="00DE19C9" w:rsidRDefault="004141C4" w:rsidP="004141C4">
      <w:pPr>
        <w:spacing w:after="0" w:line="240" w:lineRule="auto"/>
        <w:ind w:firstLine="709"/>
        <w:jc w:val="both"/>
        <w:rPr>
          <w:rFonts w:eastAsia="Calibri" w:cs="Times New Roman"/>
        </w:rPr>
      </w:pPr>
      <w:r w:rsidRPr="26A7D611">
        <w:rPr>
          <w:rFonts w:eastAsia="Times New Roman" w:cs="Times New Roman"/>
          <w:b/>
          <w:bCs/>
          <w:color w:val="000000" w:themeColor="text1"/>
          <w:lang/>
        </w:rPr>
        <w:t>Предпосылки</w:t>
      </w:r>
      <w:r w:rsidRPr="031239D4">
        <w:rPr>
          <w:rFonts w:eastAsia="Times New Roman" w:cs="Times New Roman"/>
          <w:b/>
          <w:bCs/>
          <w:color w:val="000000" w:themeColor="text1"/>
          <w:lang/>
        </w:rPr>
        <w:t>.</w:t>
      </w:r>
      <w:r w:rsidRPr="66C1D731">
        <w:rPr>
          <w:rFonts w:eastAsia="Times New Roman" w:cs="Times New Roman"/>
          <w:color w:val="000000" w:themeColor="text1"/>
          <w:lang/>
        </w:rPr>
        <w:t>В</w:t>
      </w:r>
      <w:r w:rsidRPr="26A7D611">
        <w:rPr>
          <w:rFonts w:eastAsia="Times New Roman" w:cs="Times New Roman"/>
          <w:color w:val="000000" w:themeColor="text1"/>
          <w:lang/>
        </w:rPr>
        <w:t xml:space="preserve"> г. Нур-</w:t>
      </w:r>
      <w:r w:rsidRPr="04CF233A">
        <w:rPr>
          <w:rFonts w:eastAsia="Times New Roman" w:cs="Times New Roman"/>
          <w:color w:val="000000" w:themeColor="text1"/>
          <w:lang/>
        </w:rPr>
        <w:t>Султане</w:t>
      </w:r>
      <w:r w:rsidRPr="26A7D611">
        <w:rPr>
          <w:rFonts w:eastAsia="Times New Roman" w:cs="Times New Roman"/>
          <w:color w:val="000000" w:themeColor="text1"/>
          <w:lang/>
        </w:rPr>
        <w:t xml:space="preserve"> присутствует слабая наполненность портфеля туристических мероприятий</w:t>
      </w:r>
      <w:r w:rsidRPr="2C8DD122">
        <w:rPr>
          <w:rFonts w:eastAsia="Times New Roman" w:cs="Times New Roman"/>
          <w:i/>
          <w:iCs/>
          <w:color w:val="000000" w:themeColor="text1"/>
          <w:lang/>
        </w:rPr>
        <w:t xml:space="preserve"> (конференций, спортивных мероприятий, фестивалей, концертов)</w:t>
      </w:r>
      <w:r w:rsidRPr="2C8DD122">
        <w:rPr>
          <w:rFonts w:eastAsia="Times New Roman" w:cs="Times New Roman"/>
          <w:color w:val="000000" w:themeColor="text1"/>
          <w:lang/>
        </w:rPr>
        <w:t>.</w:t>
      </w:r>
      <w:r w:rsidRPr="26A7D611">
        <w:rPr>
          <w:rFonts w:eastAsia="Times New Roman" w:cs="Times New Roman"/>
          <w:color w:val="000000" w:themeColor="text1"/>
          <w:lang/>
        </w:rPr>
        <w:t xml:space="preserve"> При этом имеется развитая конгрессно-выставочная и гостиничная инфраструктура для </w:t>
      </w:r>
      <w:r w:rsidRPr="23513AA6">
        <w:rPr>
          <w:rFonts w:eastAsia="Times New Roman" w:cs="Times New Roman"/>
          <w:color w:val="000000" w:themeColor="text1"/>
          <w:lang/>
        </w:rPr>
        <w:t xml:space="preserve">развития </w:t>
      </w:r>
      <w:r w:rsidRPr="26A7D611">
        <w:rPr>
          <w:rFonts w:eastAsia="Times New Roman" w:cs="Times New Roman"/>
          <w:color w:val="000000" w:themeColor="text1"/>
          <w:lang/>
        </w:rPr>
        <w:t>делового туризма.</w:t>
      </w:r>
    </w:p>
    <w:p w:rsidR="004141C4" w:rsidRPr="00DE19C9" w:rsidRDefault="004141C4" w:rsidP="004141C4">
      <w:pPr>
        <w:spacing w:after="0" w:line="240" w:lineRule="auto"/>
        <w:ind w:firstLine="709"/>
        <w:jc w:val="both"/>
        <w:rPr>
          <w:rFonts w:eastAsia="Times New Roman" w:cs="Times New Roman"/>
          <w:color w:val="000000" w:themeColor="text1"/>
          <w:lang/>
        </w:rPr>
      </w:pPr>
      <w:r w:rsidRPr="26A7D611">
        <w:rPr>
          <w:rFonts w:eastAsia="Times New Roman" w:cs="Times New Roman"/>
          <w:b/>
          <w:bCs/>
          <w:color w:val="000000" w:themeColor="text1"/>
          <w:lang/>
        </w:rPr>
        <w:lastRenderedPageBreak/>
        <w:t>Мероприятия</w:t>
      </w:r>
      <w:r w:rsidRPr="5DD0FED0">
        <w:rPr>
          <w:rFonts w:eastAsia="Times New Roman" w:cs="Times New Roman"/>
          <w:b/>
          <w:bCs/>
          <w:color w:val="000000" w:themeColor="text1"/>
          <w:lang/>
        </w:rPr>
        <w:t>.</w:t>
      </w:r>
      <w:r w:rsidRPr="5D155690">
        <w:rPr>
          <w:rFonts w:eastAsia="Calibri" w:cs="Times New Roman"/>
        </w:rPr>
        <w:t>Пр</w:t>
      </w:r>
      <w:r w:rsidRPr="5D155690">
        <w:rPr>
          <w:rFonts w:eastAsia="Times New Roman" w:cs="Times New Roman"/>
          <w:color w:val="000000" w:themeColor="text1"/>
          <w:lang/>
        </w:rPr>
        <w:t>иоритетными направлениями</w:t>
      </w:r>
      <w:r w:rsidRPr="26A7D611">
        <w:rPr>
          <w:rFonts w:eastAsia="Times New Roman" w:cs="Times New Roman"/>
          <w:color w:val="000000" w:themeColor="text1"/>
          <w:lang/>
        </w:rPr>
        <w:t xml:space="preserve"> развития туризма </w:t>
      </w:r>
      <w:r w:rsidRPr="5D155690">
        <w:rPr>
          <w:rFonts w:eastAsia="Times New Roman" w:cs="Times New Roman"/>
          <w:color w:val="000000" w:themeColor="text1"/>
          <w:lang/>
        </w:rPr>
        <w:t>являются событийный и деловой туризм</w:t>
      </w:r>
      <w:r w:rsidRPr="66047CB2">
        <w:rPr>
          <w:rFonts w:eastAsia="Times New Roman" w:cs="Times New Roman"/>
          <w:color w:val="000000" w:themeColor="text1"/>
          <w:lang/>
        </w:rPr>
        <w:t xml:space="preserve">. </w:t>
      </w:r>
      <w:r w:rsidRPr="0608277B">
        <w:rPr>
          <w:rFonts w:eastAsia="Times New Roman" w:cs="Times New Roman"/>
          <w:color w:val="000000" w:themeColor="text1"/>
          <w:lang/>
        </w:rPr>
        <w:t>Особое</w:t>
      </w:r>
      <w:r w:rsidRPr="26A7D611">
        <w:rPr>
          <w:rFonts w:eastAsia="Times New Roman" w:cs="Times New Roman"/>
          <w:color w:val="000000" w:themeColor="text1"/>
          <w:lang/>
        </w:rPr>
        <w:t xml:space="preserve"> внимание будет уделяться наполнению портфеля мероприятий в осенне-зимний период</w:t>
      </w:r>
      <w:r w:rsidRPr="0608277B">
        <w:rPr>
          <w:rFonts w:eastAsia="Times New Roman" w:cs="Times New Roman"/>
          <w:color w:val="000000" w:themeColor="text1"/>
          <w:lang/>
        </w:rPr>
        <w:t xml:space="preserve"> в сфере событийного туризма</w:t>
      </w:r>
      <w:r w:rsidRPr="26A7D611">
        <w:rPr>
          <w:rFonts w:eastAsia="Times New Roman" w:cs="Times New Roman"/>
          <w:color w:val="000000" w:themeColor="text1"/>
          <w:lang/>
        </w:rPr>
        <w:t>.</w:t>
      </w:r>
    </w:p>
    <w:p w:rsidR="004141C4" w:rsidRPr="00DE19C9" w:rsidRDefault="004141C4" w:rsidP="004141C4">
      <w:pPr>
        <w:spacing w:after="0" w:line="240" w:lineRule="auto"/>
        <w:ind w:firstLine="709"/>
        <w:jc w:val="both"/>
        <w:rPr>
          <w:rFonts w:eastAsia="Times New Roman" w:cs="Times New Roman"/>
          <w:color w:val="000000" w:themeColor="text1"/>
          <w:lang/>
        </w:rPr>
      </w:pPr>
      <w:r w:rsidRPr="7B8901A7">
        <w:rPr>
          <w:rFonts w:eastAsia="Times New Roman" w:cs="Times New Roman"/>
          <w:color w:val="000000" w:themeColor="text1"/>
          <w:lang/>
        </w:rPr>
        <w:t xml:space="preserve">Событийный туризм будет развиваться как путем проведения крупных культурно-развлекательных </w:t>
      </w:r>
      <w:r w:rsidRPr="399EB436">
        <w:rPr>
          <w:rFonts w:eastAsia="Times New Roman" w:cs="Times New Roman"/>
          <w:color w:val="000000" w:themeColor="text1"/>
          <w:lang/>
        </w:rPr>
        <w:t>событий</w:t>
      </w:r>
      <w:r w:rsidRPr="7B8901A7">
        <w:rPr>
          <w:rFonts w:eastAsia="Times New Roman" w:cs="Times New Roman"/>
          <w:color w:val="000000" w:themeColor="text1"/>
          <w:lang/>
        </w:rPr>
        <w:t xml:space="preserve">, так и путем создания </w:t>
      </w:r>
      <w:r w:rsidRPr="5C20B682">
        <w:rPr>
          <w:rFonts w:eastAsia="Times New Roman" w:cs="Times New Roman"/>
          <w:color w:val="000000" w:themeColor="text1"/>
          <w:lang/>
        </w:rPr>
        <w:t xml:space="preserve">локальных туристических мероприятий </w:t>
      </w:r>
      <w:r w:rsidRPr="7B8901A7">
        <w:rPr>
          <w:rFonts w:eastAsia="Times New Roman" w:cs="Times New Roman"/>
          <w:color w:val="000000" w:themeColor="text1"/>
          <w:lang/>
        </w:rPr>
        <w:t>нового формата, направленных в первую очередь на удовлетворение потребностей жителей города</w:t>
      </w:r>
      <w:r w:rsidRPr="2CE3A09F">
        <w:rPr>
          <w:rFonts w:eastAsia="Times New Roman" w:cs="Times New Roman"/>
          <w:color w:val="000000" w:themeColor="text1"/>
          <w:lang/>
        </w:rPr>
        <w:t xml:space="preserve">. </w:t>
      </w:r>
      <w:r w:rsidRPr="48CF09B4">
        <w:rPr>
          <w:rFonts w:eastAsia="Times New Roman" w:cs="Times New Roman"/>
          <w:color w:val="000000" w:themeColor="text1"/>
          <w:lang/>
        </w:rPr>
        <w:t xml:space="preserve">Пример </w:t>
      </w:r>
      <w:r>
        <w:rPr>
          <w:rFonts w:eastAsia="Times New Roman" w:cs="Times New Roman"/>
          <w:color w:val="000000" w:themeColor="text1"/>
          <w:lang/>
        </w:rPr>
        <w:t>–</w:t>
      </w:r>
      <w:r w:rsidRPr="7B8901A7">
        <w:rPr>
          <w:rFonts w:eastAsia="Times New Roman" w:cs="Times New Roman"/>
          <w:color w:val="000000" w:themeColor="text1"/>
          <w:lang/>
        </w:rPr>
        <w:t xml:space="preserve"> гастрономическиеи музыкальные фестивали.</w:t>
      </w:r>
    </w:p>
    <w:p w:rsidR="004141C4" w:rsidRPr="00DE19C9" w:rsidRDefault="004141C4" w:rsidP="004141C4">
      <w:pPr>
        <w:spacing w:after="0" w:line="240" w:lineRule="auto"/>
        <w:ind w:firstLine="709"/>
        <w:jc w:val="both"/>
        <w:rPr>
          <w:rFonts w:eastAsia="Times New Roman" w:cs="Times New Roman"/>
          <w:color w:val="000000" w:themeColor="text1"/>
          <w:lang/>
        </w:rPr>
      </w:pPr>
      <w:r w:rsidRPr="7E6F456D">
        <w:rPr>
          <w:rFonts w:eastAsia="Times New Roman" w:cs="Times New Roman"/>
          <w:color w:val="000000" w:themeColor="text1"/>
          <w:lang/>
        </w:rPr>
        <w:t>Будет создан</w:t>
      </w:r>
      <w:r w:rsidRPr="6F13C4D2">
        <w:rPr>
          <w:rFonts w:eastAsia="Times New Roman" w:cs="Times New Roman"/>
          <w:color w:val="000000" w:themeColor="text1"/>
          <w:lang/>
        </w:rPr>
        <w:t xml:space="preserve"> и </w:t>
      </w:r>
      <w:r w:rsidRPr="7E6F456D">
        <w:rPr>
          <w:rFonts w:eastAsia="Times New Roman" w:cs="Times New Roman"/>
          <w:color w:val="000000" w:themeColor="text1"/>
          <w:lang/>
        </w:rPr>
        <w:t>реализован прозрачный пакет</w:t>
      </w:r>
      <w:r w:rsidRPr="6F13C4D2">
        <w:rPr>
          <w:rFonts w:eastAsia="Times New Roman" w:cs="Times New Roman"/>
          <w:color w:val="000000" w:themeColor="text1"/>
          <w:lang/>
        </w:rPr>
        <w:t xml:space="preserve"> мер поддержки организаторов мероприятий и туроператоров, </w:t>
      </w:r>
      <w:r w:rsidRPr="4A145977">
        <w:rPr>
          <w:rFonts w:eastAsia="Times New Roman" w:cs="Times New Roman"/>
          <w:color w:val="000000" w:themeColor="text1"/>
          <w:lang/>
        </w:rPr>
        <w:t xml:space="preserve">который </w:t>
      </w:r>
      <w:r w:rsidRPr="5C156465">
        <w:rPr>
          <w:rFonts w:eastAsia="Times New Roman" w:cs="Times New Roman"/>
          <w:color w:val="000000" w:themeColor="text1"/>
          <w:lang/>
        </w:rPr>
        <w:t xml:space="preserve">позволит игрокам отрасли иметь </w:t>
      </w:r>
      <w:r w:rsidRPr="4E51F9FE">
        <w:rPr>
          <w:rFonts w:eastAsia="Times New Roman" w:cs="Times New Roman"/>
          <w:color w:val="000000" w:themeColor="text1"/>
          <w:lang/>
        </w:rPr>
        <w:t xml:space="preserve">свободный </w:t>
      </w:r>
      <w:r w:rsidRPr="672B89C4">
        <w:rPr>
          <w:rFonts w:eastAsia="Times New Roman" w:cs="Times New Roman"/>
          <w:color w:val="000000" w:themeColor="text1"/>
          <w:lang/>
        </w:rPr>
        <w:t xml:space="preserve">доступ к </w:t>
      </w:r>
      <w:r w:rsidRPr="08ABFCB0">
        <w:rPr>
          <w:rFonts w:eastAsia="Times New Roman" w:cs="Times New Roman"/>
          <w:color w:val="000000" w:themeColor="text1"/>
          <w:lang/>
        </w:rPr>
        <w:t>полной достоверной информации</w:t>
      </w:r>
      <w:r w:rsidRPr="5C156465">
        <w:rPr>
          <w:rFonts w:eastAsia="Times New Roman" w:cs="Times New Roman"/>
          <w:color w:val="000000" w:themeColor="text1"/>
          <w:lang/>
        </w:rPr>
        <w:t xml:space="preserve"> о </w:t>
      </w:r>
      <w:r w:rsidRPr="488BFACD">
        <w:rPr>
          <w:rFonts w:eastAsia="Times New Roman" w:cs="Times New Roman"/>
          <w:color w:val="000000" w:themeColor="text1"/>
          <w:lang/>
        </w:rPr>
        <w:t xml:space="preserve">государственных </w:t>
      </w:r>
      <w:r w:rsidRPr="5C156465">
        <w:rPr>
          <w:rFonts w:eastAsia="Times New Roman" w:cs="Times New Roman"/>
          <w:color w:val="000000" w:themeColor="text1"/>
          <w:lang/>
        </w:rPr>
        <w:t>мерах поддержки</w:t>
      </w:r>
      <w:r w:rsidRPr="488BFACD">
        <w:rPr>
          <w:rFonts w:eastAsia="Times New Roman" w:cs="Times New Roman"/>
          <w:color w:val="000000" w:themeColor="text1"/>
          <w:lang/>
        </w:rPr>
        <w:t>.</w:t>
      </w:r>
    </w:p>
    <w:p w:rsidR="004141C4" w:rsidRPr="00DE19C9" w:rsidRDefault="004141C4" w:rsidP="004141C4">
      <w:pPr>
        <w:spacing w:after="0" w:line="240" w:lineRule="auto"/>
        <w:ind w:firstLine="709"/>
        <w:jc w:val="both"/>
        <w:rPr>
          <w:rFonts w:eastAsia="Times New Roman" w:cs="Times New Roman"/>
          <w:color w:val="000000" w:themeColor="text1"/>
          <w:lang/>
        </w:rPr>
      </w:pPr>
      <w:r w:rsidRPr="5C0DE9BA">
        <w:rPr>
          <w:rFonts w:eastAsia="Times New Roman" w:cs="Times New Roman"/>
          <w:color w:val="000000" w:themeColor="text1"/>
          <w:lang/>
        </w:rPr>
        <w:t>Astana Convention Bureau будет</w:t>
      </w:r>
      <w:r w:rsidRPr="7E6F456D">
        <w:rPr>
          <w:rFonts w:eastAsia="Times New Roman" w:cs="Times New Roman"/>
          <w:color w:val="000000" w:themeColor="text1"/>
          <w:lang/>
        </w:rPr>
        <w:t>создан механизм</w:t>
      </w:r>
      <w:r w:rsidRPr="6F13C4D2">
        <w:rPr>
          <w:rFonts w:eastAsia="Times New Roman" w:cs="Times New Roman"/>
          <w:color w:val="000000" w:themeColor="text1"/>
          <w:lang/>
        </w:rPr>
        <w:t xml:space="preserve"> ведения календаря мероприятий, который позволит повысить прозрачность функционирования отрасли и эффективность городской поддержки</w:t>
      </w:r>
      <w:r w:rsidRPr="5C0DE9BA">
        <w:rPr>
          <w:rFonts w:eastAsia="Times New Roman" w:cs="Times New Roman"/>
          <w:color w:val="000000" w:themeColor="text1"/>
          <w:lang/>
        </w:rPr>
        <w:t xml:space="preserve"> туристической отрасли</w:t>
      </w:r>
      <w:r w:rsidRPr="6F13C4D2">
        <w:rPr>
          <w:rFonts w:eastAsia="Times New Roman" w:cs="Times New Roman"/>
          <w:color w:val="000000" w:themeColor="text1"/>
          <w:lang/>
        </w:rPr>
        <w:t>.</w:t>
      </w:r>
    </w:p>
    <w:p w:rsidR="004141C4" w:rsidRPr="00DE19C9" w:rsidRDefault="004141C4" w:rsidP="004141C4">
      <w:pPr>
        <w:spacing w:after="0" w:line="240" w:lineRule="auto"/>
        <w:ind w:firstLine="709"/>
        <w:jc w:val="both"/>
        <w:rPr>
          <w:rFonts w:eastAsia="Calibri" w:cs="Times New Roman"/>
        </w:rPr>
      </w:pPr>
      <w:r w:rsidRPr="26A7D611">
        <w:rPr>
          <w:rFonts w:eastAsia="Times New Roman" w:cs="Times New Roman"/>
          <w:b/>
          <w:bCs/>
          <w:color w:val="000000" w:themeColor="text1"/>
          <w:lang/>
        </w:rPr>
        <w:t>Ожидаемый результат</w:t>
      </w:r>
      <w:r w:rsidRPr="3F44AF07">
        <w:rPr>
          <w:rFonts w:eastAsia="Times New Roman" w:cs="Times New Roman"/>
          <w:b/>
          <w:bCs/>
          <w:color w:val="000000" w:themeColor="text1"/>
          <w:lang/>
        </w:rPr>
        <w:t>.</w:t>
      </w:r>
      <w:r w:rsidRPr="71423FC1">
        <w:rPr>
          <w:rFonts w:eastAsia="Calibri" w:cs="Times New Roman"/>
        </w:rPr>
        <w:t>Будут</w:t>
      </w:r>
      <w:r w:rsidRPr="26A7D611">
        <w:rPr>
          <w:rFonts w:eastAsia="Calibri" w:cs="Times New Roman"/>
        </w:rPr>
        <w:t xml:space="preserve"> проводиться </w:t>
      </w:r>
      <w:r w:rsidRPr="26A7D611">
        <w:rPr>
          <w:rFonts w:eastAsia="Times New Roman" w:cs="Times New Roman"/>
          <w:color w:val="000000" w:themeColor="text1"/>
          <w:lang/>
        </w:rPr>
        <w:t xml:space="preserve">не менее 30 крупных деловых мероприятий ежегодно (входящие в перечень </w:t>
      </w:r>
      <w:r w:rsidRPr="26A7D611">
        <w:rPr>
          <w:rFonts w:eastAsia="Times New Roman" w:cs="Times New Roman"/>
          <w:color w:val="000000" w:themeColor="text1"/>
        </w:rPr>
        <w:t>ICCA</w:t>
      </w:r>
      <w:r w:rsidRPr="26A7D611">
        <w:rPr>
          <w:rFonts w:eastAsia="Times New Roman" w:cs="Times New Roman"/>
          <w:color w:val="000000" w:themeColor="text1"/>
          <w:lang/>
        </w:rPr>
        <w:t>) и не менее 240 крупных культурно-развлекательных мероприятий ежегодно.</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b/>
          <w:bCs/>
          <w:i/>
          <w:iCs/>
          <w:color w:val="000000"/>
          <w:szCs w:val="28"/>
          <w:lang/>
        </w:rPr>
        <w:t>Инициатива «Повышение квалификации сотрудников туристической отрасли»</w:t>
      </w:r>
    </w:p>
    <w:p w:rsidR="004141C4" w:rsidRPr="00DE19C9" w:rsidRDefault="004141C4" w:rsidP="004141C4">
      <w:pPr>
        <w:spacing w:after="0" w:line="240" w:lineRule="auto"/>
        <w:ind w:firstLine="709"/>
        <w:jc w:val="both"/>
        <w:rPr>
          <w:rFonts w:eastAsia="Times New Roman" w:cs="Times New Roman"/>
          <w:color w:val="000000" w:themeColor="text1"/>
          <w:lang/>
        </w:rPr>
      </w:pPr>
      <w:r w:rsidRPr="26A7D611">
        <w:rPr>
          <w:rFonts w:eastAsia="Times New Roman" w:cs="Times New Roman"/>
          <w:b/>
          <w:bCs/>
          <w:color w:val="000000" w:themeColor="text1"/>
          <w:lang/>
        </w:rPr>
        <w:t>Предпосылки</w:t>
      </w:r>
      <w:r w:rsidRPr="031239D4">
        <w:rPr>
          <w:rFonts w:eastAsia="Times New Roman" w:cs="Times New Roman"/>
          <w:b/>
          <w:bCs/>
          <w:color w:val="000000" w:themeColor="text1"/>
          <w:lang/>
        </w:rPr>
        <w:t>.</w:t>
      </w:r>
      <w:r w:rsidRPr="71423FC1">
        <w:rPr>
          <w:rFonts w:eastAsia="Times New Roman" w:cs="Times New Roman"/>
          <w:color w:val="000000" w:themeColor="text1"/>
          <w:lang/>
        </w:rPr>
        <w:t>В</w:t>
      </w:r>
      <w:r w:rsidRPr="26A7D611">
        <w:rPr>
          <w:rFonts w:eastAsia="Times New Roman" w:cs="Times New Roman"/>
          <w:color w:val="000000" w:themeColor="text1"/>
          <w:lang/>
        </w:rPr>
        <w:t xml:space="preserve"> г. Нур-</w:t>
      </w:r>
      <w:r w:rsidRPr="187BE010">
        <w:rPr>
          <w:rFonts w:eastAsia="Times New Roman" w:cs="Times New Roman"/>
          <w:color w:val="000000" w:themeColor="text1"/>
          <w:lang/>
        </w:rPr>
        <w:t>Султане</w:t>
      </w:r>
      <w:r w:rsidRPr="26A7D611">
        <w:rPr>
          <w:rFonts w:eastAsia="Times New Roman" w:cs="Times New Roman"/>
          <w:color w:val="000000" w:themeColor="text1"/>
          <w:lang/>
        </w:rPr>
        <w:t xml:space="preserve">наблюдается </w:t>
      </w:r>
      <w:r w:rsidRPr="40DCC363">
        <w:rPr>
          <w:rFonts w:eastAsia="Times New Roman" w:cs="Times New Roman"/>
          <w:color w:val="000000" w:themeColor="text1"/>
          <w:lang/>
        </w:rPr>
        <w:t xml:space="preserve">недостаточно качественный </w:t>
      </w:r>
      <w:r w:rsidRPr="69B1FA27">
        <w:rPr>
          <w:rFonts w:eastAsia="Times New Roman" w:cs="Times New Roman"/>
          <w:color w:val="000000" w:themeColor="text1"/>
          <w:lang/>
        </w:rPr>
        <w:t>сервис</w:t>
      </w:r>
      <w:r w:rsidRPr="59A5BC21">
        <w:rPr>
          <w:rFonts w:eastAsia="Times New Roman" w:cs="Times New Roman"/>
          <w:color w:val="000000" w:themeColor="text1"/>
          <w:lang/>
        </w:rPr>
        <w:t xml:space="preserve">в сфере обслуживания. </w:t>
      </w:r>
    </w:p>
    <w:p w:rsidR="004141C4" w:rsidRPr="00DE19C9" w:rsidRDefault="004141C4" w:rsidP="004141C4">
      <w:pPr>
        <w:spacing w:after="0" w:line="240" w:lineRule="auto"/>
        <w:ind w:firstLine="709"/>
        <w:jc w:val="both"/>
        <w:rPr>
          <w:rFonts w:eastAsia="Calibri" w:cs="Times New Roman"/>
        </w:rPr>
      </w:pPr>
      <w:r w:rsidRPr="26A7D611">
        <w:rPr>
          <w:rFonts w:eastAsia="Times New Roman" w:cs="Times New Roman"/>
          <w:b/>
          <w:bCs/>
          <w:color w:val="000000" w:themeColor="text1"/>
          <w:lang/>
        </w:rPr>
        <w:t>Мероприятия</w:t>
      </w:r>
      <w:r w:rsidRPr="5DD0FED0">
        <w:rPr>
          <w:rFonts w:eastAsia="Times New Roman" w:cs="Times New Roman"/>
          <w:b/>
          <w:bCs/>
          <w:color w:val="000000" w:themeColor="text1"/>
          <w:lang/>
        </w:rPr>
        <w:t>.</w:t>
      </w:r>
      <w:r w:rsidRPr="71423FC1">
        <w:rPr>
          <w:rFonts w:eastAsia="Calibri" w:cs="Times New Roman"/>
        </w:rPr>
        <w:t>Будет</w:t>
      </w:r>
      <w:r w:rsidRPr="584FC228">
        <w:rPr>
          <w:rFonts w:eastAsia="Times New Roman" w:cs="Times New Roman"/>
          <w:color w:val="000000" w:themeColor="text1"/>
          <w:lang/>
        </w:rPr>
        <w:t>разработана и запущена программа повышения квалификации</w:t>
      </w:r>
      <w:r w:rsidRPr="42212EF1">
        <w:rPr>
          <w:rFonts w:eastAsia="Times New Roman" w:cs="Times New Roman"/>
          <w:color w:val="000000" w:themeColor="text1"/>
          <w:lang/>
        </w:rPr>
        <w:t>, направленная на</w:t>
      </w:r>
      <w:r w:rsidRPr="26A7D611">
        <w:rPr>
          <w:rFonts w:eastAsia="Times New Roman" w:cs="Times New Roman"/>
          <w:color w:val="000000" w:themeColor="text1"/>
          <w:lang/>
        </w:rPr>
        <w:t xml:space="preserve"> развитие кадрового потенциала </w:t>
      </w:r>
      <w:r w:rsidRPr="3A963278">
        <w:rPr>
          <w:rFonts w:eastAsia="Times New Roman" w:cs="Times New Roman"/>
          <w:color w:val="000000" w:themeColor="text1"/>
          <w:lang/>
        </w:rPr>
        <w:t xml:space="preserve">туристической </w:t>
      </w:r>
      <w:r w:rsidRPr="26A7D611">
        <w:rPr>
          <w:rFonts w:eastAsia="Times New Roman" w:cs="Times New Roman"/>
          <w:color w:val="000000" w:themeColor="text1"/>
          <w:lang/>
        </w:rPr>
        <w:t>отрасли</w:t>
      </w:r>
      <w:r w:rsidRPr="5E7B9A06">
        <w:rPr>
          <w:rFonts w:eastAsia="Times New Roman" w:cs="Times New Roman"/>
          <w:color w:val="000000" w:themeColor="text1"/>
          <w:lang/>
        </w:rPr>
        <w:t>.</w:t>
      </w:r>
      <w:r w:rsidRPr="43C0051E">
        <w:rPr>
          <w:rFonts w:eastAsia="Times New Roman" w:cs="Times New Roman"/>
          <w:color w:val="000000" w:themeColor="text1"/>
          <w:lang/>
        </w:rPr>
        <w:t xml:space="preserve"> Для этого будут созданы</w:t>
      </w:r>
      <w:r w:rsidRPr="26A7D611">
        <w:rPr>
          <w:rFonts w:eastAsia="Times New Roman" w:cs="Times New Roman"/>
          <w:color w:val="000000" w:themeColor="text1"/>
          <w:lang/>
        </w:rPr>
        <w:t xml:space="preserve"> системы электронных образовательных ресурсов и сервисов</w:t>
      </w:r>
      <w:r w:rsidRPr="55EACB54">
        <w:rPr>
          <w:rFonts w:eastAsia="Times New Roman" w:cs="Times New Roman"/>
          <w:color w:val="000000" w:themeColor="text1"/>
          <w:lang/>
        </w:rPr>
        <w:t xml:space="preserve"> в сфере </w:t>
      </w:r>
      <w:r w:rsidRPr="2560508E">
        <w:rPr>
          <w:rFonts w:eastAsia="Times New Roman" w:cs="Times New Roman"/>
          <w:color w:val="000000" w:themeColor="text1"/>
          <w:lang/>
        </w:rPr>
        <w:t xml:space="preserve">гостеприимства. </w:t>
      </w:r>
    </w:p>
    <w:p w:rsidR="004141C4" w:rsidRPr="00DE19C9" w:rsidRDefault="004141C4" w:rsidP="004141C4">
      <w:pPr>
        <w:spacing w:after="0" w:line="240" w:lineRule="auto"/>
        <w:ind w:firstLine="709"/>
        <w:jc w:val="both"/>
        <w:rPr>
          <w:rFonts w:eastAsia="Times New Roman" w:cs="Times New Roman"/>
          <w:color w:val="000000" w:themeColor="text1"/>
          <w:lang/>
        </w:rPr>
      </w:pPr>
      <w:r w:rsidRPr="453E85B8">
        <w:rPr>
          <w:rFonts w:eastAsia="Times New Roman" w:cs="Times New Roman"/>
          <w:color w:val="000000" w:themeColor="text1"/>
          <w:lang/>
        </w:rPr>
        <w:t>Будет</w:t>
      </w:r>
      <w:r w:rsidRPr="26A7D611">
        <w:rPr>
          <w:rFonts w:eastAsia="Times New Roman" w:cs="Times New Roman"/>
          <w:color w:val="000000" w:themeColor="text1"/>
          <w:lang/>
        </w:rPr>
        <w:t xml:space="preserve"> создана система информационной поддержки участников отрасли</w:t>
      </w:r>
      <w:r w:rsidRPr="2FCF342B">
        <w:rPr>
          <w:rFonts w:eastAsia="Times New Roman" w:cs="Times New Roman"/>
          <w:color w:val="000000" w:themeColor="text1"/>
          <w:lang/>
        </w:rPr>
        <w:t xml:space="preserve">. </w:t>
      </w:r>
      <w:r w:rsidRPr="1EC8D784">
        <w:rPr>
          <w:rFonts w:eastAsia="Times New Roman" w:cs="Times New Roman"/>
          <w:color w:val="000000" w:themeColor="text1"/>
          <w:lang/>
        </w:rPr>
        <w:t xml:space="preserve">Для этого </w:t>
      </w:r>
      <w:r w:rsidRPr="1DCCDB49">
        <w:rPr>
          <w:rFonts w:eastAsia="Times New Roman" w:cs="Times New Roman"/>
          <w:color w:val="000000" w:themeColor="text1"/>
          <w:lang/>
        </w:rPr>
        <w:t>будут разработаны</w:t>
      </w:r>
      <w:r w:rsidRPr="26A7D611">
        <w:rPr>
          <w:rFonts w:eastAsia="Times New Roman" w:cs="Times New Roman"/>
          <w:color w:val="000000" w:themeColor="text1"/>
          <w:lang/>
        </w:rPr>
        <w:t xml:space="preserve"> и </w:t>
      </w:r>
      <w:r w:rsidRPr="1DCCDB49">
        <w:rPr>
          <w:rFonts w:eastAsia="Times New Roman" w:cs="Times New Roman"/>
          <w:color w:val="000000" w:themeColor="text1"/>
          <w:lang/>
        </w:rPr>
        <w:t>распространены информационные</w:t>
      </w:r>
      <w:r w:rsidRPr="26A7D611">
        <w:rPr>
          <w:rFonts w:eastAsia="Times New Roman" w:cs="Times New Roman"/>
          <w:color w:val="000000" w:themeColor="text1"/>
          <w:lang/>
        </w:rPr>
        <w:t xml:space="preserve"> и учебно-</w:t>
      </w:r>
      <w:r w:rsidRPr="1DCCDB49">
        <w:rPr>
          <w:rFonts w:eastAsia="Times New Roman" w:cs="Times New Roman"/>
          <w:color w:val="000000" w:themeColor="text1"/>
          <w:lang/>
        </w:rPr>
        <w:t>методические</w:t>
      </w:r>
      <w:r w:rsidRPr="21CF4C40">
        <w:rPr>
          <w:rFonts w:eastAsia="Times New Roman" w:cs="Times New Roman"/>
          <w:color w:val="000000" w:themeColor="text1"/>
          <w:lang/>
        </w:rPr>
        <w:t>материалы</w:t>
      </w:r>
      <w:r w:rsidRPr="26A7D611">
        <w:rPr>
          <w:rFonts w:eastAsia="Times New Roman" w:cs="Times New Roman"/>
          <w:color w:val="000000" w:themeColor="text1"/>
          <w:lang/>
        </w:rPr>
        <w:t xml:space="preserve"> по культуре гостеприимства, </w:t>
      </w:r>
      <w:r w:rsidRPr="64DF1386">
        <w:rPr>
          <w:rFonts w:eastAsia="Times New Roman" w:cs="Times New Roman"/>
          <w:color w:val="000000" w:themeColor="text1"/>
          <w:lang/>
        </w:rPr>
        <w:t>обеспечено</w:t>
      </w:r>
      <w:r w:rsidRPr="26A7D611">
        <w:rPr>
          <w:rFonts w:eastAsia="Times New Roman" w:cs="Times New Roman"/>
          <w:color w:val="000000" w:themeColor="text1"/>
          <w:lang/>
        </w:rPr>
        <w:t xml:space="preserve"> консультирование по ряду вопросов, в том числе </w:t>
      </w:r>
      <w:r w:rsidRPr="64DF1386">
        <w:rPr>
          <w:rFonts w:eastAsia="Times New Roman" w:cs="Times New Roman"/>
          <w:color w:val="000000" w:themeColor="text1"/>
          <w:lang/>
        </w:rPr>
        <w:t>в налоговой</w:t>
      </w:r>
      <w:r w:rsidRPr="26A7D611">
        <w:rPr>
          <w:rFonts w:eastAsia="Times New Roman" w:cs="Times New Roman"/>
          <w:color w:val="000000" w:themeColor="text1"/>
          <w:lang/>
        </w:rPr>
        <w:t xml:space="preserve"> и </w:t>
      </w:r>
      <w:r w:rsidRPr="64DF1386">
        <w:rPr>
          <w:rFonts w:eastAsia="Times New Roman" w:cs="Times New Roman"/>
          <w:color w:val="000000" w:themeColor="text1"/>
          <w:lang/>
        </w:rPr>
        <w:t>правовой сфере</w:t>
      </w:r>
      <w:r w:rsidRPr="26A7D611">
        <w:rPr>
          <w:rFonts w:eastAsia="Times New Roman" w:cs="Times New Roman"/>
          <w:color w:val="000000" w:themeColor="text1"/>
          <w:lang/>
        </w:rPr>
        <w:t>.</w:t>
      </w:r>
    </w:p>
    <w:p w:rsidR="004141C4" w:rsidRDefault="004141C4" w:rsidP="004141C4">
      <w:pPr>
        <w:spacing w:after="0" w:line="240" w:lineRule="auto"/>
        <w:ind w:firstLine="709"/>
        <w:jc w:val="both"/>
        <w:rPr>
          <w:rFonts w:eastAsia="Times New Roman" w:cs="Times New Roman"/>
          <w:b/>
          <w:color w:val="000000" w:themeColor="text1"/>
          <w:lang/>
        </w:rPr>
      </w:pPr>
      <w:r w:rsidRPr="635DAF03">
        <w:rPr>
          <w:rFonts w:eastAsia="Times New Roman" w:cs="Times New Roman"/>
          <w:b/>
          <w:bCs/>
          <w:color w:val="000000" w:themeColor="text1"/>
          <w:lang/>
        </w:rPr>
        <w:t>Ожидаемый результат</w:t>
      </w:r>
      <w:r w:rsidRPr="3F44AF07">
        <w:rPr>
          <w:rFonts w:eastAsia="Times New Roman" w:cs="Times New Roman"/>
          <w:b/>
          <w:bCs/>
          <w:color w:val="000000" w:themeColor="text1"/>
          <w:lang/>
        </w:rPr>
        <w:t>.</w:t>
      </w:r>
      <w:r w:rsidRPr="71423FC1">
        <w:rPr>
          <w:rFonts w:eastAsia="Times New Roman" w:cs="Times New Roman"/>
          <w:color w:val="000000" w:themeColor="text1"/>
          <w:lang/>
        </w:rPr>
        <w:t>Будут</w:t>
      </w:r>
      <w:r w:rsidRPr="6636A74E">
        <w:rPr>
          <w:rFonts w:eastAsia="Times New Roman" w:cs="Times New Roman"/>
          <w:color w:val="000000" w:themeColor="text1"/>
          <w:lang/>
        </w:rPr>
        <w:t xml:space="preserve"> разработаны курсы профессиональной переподготовки для персонала туристской отрасли, по </w:t>
      </w:r>
      <w:r w:rsidRPr="4D6D4A2C">
        <w:rPr>
          <w:rFonts w:eastAsia="Times New Roman" w:cs="Times New Roman"/>
          <w:color w:val="000000" w:themeColor="text1"/>
          <w:lang/>
        </w:rPr>
        <w:t>которым</w:t>
      </w:r>
      <w:r w:rsidRPr="6636A74E">
        <w:rPr>
          <w:rFonts w:eastAsia="Times New Roman" w:cs="Times New Roman"/>
          <w:color w:val="000000" w:themeColor="text1"/>
          <w:lang/>
        </w:rPr>
        <w:t>будут обучены не менее половины сотрудников</w:t>
      </w:r>
      <w:r w:rsidRPr="05E9FA99">
        <w:rPr>
          <w:rFonts w:eastAsia="Times New Roman" w:cs="Times New Roman"/>
          <w:color w:val="000000" w:themeColor="text1"/>
          <w:lang/>
        </w:rPr>
        <w:t>.</w:t>
      </w:r>
    </w:p>
    <w:p w:rsidR="004141C4" w:rsidRDefault="004141C4" w:rsidP="004141C4">
      <w:pPr>
        <w:spacing w:after="0" w:line="240" w:lineRule="auto"/>
        <w:ind w:firstLine="709"/>
        <w:jc w:val="both"/>
        <w:rPr>
          <w:rFonts w:eastAsia="Calibri" w:cs="Times New Roman"/>
          <w:b/>
          <w:bCs/>
        </w:rPr>
      </w:pPr>
      <w:bookmarkStart w:id="1378" w:name="_Toc10798250"/>
      <w:bookmarkStart w:id="1379" w:name="_Toc10800084"/>
      <w:bookmarkEnd w:id="1378"/>
      <w:bookmarkEnd w:id="1379"/>
    </w:p>
    <w:p w:rsidR="004141C4" w:rsidRPr="00DE19C9" w:rsidRDefault="004141C4" w:rsidP="004141C4">
      <w:pPr>
        <w:spacing w:after="0" w:line="240" w:lineRule="auto"/>
        <w:ind w:firstLine="720"/>
        <w:contextualSpacing/>
        <w:jc w:val="both"/>
        <w:rPr>
          <w:rFonts w:eastAsia="Calibri" w:cs="Times New Roman"/>
        </w:rPr>
      </w:pPr>
      <w:r w:rsidRPr="00DE19C9">
        <w:rPr>
          <w:rFonts w:eastAsia="Times New Roman" w:cs="Times New Roman"/>
          <w:b/>
          <w:bCs/>
          <w:color w:val="000000"/>
          <w:szCs w:val="28"/>
          <w:lang/>
        </w:rPr>
        <w:t>Приоритет «Финансовый сектор, финтех и корпоративные услуги»</w:t>
      </w:r>
    </w:p>
    <w:p w:rsidR="004141C4" w:rsidRPr="00DE19C9" w:rsidRDefault="004141C4" w:rsidP="004141C4">
      <w:pPr>
        <w:spacing w:after="0" w:line="240" w:lineRule="auto"/>
        <w:ind w:firstLine="720"/>
        <w:contextualSpacing/>
        <w:jc w:val="both"/>
        <w:rPr>
          <w:rFonts w:eastAsia="Calibri" w:cs="Times New Roman"/>
        </w:rPr>
      </w:pPr>
      <w:r w:rsidRPr="00DE19C9">
        <w:rPr>
          <w:rFonts w:eastAsia="Times New Roman" w:cs="Times New Roman"/>
          <w:color w:val="000000"/>
          <w:szCs w:val="28"/>
          <w:lang/>
        </w:rPr>
        <w:t>Республиканский проект «Международный финансовый центр «Астана» создает возможности для развития в городе сильного финансового сектора. Город имеет ограниченное прямое влияние на развитие финансового центра, однако именно от способности городских властей создавать условия для привлечения и удержания мобильных профессионалов, экспатов и последующего взращивания собственных профессионалов во многом будет зависеть успех проекта.</w:t>
      </w:r>
      <w:r>
        <w:rPr>
          <w:rFonts w:eastAsia="Times New Roman" w:cs="Times New Roman"/>
          <w:color w:val="000000"/>
          <w:szCs w:val="28"/>
          <w:lang/>
        </w:rPr>
        <w:t xml:space="preserve"> Поскольку повышение качества и комфорта жизни в городе для иностранных высококвалифицированных профессионалов не может быть обеспечено отдельно от повышения качества и комфорта жизни в городе для всего населения города в целом, то это будет обеспечиваться в рамках инициатив по соответствующим направлениям.</w:t>
      </w:r>
    </w:p>
    <w:p w:rsidR="004141C4" w:rsidRPr="00A32BE0" w:rsidRDefault="004141C4" w:rsidP="004141C4">
      <w:pPr>
        <w:spacing w:after="0" w:line="240" w:lineRule="auto"/>
        <w:ind w:firstLine="720"/>
        <w:contextualSpacing/>
        <w:jc w:val="both"/>
        <w:rPr>
          <w:rFonts w:eastAsia="Times New Roman" w:cs="Times New Roman"/>
          <w:color w:val="000000"/>
          <w:szCs w:val="28"/>
          <w:lang/>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Инициатива «Обеспечение доступа к англоязычным ресурсам о городе и полноты и актуальности веб-информации на них»</w:t>
      </w:r>
    </w:p>
    <w:p w:rsidR="004141C4" w:rsidRPr="00DE19C9" w:rsidRDefault="004141C4" w:rsidP="004141C4">
      <w:pPr>
        <w:spacing w:after="0" w:line="240" w:lineRule="auto"/>
        <w:ind w:firstLine="720"/>
        <w:contextualSpacing/>
        <w:jc w:val="both"/>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62B694DB">
        <w:rPr>
          <w:rFonts w:eastAsia="-webkit-standard" w:cs="Times New Roman"/>
          <w:color w:val="000000" w:themeColor="text1"/>
          <w:lang/>
        </w:rPr>
        <w:t>Информационные</w:t>
      </w:r>
      <w:r w:rsidRPr="26A7D611">
        <w:rPr>
          <w:rFonts w:eastAsia="-webkit-standard" w:cs="Times New Roman"/>
          <w:color w:val="000000" w:themeColor="text1"/>
          <w:lang/>
        </w:rPr>
        <w:t xml:space="preserve"> интернет-ресурсы о городе, включая веб-сайт </w:t>
      </w:r>
      <w:r>
        <w:rPr>
          <w:rFonts w:eastAsia="-webkit-standard" w:cs="Times New Roman"/>
          <w:color w:val="000000" w:themeColor="text1"/>
          <w:lang/>
        </w:rPr>
        <w:t>а</w:t>
      </w:r>
      <w:r w:rsidRPr="26A7D611">
        <w:rPr>
          <w:rFonts w:eastAsia="-webkit-standard" w:cs="Times New Roman"/>
          <w:color w:val="000000" w:themeColor="text1"/>
          <w:lang/>
        </w:rPr>
        <w:t xml:space="preserve">кимата города, не в полной мере обеспечивают доступность актуальной информации на </w:t>
      </w:r>
      <w:r w:rsidRPr="00553391">
        <w:rPr>
          <w:rFonts w:eastAsia="Times New Roman" w:cs="Times New Roman"/>
          <w:color w:val="000000"/>
          <w:szCs w:val="28"/>
          <w:lang/>
        </w:rPr>
        <w:t>а</w:t>
      </w:r>
      <w:r>
        <w:rPr>
          <w:rFonts w:eastAsia="Times New Roman" w:cs="Times New Roman"/>
          <w:color w:val="000000"/>
          <w:szCs w:val="28"/>
          <w:lang/>
        </w:rPr>
        <w:t>н</w:t>
      </w:r>
      <w:r w:rsidRPr="00553391">
        <w:rPr>
          <w:rFonts w:eastAsia="Times New Roman" w:cs="Times New Roman"/>
          <w:color w:val="000000"/>
          <w:szCs w:val="28"/>
          <w:lang/>
        </w:rPr>
        <w:t>глийском</w:t>
      </w:r>
      <w:r w:rsidRPr="26A7D611">
        <w:rPr>
          <w:rFonts w:eastAsia="-webkit-standard" w:cs="Times New Roman"/>
          <w:color w:val="000000" w:themeColor="text1"/>
          <w:lang/>
        </w:rPr>
        <w:t xml:space="preserve"> языке об условиях жизни и событиях в городе нынешним и потенциальным новым иностранным жителям. </w:t>
      </w:r>
    </w:p>
    <w:p w:rsidR="004141C4" w:rsidRPr="00DE19C9" w:rsidRDefault="004141C4" w:rsidP="004141C4">
      <w:pPr>
        <w:spacing w:after="0" w:line="240" w:lineRule="auto"/>
        <w:ind w:firstLine="720"/>
        <w:contextualSpacing/>
        <w:jc w:val="both"/>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62B694DB">
        <w:rPr>
          <w:rFonts w:eastAsia="-webkit-standard" w:cs="Times New Roman"/>
          <w:color w:val="000000" w:themeColor="text1"/>
          <w:lang/>
        </w:rPr>
        <w:t>Будет</w:t>
      </w:r>
      <w:r w:rsidRPr="00553391">
        <w:rPr>
          <w:rFonts w:eastAsia="Times New Roman" w:cs="Times New Roman"/>
          <w:color w:val="000000"/>
          <w:szCs w:val="28"/>
          <w:lang/>
        </w:rPr>
        <w:t>проведена</w:t>
      </w:r>
      <w:r w:rsidRPr="26A7D611">
        <w:rPr>
          <w:rFonts w:eastAsia="-webkit-standard" w:cs="Times New Roman"/>
          <w:color w:val="000000" w:themeColor="text1"/>
          <w:lang/>
        </w:rPr>
        <w:t xml:space="preserve"> работа по полному переводу сайта </w:t>
      </w:r>
      <w:r>
        <w:rPr>
          <w:rFonts w:eastAsia="-webkit-standard" w:cs="Times New Roman"/>
          <w:color w:val="000000" w:themeColor="text1"/>
          <w:lang/>
        </w:rPr>
        <w:t>а</w:t>
      </w:r>
      <w:r w:rsidRPr="26A7D611">
        <w:rPr>
          <w:rFonts w:eastAsia="-webkit-standard" w:cs="Times New Roman"/>
          <w:color w:val="000000" w:themeColor="text1"/>
          <w:lang/>
        </w:rPr>
        <w:t>кимата и управлений на английский язык. Будет постоянно проводиться проверка англоязычной версии на работоспособность и актуальность.</w:t>
      </w:r>
    </w:p>
    <w:p w:rsidR="004141C4" w:rsidRPr="00553391" w:rsidRDefault="004141C4" w:rsidP="004141C4">
      <w:pPr>
        <w:spacing w:after="0" w:line="240" w:lineRule="auto"/>
        <w:ind w:firstLine="720"/>
        <w:contextualSpacing/>
        <w:jc w:val="both"/>
        <w:rPr>
          <w:rFonts w:eastAsia="-webkit-standard" w:cs="Times New Roman"/>
          <w:color w:val="000000" w:themeColor="text1"/>
          <w:lang/>
        </w:rPr>
      </w:pPr>
      <w:r w:rsidRPr="00DE19C9">
        <w:rPr>
          <w:rFonts w:eastAsia="-webkit-standard" w:cs="Times New Roman"/>
          <w:color w:val="000000"/>
          <w:szCs w:val="28"/>
          <w:lang/>
        </w:rPr>
        <w:lastRenderedPageBreak/>
        <w:t xml:space="preserve">Будет </w:t>
      </w:r>
      <w:r w:rsidRPr="00553391">
        <w:rPr>
          <w:rFonts w:eastAsia="-webkit-standard" w:cs="Times New Roman"/>
          <w:color w:val="000000" w:themeColor="text1"/>
          <w:lang/>
        </w:rPr>
        <w:t xml:space="preserve">сформирован перечень сайтов и мобильных приложений третьих лиц, предоставляющих англоязычным пользователям информацию и обеспечивающих доступ к повседневным услугам, связанным с разными аспектами жизни в городе. </w:t>
      </w:r>
    </w:p>
    <w:p w:rsidR="004141C4" w:rsidRPr="00553391" w:rsidRDefault="004141C4" w:rsidP="004141C4">
      <w:pPr>
        <w:spacing w:after="0" w:line="240" w:lineRule="auto"/>
        <w:ind w:firstLine="720"/>
        <w:contextualSpacing/>
        <w:jc w:val="both"/>
        <w:rPr>
          <w:rFonts w:eastAsia="-webkit-standard" w:cs="Times New Roman"/>
          <w:color w:val="000000" w:themeColor="text1"/>
          <w:lang/>
        </w:rPr>
      </w:pPr>
      <w:r w:rsidRPr="00553391">
        <w:rPr>
          <w:rFonts w:eastAsia="-webkit-standard" w:cs="Times New Roman"/>
          <w:color w:val="000000" w:themeColor="text1"/>
          <w:lang/>
        </w:rPr>
        <w:t xml:space="preserve">Будет разработана новая концепция сайта </w:t>
      </w:r>
      <w:r>
        <w:rPr>
          <w:rFonts w:eastAsia="-webkit-standard" w:cs="Times New Roman"/>
          <w:color w:val="000000" w:themeColor="text1"/>
          <w:lang/>
        </w:rPr>
        <w:t>а</w:t>
      </w:r>
      <w:r w:rsidRPr="00553391">
        <w:rPr>
          <w:rFonts w:eastAsia="-webkit-standard" w:cs="Times New Roman"/>
          <w:color w:val="000000" w:themeColor="text1"/>
          <w:lang/>
        </w:rPr>
        <w:t xml:space="preserve">кимата с учетом следующих принципов: 1) переход к формату веб-портала о городе вместо сайта </w:t>
      </w:r>
      <w:r>
        <w:rPr>
          <w:rFonts w:eastAsia="-webkit-standard" w:cs="Times New Roman"/>
          <w:color w:val="000000" w:themeColor="text1"/>
          <w:lang/>
        </w:rPr>
        <w:t>а</w:t>
      </w:r>
      <w:r w:rsidRPr="00553391">
        <w:rPr>
          <w:rFonts w:eastAsia="-webkit-standard" w:cs="Times New Roman"/>
          <w:color w:val="000000" w:themeColor="text1"/>
          <w:lang/>
        </w:rPr>
        <w:t xml:space="preserve">кимата; 2) позиционирование веб-портала о городе как единой точки доступа к интегрированной со всех источников информации. Разрозненная информация о городе, представленная на сайтах различных структурных подразделений </w:t>
      </w:r>
      <w:r>
        <w:rPr>
          <w:rFonts w:eastAsia="-webkit-standard" w:cs="Times New Roman"/>
          <w:color w:val="000000" w:themeColor="text1"/>
          <w:lang/>
        </w:rPr>
        <w:t>а</w:t>
      </w:r>
      <w:r w:rsidRPr="00553391">
        <w:rPr>
          <w:rFonts w:eastAsia="-webkit-standard" w:cs="Times New Roman"/>
          <w:color w:val="000000" w:themeColor="text1"/>
          <w:lang/>
        </w:rPr>
        <w:t>кимата, будет дублироваться на едином веб-сайте о городе.</w:t>
      </w:r>
    </w:p>
    <w:p w:rsidR="004141C4" w:rsidRPr="00DE19C9" w:rsidRDefault="004141C4" w:rsidP="004141C4">
      <w:pPr>
        <w:spacing w:after="0" w:line="240" w:lineRule="auto"/>
        <w:ind w:firstLine="720"/>
        <w:contextualSpacing/>
        <w:jc w:val="both"/>
      </w:pPr>
      <w:r w:rsidRPr="62B694DB">
        <w:rPr>
          <w:rFonts w:eastAsia="-webkit-standard" w:cs="Times New Roman"/>
          <w:color w:val="000000" w:themeColor="text1"/>
          <w:lang/>
        </w:rPr>
        <w:t xml:space="preserve">В структуре </w:t>
      </w:r>
      <w:r>
        <w:rPr>
          <w:rFonts w:eastAsia="-webkit-standard" w:cs="Times New Roman"/>
          <w:color w:val="000000" w:themeColor="text1"/>
          <w:lang/>
        </w:rPr>
        <w:t>а</w:t>
      </w:r>
      <w:r w:rsidRPr="62B694DB">
        <w:rPr>
          <w:rFonts w:eastAsia="-webkit-standard" w:cs="Times New Roman"/>
          <w:color w:val="000000" w:themeColor="text1"/>
          <w:lang/>
        </w:rPr>
        <w:t xml:space="preserve">кимата будет выделена единая служба, ответственная за разработку, поддержку и </w:t>
      </w:r>
      <w:r w:rsidRPr="00553391">
        <w:rPr>
          <w:rFonts w:eastAsia="-webkit-standard" w:cs="Times New Roman"/>
          <w:color w:val="000000" w:themeColor="text1"/>
          <w:lang/>
        </w:rPr>
        <w:t>SEO</w:t>
      </w:r>
      <w:r w:rsidRPr="62B694DB">
        <w:rPr>
          <w:rFonts w:eastAsia="-webkit-standard" w:cs="Times New Roman"/>
          <w:color w:val="000000" w:themeColor="text1"/>
          <w:lang/>
        </w:rPr>
        <w:t xml:space="preserve">сопровождение веб-портала о городе. В рамках единой службы будет открыто подразделение по полноценному сопровождению англоязычной версии портала. </w:t>
      </w:r>
    </w:p>
    <w:p w:rsidR="004141C4" w:rsidRPr="00DE19C9" w:rsidRDefault="004141C4" w:rsidP="004141C4">
      <w:pPr>
        <w:spacing w:after="0" w:line="240" w:lineRule="auto"/>
        <w:ind w:firstLine="720"/>
        <w:contextualSpacing/>
        <w:jc w:val="both"/>
        <w:rPr>
          <w:rFonts w:eastAsia="Calibri" w:cs="Times New Roman"/>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62B694DB">
        <w:rPr>
          <w:rFonts w:eastAsia="-webkit-standard" w:cs="Times New Roman"/>
          <w:color w:val="000000" w:themeColor="text1"/>
          <w:lang/>
        </w:rPr>
        <w:t>У</w:t>
      </w:r>
      <w:r w:rsidRPr="26A7D611">
        <w:rPr>
          <w:rFonts w:eastAsia="-webkit-standard" w:cs="Times New Roman"/>
          <w:color w:val="000000" w:themeColor="text1"/>
          <w:lang/>
        </w:rPr>
        <w:t xml:space="preserve"> иностранных жителей и гостей облегчатся усилия по поиску наиболее достоверной и актуальной информации о городе, веб-портал о </w:t>
      </w:r>
      <w:r w:rsidRPr="72609CD6">
        <w:rPr>
          <w:rFonts w:eastAsia="-webkit-standard" w:cs="Times New Roman"/>
          <w:color w:val="000000" w:themeColor="text1"/>
          <w:lang/>
        </w:rPr>
        <w:t>г.</w:t>
      </w:r>
      <w:r w:rsidRPr="26A7D611">
        <w:rPr>
          <w:rFonts w:eastAsia="-webkit-standard" w:cs="Times New Roman"/>
          <w:color w:val="000000" w:themeColor="text1"/>
          <w:lang/>
        </w:rPr>
        <w:t xml:space="preserve"> Нур-</w:t>
      </w:r>
      <w:r w:rsidRPr="72609CD6">
        <w:rPr>
          <w:rFonts w:eastAsia="-webkit-standard" w:cs="Times New Roman"/>
          <w:color w:val="000000" w:themeColor="text1"/>
          <w:lang/>
        </w:rPr>
        <w:t>Султане</w:t>
      </w:r>
      <w:r w:rsidRPr="26A7D611">
        <w:rPr>
          <w:rFonts w:eastAsia="-webkit-standard" w:cs="Times New Roman"/>
          <w:color w:val="000000" w:themeColor="text1"/>
          <w:lang/>
        </w:rPr>
        <w:t xml:space="preserve"> будет находиться на первых страницах поисковых результатов по запросу «</w:t>
      </w:r>
      <w:r w:rsidRPr="26A7D611">
        <w:rPr>
          <w:rFonts w:eastAsia="-webkit-standard" w:cs="Times New Roman"/>
          <w:color w:val="000000" w:themeColor="text1"/>
        </w:rPr>
        <w:t>Nur</w:t>
      </w:r>
      <w:r w:rsidRPr="26A7D611">
        <w:rPr>
          <w:rFonts w:eastAsia="-webkit-standard" w:cs="Times New Roman"/>
          <w:color w:val="000000" w:themeColor="text1"/>
          <w:lang/>
        </w:rPr>
        <w:t>-</w:t>
      </w:r>
      <w:r w:rsidRPr="26A7D611">
        <w:rPr>
          <w:rFonts w:eastAsia="-webkit-standard" w:cs="Times New Roman"/>
          <w:color w:val="000000" w:themeColor="text1"/>
        </w:rPr>
        <w:t>Sultan</w:t>
      </w:r>
      <w:r w:rsidRPr="26A7D611">
        <w:rPr>
          <w:rFonts w:eastAsia="-webkit-standard" w:cs="Times New Roman"/>
          <w:color w:val="000000" w:themeColor="text1"/>
          <w:lang/>
        </w:rPr>
        <w:t>».</w:t>
      </w:r>
    </w:p>
    <w:p w:rsidR="004141C4" w:rsidRPr="00553391" w:rsidRDefault="004141C4" w:rsidP="004141C4">
      <w:pPr>
        <w:spacing w:after="0" w:line="240" w:lineRule="auto"/>
        <w:ind w:firstLine="720"/>
        <w:contextualSpacing/>
        <w:jc w:val="both"/>
        <w:rPr>
          <w:rFonts w:eastAsia="-webkit-standard" w:cs="Times New Roman"/>
          <w:color w:val="000000" w:themeColor="text1"/>
          <w:lang/>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Инициатива «Разработка и продвижение бренда города»</w:t>
      </w:r>
    </w:p>
    <w:p w:rsidR="004141C4" w:rsidRPr="00DE19C9" w:rsidRDefault="004141C4" w:rsidP="004141C4">
      <w:pPr>
        <w:spacing w:after="0" w:line="240" w:lineRule="auto"/>
        <w:ind w:firstLine="720"/>
        <w:contextualSpacing/>
        <w:jc w:val="both"/>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62B694DB">
        <w:rPr>
          <w:rFonts w:eastAsia="-webkit-standard" w:cs="Times New Roman"/>
          <w:color w:val="000000" w:themeColor="text1"/>
          <w:lang/>
        </w:rPr>
        <w:t>Отсутствие</w:t>
      </w:r>
      <w:r w:rsidRPr="26A7D611">
        <w:rPr>
          <w:rFonts w:eastAsia="-webkit-standard" w:cs="Times New Roman"/>
          <w:color w:val="000000" w:themeColor="text1"/>
          <w:lang/>
        </w:rPr>
        <w:t xml:space="preserve"> четкого и привлекательного образа города у иностранцев является одним из барьеров для их заинтересованности в посещении города на короткое время или для длительного проживания, даже при создании всех необходимых внутренних условий для высокого качества жизни. </w:t>
      </w:r>
    </w:p>
    <w:p w:rsidR="004141C4" w:rsidRPr="00DE19C9" w:rsidRDefault="004141C4" w:rsidP="004141C4">
      <w:pPr>
        <w:spacing w:after="0" w:line="240" w:lineRule="auto"/>
        <w:ind w:firstLine="720"/>
        <w:contextualSpacing/>
        <w:jc w:val="both"/>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62B694DB">
        <w:rPr>
          <w:rFonts w:eastAsia="-webkit-standard" w:cs="Times New Roman"/>
          <w:color w:val="000000" w:themeColor="text1"/>
          <w:lang/>
        </w:rPr>
        <w:t>Разработка</w:t>
      </w:r>
      <w:r w:rsidRPr="26A7D611">
        <w:rPr>
          <w:rFonts w:eastAsia="-webkit-standard" w:cs="Times New Roman"/>
          <w:color w:val="000000" w:themeColor="text1"/>
          <w:lang/>
        </w:rPr>
        <w:t xml:space="preserve"> бренда будет включать текущую оценку, анализ и проектирование бренда. Проект бренда будет включать следующее: бренд, ключевые стейкхолдеры, целевые группы, план действий по продвижению бренда и его регулярному мониторингу, ответственные за реализацию плана и необходимые ресурсы. </w:t>
      </w:r>
    </w:p>
    <w:p w:rsidR="004141C4" w:rsidRPr="00DE19C9" w:rsidRDefault="004141C4" w:rsidP="004141C4">
      <w:pPr>
        <w:spacing w:after="0" w:line="240" w:lineRule="auto"/>
        <w:ind w:firstLine="720"/>
        <w:contextualSpacing/>
        <w:jc w:val="both"/>
      </w:pPr>
      <w:r w:rsidRPr="00DE19C9">
        <w:rPr>
          <w:rFonts w:eastAsia="-webkit-standard" w:cs="Times New Roman"/>
          <w:color w:val="000000"/>
          <w:szCs w:val="28"/>
          <w:lang/>
        </w:rPr>
        <w:t xml:space="preserve">Для координации работы по разработке и продвижению бренда в структуре </w:t>
      </w:r>
      <w:r>
        <w:rPr>
          <w:rFonts w:eastAsia="-webkit-standard" w:cs="Times New Roman"/>
          <w:color w:val="000000"/>
          <w:szCs w:val="28"/>
          <w:lang/>
        </w:rPr>
        <w:t>а</w:t>
      </w:r>
      <w:r w:rsidRPr="00DE19C9">
        <w:rPr>
          <w:rFonts w:eastAsia="-webkit-standard" w:cs="Times New Roman"/>
          <w:color w:val="000000"/>
          <w:szCs w:val="28"/>
          <w:lang/>
        </w:rPr>
        <w:t xml:space="preserve">кимата и </w:t>
      </w:r>
      <w:r w:rsidRPr="00553391">
        <w:rPr>
          <w:rFonts w:eastAsia="-webkit-standard" w:cs="Times New Roman"/>
          <w:color w:val="000000" w:themeColor="text1"/>
          <w:lang/>
        </w:rPr>
        <w:t>подведомственных</w:t>
      </w:r>
      <w:r w:rsidRPr="00DE19C9">
        <w:rPr>
          <w:rFonts w:eastAsia="-webkit-standard" w:cs="Times New Roman"/>
          <w:color w:val="000000"/>
          <w:szCs w:val="28"/>
          <w:lang/>
        </w:rPr>
        <w:t xml:space="preserve"> организаций будет определена ответственная служба. </w:t>
      </w:r>
    </w:p>
    <w:p w:rsidR="004141C4" w:rsidRPr="00DE19C9" w:rsidRDefault="004141C4" w:rsidP="004141C4">
      <w:pPr>
        <w:spacing w:after="0" w:line="240" w:lineRule="auto"/>
        <w:ind w:firstLine="720"/>
        <w:contextualSpacing/>
        <w:jc w:val="both"/>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62B694DB">
        <w:rPr>
          <w:rFonts w:eastAsia="-webkit-standard" w:cs="Times New Roman"/>
          <w:color w:val="000000" w:themeColor="text1"/>
          <w:lang/>
        </w:rPr>
        <w:t>Повышение</w:t>
      </w:r>
      <w:r w:rsidRPr="26A7D611">
        <w:rPr>
          <w:rFonts w:eastAsia="-webkit-standard" w:cs="Times New Roman"/>
          <w:color w:val="000000" w:themeColor="text1"/>
          <w:lang/>
        </w:rPr>
        <w:t xml:space="preserve"> заинтересованности в городе как точке притяжения квалифицированных и компетентных иностранных специалистов.</w:t>
      </w:r>
    </w:p>
    <w:p w:rsidR="004141C4" w:rsidRPr="00553391" w:rsidRDefault="004141C4" w:rsidP="004141C4">
      <w:pPr>
        <w:spacing w:after="0" w:line="240" w:lineRule="auto"/>
        <w:ind w:firstLine="720"/>
        <w:contextualSpacing/>
        <w:jc w:val="both"/>
        <w:rPr>
          <w:rFonts w:eastAsia="-webkit-standard" w:cs="Times New Roman"/>
          <w:color w:val="000000" w:themeColor="text1"/>
          <w:lang/>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 xml:space="preserve">Инициатива «Сотрудничество между </w:t>
      </w:r>
      <w:r>
        <w:rPr>
          <w:rFonts w:eastAsia="-webkit-standard" w:cs="Times New Roman"/>
          <w:b/>
          <w:bCs/>
          <w:i/>
          <w:iCs/>
          <w:color w:val="000000"/>
          <w:szCs w:val="28"/>
          <w:lang/>
        </w:rPr>
        <w:t>а</w:t>
      </w:r>
      <w:r w:rsidRPr="00DE19C9">
        <w:rPr>
          <w:rFonts w:eastAsia="-webkit-standard" w:cs="Times New Roman"/>
          <w:b/>
          <w:bCs/>
          <w:i/>
          <w:iCs/>
          <w:color w:val="000000"/>
          <w:szCs w:val="28"/>
          <w:lang/>
        </w:rPr>
        <w:t>киматом и МФЦА»</w:t>
      </w:r>
    </w:p>
    <w:p w:rsidR="004141C4" w:rsidRPr="00DE19C9" w:rsidRDefault="004141C4" w:rsidP="004141C4">
      <w:pPr>
        <w:spacing w:after="0" w:line="240" w:lineRule="auto"/>
        <w:ind w:firstLine="720"/>
        <w:contextualSpacing/>
        <w:jc w:val="both"/>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62B694DB">
        <w:rPr>
          <w:rFonts w:eastAsia="-webkit-standard" w:cs="Times New Roman"/>
          <w:color w:val="000000" w:themeColor="text1"/>
          <w:lang/>
        </w:rPr>
        <w:t>Отсутствие</w:t>
      </w:r>
      <w:r w:rsidRPr="26A7D611">
        <w:rPr>
          <w:rFonts w:eastAsia="-webkit-standard" w:cs="Times New Roman"/>
          <w:color w:val="000000" w:themeColor="text1"/>
          <w:lang/>
        </w:rPr>
        <w:t xml:space="preserve"> коллаборации между Экспат Центром МФЦА и структурными подразделениями </w:t>
      </w:r>
      <w:r>
        <w:rPr>
          <w:rFonts w:eastAsia="-webkit-standard" w:cs="Times New Roman"/>
          <w:color w:val="000000" w:themeColor="text1"/>
          <w:lang/>
        </w:rPr>
        <w:t>а</w:t>
      </w:r>
      <w:r w:rsidRPr="26A7D611">
        <w:rPr>
          <w:rFonts w:eastAsia="-webkit-standard" w:cs="Times New Roman"/>
          <w:color w:val="000000" w:themeColor="text1"/>
          <w:lang/>
        </w:rPr>
        <w:t xml:space="preserve">кимата может отрицательно сказаться на эффективности решения общих задач по повышению привлекательности и комфортности города. </w:t>
      </w:r>
    </w:p>
    <w:p w:rsidR="004141C4" w:rsidRPr="00DE19C9" w:rsidRDefault="004141C4" w:rsidP="004141C4">
      <w:pPr>
        <w:spacing w:after="0" w:line="240" w:lineRule="auto"/>
        <w:ind w:firstLine="720"/>
        <w:contextualSpacing/>
        <w:jc w:val="both"/>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62B694DB">
        <w:rPr>
          <w:rFonts w:eastAsia="-webkit-standard" w:cs="Times New Roman"/>
          <w:color w:val="000000" w:themeColor="text1"/>
          <w:lang/>
        </w:rPr>
        <w:t>Будет</w:t>
      </w:r>
      <w:r w:rsidRPr="26A7D611">
        <w:rPr>
          <w:rFonts w:eastAsia="-webkit-standard" w:cs="Times New Roman"/>
          <w:color w:val="000000" w:themeColor="text1"/>
          <w:lang/>
        </w:rPr>
        <w:t xml:space="preserve"> подготовлен и подписан Меморандум о сотрудничестве между </w:t>
      </w:r>
      <w:r>
        <w:rPr>
          <w:rFonts w:eastAsia="-webkit-standard" w:cs="Times New Roman"/>
          <w:color w:val="000000" w:themeColor="text1"/>
          <w:lang/>
        </w:rPr>
        <w:t>а</w:t>
      </w:r>
      <w:r w:rsidRPr="26A7D611">
        <w:rPr>
          <w:rFonts w:eastAsia="-webkit-standard" w:cs="Times New Roman"/>
          <w:color w:val="000000" w:themeColor="text1"/>
          <w:lang/>
        </w:rPr>
        <w:t xml:space="preserve">киматом и Экспат Центром МФЦА. Меморандум будет подразумевать обмен информацией, совместную выработку и реализацию мер по повышению привлекательности и комфортности города для иностранных высококвалифицированных профессионалов, разработку взаимного механизма оперативного решения возникающих проблемных вопросов. </w:t>
      </w:r>
    </w:p>
    <w:p w:rsidR="004141C4" w:rsidRPr="00553391" w:rsidRDefault="004141C4" w:rsidP="004141C4">
      <w:pPr>
        <w:spacing w:after="0" w:line="240" w:lineRule="auto"/>
        <w:ind w:firstLine="720"/>
        <w:contextualSpacing/>
        <w:jc w:val="both"/>
        <w:rPr>
          <w:rFonts w:eastAsia="-webkit-standard" w:cs="Times New Roman"/>
          <w:color w:val="000000" w:themeColor="text1"/>
          <w:lang/>
        </w:rPr>
      </w:pPr>
      <w:r w:rsidRPr="00DE19C9">
        <w:rPr>
          <w:rFonts w:eastAsia="-webkit-standard" w:cs="Times New Roman"/>
          <w:color w:val="000000"/>
          <w:szCs w:val="28"/>
          <w:lang/>
        </w:rPr>
        <w:t xml:space="preserve">В структуре </w:t>
      </w:r>
      <w:r>
        <w:rPr>
          <w:rFonts w:eastAsia="-webkit-standard" w:cs="Times New Roman"/>
          <w:color w:val="000000"/>
          <w:szCs w:val="28"/>
          <w:lang/>
        </w:rPr>
        <w:t>а</w:t>
      </w:r>
      <w:r w:rsidRPr="00DE19C9">
        <w:rPr>
          <w:rFonts w:eastAsia="-webkit-standard" w:cs="Times New Roman"/>
          <w:color w:val="000000"/>
          <w:szCs w:val="28"/>
          <w:lang/>
        </w:rPr>
        <w:t xml:space="preserve">кимата будет определено структурное подразделение, </w:t>
      </w:r>
      <w:r w:rsidRPr="00553391">
        <w:rPr>
          <w:rFonts w:eastAsia="-webkit-standard" w:cs="Times New Roman"/>
          <w:color w:val="000000" w:themeColor="text1"/>
          <w:lang/>
        </w:rPr>
        <w:t>ответственное за взаимодействие с МФЦА по вопросам составления проекта и реализации Меморандума.</w:t>
      </w:r>
    </w:p>
    <w:p w:rsidR="004141C4" w:rsidRPr="00DE19C9" w:rsidRDefault="004141C4" w:rsidP="004141C4">
      <w:pPr>
        <w:spacing w:after="0" w:line="240" w:lineRule="auto"/>
        <w:ind w:firstLine="720"/>
        <w:contextualSpacing/>
        <w:jc w:val="both"/>
      </w:pPr>
      <w:r w:rsidRPr="00553391">
        <w:rPr>
          <w:rFonts w:eastAsia="-webkit-standard" w:cs="Times New Roman"/>
          <w:color w:val="000000" w:themeColor="text1"/>
          <w:lang/>
        </w:rPr>
        <w:t>Будет проводиться постоянный мониторинг результативности принимаемых мер путем проведения регулярных опросов иностранных высококвалиф</w:t>
      </w:r>
      <w:r w:rsidRPr="00DE19C9">
        <w:rPr>
          <w:rFonts w:eastAsia="-webkit-standard" w:cs="Times New Roman"/>
          <w:color w:val="000000"/>
          <w:szCs w:val="28"/>
          <w:lang/>
        </w:rPr>
        <w:t xml:space="preserve">ицированных профессионалов. Для мониторинга будет разработана и распространена соответствующая площадка получения обратной связи. </w:t>
      </w:r>
    </w:p>
    <w:p w:rsidR="004141C4" w:rsidRPr="00DE19C9" w:rsidRDefault="004141C4" w:rsidP="004141C4">
      <w:pPr>
        <w:spacing w:after="0" w:line="240" w:lineRule="auto"/>
        <w:ind w:firstLine="720"/>
        <w:contextualSpacing/>
        <w:jc w:val="both"/>
        <w:rPr>
          <w:rFonts w:eastAsia="Calibri" w:cs="Times New Roman"/>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0140031A">
        <w:rPr>
          <w:rFonts w:eastAsia="-webkit-standard" w:cs="Times New Roman"/>
          <w:color w:val="000000" w:themeColor="text1"/>
          <w:lang/>
        </w:rPr>
        <w:t>Выполнение</w:t>
      </w:r>
      <w:r w:rsidRPr="26A7D611">
        <w:rPr>
          <w:rFonts w:eastAsia="-webkit-standard" w:cs="Times New Roman"/>
          <w:color w:val="000000" w:themeColor="text1"/>
          <w:lang/>
        </w:rPr>
        <w:t xml:space="preserve"> Экспат Центром МФЦА функции «фронт-офиса» совместной с </w:t>
      </w:r>
      <w:r>
        <w:rPr>
          <w:rFonts w:eastAsia="-webkit-standard" w:cs="Times New Roman"/>
          <w:color w:val="000000" w:themeColor="text1"/>
          <w:lang/>
        </w:rPr>
        <w:t>а</w:t>
      </w:r>
      <w:r w:rsidRPr="26A7D611">
        <w:rPr>
          <w:rFonts w:eastAsia="-webkit-standard" w:cs="Times New Roman"/>
          <w:color w:val="000000" w:themeColor="text1"/>
          <w:lang/>
        </w:rPr>
        <w:t xml:space="preserve">киматом программы действий по повышению привлекательности и комфортности города для высококвалифицированных иностранных профессионалов. Повышение удовлетворенности высококвалифицированных иностранных профессионалов условиями проживания в городе. </w:t>
      </w:r>
    </w:p>
    <w:p w:rsidR="004141C4" w:rsidRPr="00553391" w:rsidRDefault="004141C4" w:rsidP="004141C4">
      <w:pPr>
        <w:spacing w:after="0" w:line="240" w:lineRule="auto"/>
        <w:ind w:firstLine="720"/>
        <w:contextualSpacing/>
        <w:jc w:val="both"/>
        <w:rPr>
          <w:rFonts w:eastAsia="-webkit-standard" w:cs="Times New Roman"/>
          <w:color w:val="000000" w:themeColor="text1"/>
          <w:lang/>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lastRenderedPageBreak/>
        <w:t>Инициатива «Разработка и реализация политики интеграции иностранных жителей в местные городские сообщества»</w:t>
      </w:r>
    </w:p>
    <w:p w:rsidR="004141C4" w:rsidRPr="00DE19C9" w:rsidRDefault="004141C4" w:rsidP="004141C4">
      <w:pPr>
        <w:spacing w:after="0" w:line="240" w:lineRule="auto"/>
        <w:ind w:firstLine="720"/>
        <w:contextualSpacing/>
        <w:jc w:val="both"/>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0140031A">
        <w:rPr>
          <w:rFonts w:eastAsia="-webkit-standard" w:cs="Times New Roman"/>
          <w:color w:val="000000" w:themeColor="text1"/>
          <w:lang/>
        </w:rPr>
        <w:t>Иностранные</w:t>
      </w:r>
      <w:r w:rsidRPr="26A7D611">
        <w:rPr>
          <w:rFonts w:eastAsia="-webkit-standard" w:cs="Times New Roman"/>
          <w:color w:val="000000" w:themeColor="text1"/>
          <w:lang/>
        </w:rPr>
        <w:t xml:space="preserve"> жители города не интегрированы в городские сообщества, что не способствует общению и взаимному обмену идеями между иностранными и местными жителями в разных сферах (культура, экономика, общественная жизнь и др.).  </w:t>
      </w:r>
    </w:p>
    <w:p w:rsidR="004141C4" w:rsidRPr="00553391" w:rsidRDefault="004141C4" w:rsidP="004141C4">
      <w:pPr>
        <w:spacing w:after="0" w:line="240" w:lineRule="auto"/>
        <w:ind w:firstLine="720"/>
        <w:contextualSpacing/>
        <w:jc w:val="both"/>
        <w:rPr>
          <w:rFonts w:eastAsia="-webkit-standard" w:cs="Times New Roman"/>
          <w:color w:val="000000" w:themeColor="text1"/>
          <w:lang/>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7E028AB0">
        <w:rPr>
          <w:rFonts w:eastAsia="-webkit-standard" w:cs="Times New Roman"/>
          <w:color w:val="000000" w:themeColor="text1"/>
          <w:lang/>
        </w:rPr>
        <w:t>Будут</w:t>
      </w:r>
      <w:r w:rsidRPr="26A7D611">
        <w:rPr>
          <w:rFonts w:eastAsia="-webkit-standard" w:cs="Times New Roman"/>
          <w:color w:val="000000" w:themeColor="text1"/>
          <w:lang/>
        </w:rPr>
        <w:t xml:space="preserve"> определены различные организованные и неформальные объединения и сообщества, способствующие развитию общения и взаимодействия между иностранными жителями города и местным населением. </w:t>
      </w:r>
    </w:p>
    <w:p w:rsidR="004141C4" w:rsidRPr="00553391" w:rsidRDefault="004141C4" w:rsidP="004141C4">
      <w:pPr>
        <w:spacing w:after="0" w:line="240" w:lineRule="auto"/>
        <w:ind w:firstLine="720"/>
        <w:contextualSpacing/>
        <w:jc w:val="both"/>
        <w:rPr>
          <w:rFonts w:eastAsia="-webkit-standard" w:cs="Times New Roman"/>
          <w:color w:val="000000" w:themeColor="text1"/>
          <w:lang/>
        </w:rPr>
      </w:pPr>
      <w:r w:rsidRPr="00553391">
        <w:rPr>
          <w:rFonts w:eastAsia="-webkit-standard" w:cs="Times New Roman"/>
          <w:color w:val="000000" w:themeColor="text1"/>
          <w:lang/>
        </w:rPr>
        <w:t xml:space="preserve">Будет разработана политика интеграции иностранных жителей города, содержащая оценку текущей ситуации, определение целей политики, инструментов ее реализации, заинтересованных стейкхолдеров, ответственное структурное подразделение </w:t>
      </w:r>
      <w:r>
        <w:rPr>
          <w:rFonts w:eastAsia="-webkit-standard" w:cs="Times New Roman"/>
          <w:color w:val="000000" w:themeColor="text1"/>
          <w:lang/>
        </w:rPr>
        <w:t>а</w:t>
      </w:r>
      <w:r w:rsidRPr="00553391">
        <w:rPr>
          <w:rFonts w:eastAsia="-webkit-standard" w:cs="Times New Roman"/>
          <w:color w:val="000000" w:themeColor="text1"/>
          <w:lang/>
        </w:rPr>
        <w:t xml:space="preserve">кимата за реализацию политики и возможные источники финансирования. </w:t>
      </w:r>
    </w:p>
    <w:p w:rsidR="004141C4" w:rsidRPr="00DE19C9" w:rsidRDefault="004141C4" w:rsidP="004141C4">
      <w:pPr>
        <w:spacing w:after="0" w:line="240" w:lineRule="auto"/>
        <w:ind w:firstLine="720"/>
        <w:contextualSpacing/>
        <w:jc w:val="both"/>
      </w:pPr>
      <w:r w:rsidRPr="00553391">
        <w:rPr>
          <w:rFonts w:eastAsia="-webkit-standard" w:cs="Times New Roman"/>
          <w:color w:val="000000" w:themeColor="text1"/>
          <w:lang/>
        </w:rPr>
        <w:t>Будет сформирован конкретный план мероприятий по реализации политики интеграции, предусматривающий в том числе постоянное сотрудничество с выявленными объединениями</w:t>
      </w:r>
      <w:r w:rsidRPr="00DE19C9">
        <w:rPr>
          <w:rFonts w:eastAsia="-webkit-standard" w:cs="Times New Roman"/>
          <w:color w:val="000000"/>
          <w:szCs w:val="28"/>
          <w:lang/>
        </w:rPr>
        <w:t xml:space="preserve"> и сообществами, направленное на налаживание устойчивого взаимодействия между местными и иностранными жителями в социальной, культурной и экономической сферах. </w:t>
      </w:r>
    </w:p>
    <w:p w:rsidR="004141C4" w:rsidRPr="00DE19C9" w:rsidRDefault="004141C4" w:rsidP="004141C4">
      <w:pPr>
        <w:spacing w:after="0" w:line="240" w:lineRule="auto"/>
        <w:ind w:firstLine="720"/>
        <w:contextualSpacing/>
        <w:jc w:val="both"/>
        <w:rPr>
          <w:rFonts w:eastAsia="Calibri" w:cs="Times New Roman"/>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7E028AB0">
        <w:rPr>
          <w:rFonts w:eastAsia="-webkit-standard" w:cs="Times New Roman"/>
          <w:color w:val="000000" w:themeColor="text1"/>
          <w:lang/>
        </w:rPr>
        <w:t>Повышение</w:t>
      </w:r>
      <w:r w:rsidRPr="26A7D611">
        <w:rPr>
          <w:rFonts w:eastAsia="-webkit-standard" w:cs="Times New Roman"/>
          <w:color w:val="000000" w:themeColor="text1"/>
          <w:lang/>
        </w:rPr>
        <w:t xml:space="preserve"> удовлетворенности иностранных жителей города уровнем взаимодействия и интеграции в местные сообщества. </w:t>
      </w:r>
    </w:p>
    <w:p w:rsidR="004141C4" w:rsidRPr="00553391" w:rsidRDefault="004141C4" w:rsidP="004141C4">
      <w:pPr>
        <w:spacing w:after="0" w:line="240" w:lineRule="auto"/>
        <w:ind w:firstLine="720"/>
        <w:contextualSpacing/>
        <w:jc w:val="both"/>
        <w:rPr>
          <w:rFonts w:eastAsia="-webkit-standard" w:cs="Times New Roman"/>
          <w:color w:val="000000" w:themeColor="text1"/>
          <w:lang/>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Инициатива «Стимулирование повышения качества обслуживания иностранных жителей на иностранных языках»</w:t>
      </w:r>
    </w:p>
    <w:p w:rsidR="004141C4" w:rsidRPr="00DE19C9" w:rsidRDefault="004141C4" w:rsidP="004141C4">
      <w:pPr>
        <w:spacing w:after="0" w:line="240" w:lineRule="auto"/>
        <w:ind w:firstLine="720"/>
        <w:contextualSpacing/>
        <w:jc w:val="both"/>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7E028AB0">
        <w:rPr>
          <w:rFonts w:eastAsia="-webkit-standard" w:cs="Times New Roman"/>
          <w:color w:val="000000" w:themeColor="text1"/>
          <w:lang/>
        </w:rPr>
        <w:t>Возможности</w:t>
      </w:r>
      <w:r w:rsidRPr="26A7D611">
        <w:rPr>
          <w:rFonts w:eastAsia="-webkit-standard" w:cs="Times New Roman"/>
          <w:color w:val="000000" w:themeColor="text1"/>
          <w:lang/>
        </w:rPr>
        <w:t xml:space="preserve"> получения государственных услуг и услуг в сфере обслуживания на английском языке ограниченны, что является одним из факторов, отрицательно сказывающихся на привлекательности города для иностранных жителей и гостей. </w:t>
      </w:r>
    </w:p>
    <w:p w:rsidR="004141C4" w:rsidRPr="00DE19C9" w:rsidRDefault="004141C4" w:rsidP="004141C4">
      <w:pPr>
        <w:spacing w:after="0" w:line="240" w:lineRule="auto"/>
        <w:ind w:firstLine="720"/>
        <w:contextualSpacing/>
        <w:jc w:val="both"/>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7E028AB0">
        <w:rPr>
          <w:rFonts w:eastAsia="-webkit-standard" w:cs="Times New Roman"/>
          <w:color w:val="000000" w:themeColor="text1"/>
          <w:lang/>
        </w:rPr>
        <w:t>Будет</w:t>
      </w:r>
      <w:r w:rsidRPr="26A7D611">
        <w:rPr>
          <w:rFonts w:eastAsia="-webkit-standard" w:cs="Times New Roman"/>
          <w:color w:val="000000" w:themeColor="text1"/>
          <w:lang/>
        </w:rPr>
        <w:t xml:space="preserve"> переориентирована программа партнерства </w:t>
      </w:r>
      <w:r w:rsidRPr="6E3EF031">
        <w:rPr>
          <w:rFonts w:eastAsia="-webkit-standard" w:cs="Times New Roman"/>
          <w:color w:val="000000" w:themeColor="text1"/>
          <w:lang/>
        </w:rPr>
        <w:t>г.</w:t>
      </w:r>
      <w:r w:rsidRPr="26A7D611">
        <w:rPr>
          <w:rFonts w:eastAsia="-webkit-standard" w:cs="Times New Roman"/>
          <w:color w:val="000000" w:themeColor="text1"/>
          <w:lang/>
        </w:rPr>
        <w:t xml:space="preserve"> Нур-</w:t>
      </w:r>
      <w:r w:rsidRPr="6E3EF031">
        <w:rPr>
          <w:rFonts w:eastAsia="-webkit-standard" w:cs="Times New Roman"/>
          <w:color w:val="000000" w:themeColor="text1"/>
          <w:lang/>
        </w:rPr>
        <w:t>Султана</w:t>
      </w:r>
      <w:r w:rsidRPr="26A7D611">
        <w:rPr>
          <w:rFonts w:eastAsia="-webkit-standard" w:cs="Times New Roman"/>
          <w:color w:val="000000" w:themeColor="text1"/>
          <w:lang/>
        </w:rPr>
        <w:t xml:space="preserve"> «Recommended by Astana» в сторону оценки уровня «Expat Friendly» путем внесения изменений, определяющих принципы, критерии (включая наличие англоговорящего обслуживающего персонала) и порядок проведения, присвоения и подтверждения оценки, типы объектов, допускаемых к участию в программе (медицинские учреждения, общепит, спортивные, культурные объекты, объекты персональных бытовых услуг, КСК и управляющие компании жилых комплексов, общественный транспорт и такси, и др.).</w:t>
      </w:r>
    </w:p>
    <w:p w:rsidR="004141C4" w:rsidRPr="00DE19C9" w:rsidRDefault="004141C4" w:rsidP="004141C4">
      <w:pPr>
        <w:spacing w:after="0" w:line="240" w:lineRule="auto"/>
        <w:ind w:firstLine="720"/>
        <w:contextualSpacing/>
        <w:jc w:val="both"/>
      </w:pPr>
      <w:r w:rsidRPr="00DE19C9">
        <w:rPr>
          <w:rFonts w:eastAsia="-webkit-standard" w:cs="Times New Roman"/>
          <w:color w:val="000000"/>
          <w:szCs w:val="28"/>
          <w:lang/>
        </w:rPr>
        <w:t xml:space="preserve">Будет внедрена подготовка и регулярное обновление путеводителей по «Expat Friendly» объектам города и их распространение в аэропорту, МФЦА, Назарбаев </w:t>
      </w:r>
      <w:r w:rsidRPr="00553391">
        <w:rPr>
          <w:rFonts w:eastAsia="-webkit-standard" w:cs="Times New Roman"/>
          <w:color w:val="000000" w:themeColor="text1"/>
          <w:lang/>
        </w:rPr>
        <w:t>Университете</w:t>
      </w:r>
      <w:r w:rsidRPr="00DE19C9">
        <w:rPr>
          <w:rFonts w:eastAsia="-webkit-standard" w:cs="Times New Roman"/>
          <w:color w:val="000000"/>
          <w:szCs w:val="28"/>
          <w:lang/>
        </w:rPr>
        <w:t xml:space="preserve">, иностранных компаниях, дипломатических представительствах и на веб-портале города. Эти меры позволят повысить стандарты обслуживания в городе (не только для иностранных жителей и гостей города, но и для всех пользователей услуг в целом) и будут стимулировать ориентированность субъектов частного предпринимательства на привлечение иностранных жителей и гостей за счет повышения качества обслуживания. </w:t>
      </w:r>
    </w:p>
    <w:p w:rsidR="004141C4" w:rsidRPr="00DE19C9" w:rsidRDefault="004141C4" w:rsidP="004141C4">
      <w:pPr>
        <w:spacing w:after="0" w:line="240" w:lineRule="auto"/>
        <w:ind w:firstLine="720"/>
        <w:contextualSpacing/>
        <w:jc w:val="both"/>
        <w:rPr>
          <w:rFonts w:eastAsia="Calibri" w:cs="Times New Roman"/>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3D739C8C">
        <w:rPr>
          <w:rFonts w:eastAsia="-webkit-standard" w:cs="Times New Roman"/>
          <w:color w:val="000000" w:themeColor="text1"/>
          <w:lang/>
        </w:rPr>
        <w:t>Повышение</w:t>
      </w:r>
      <w:r w:rsidRPr="26A7D611">
        <w:rPr>
          <w:rFonts w:eastAsia="-webkit-standard" w:cs="Times New Roman"/>
          <w:color w:val="000000" w:themeColor="text1"/>
          <w:lang/>
        </w:rPr>
        <w:t xml:space="preserve"> удовлетворенности иностранных жителей и гостей города доступностью и качеством государственных услуг и услуг субъектов сферы обслуживания, оказываемых на английском языке. </w:t>
      </w:r>
    </w:p>
    <w:p w:rsidR="004141C4" w:rsidRPr="00553391" w:rsidRDefault="004141C4" w:rsidP="004141C4">
      <w:pPr>
        <w:spacing w:after="0" w:line="240" w:lineRule="auto"/>
        <w:ind w:firstLine="720"/>
        <w:contextualSpacing/>
        <w:jc w:val="both"/>
        <w:rPr>
          <w:rFonts w:eastAsia="-webkit-standard" w:cs="Times New Roman"/>
          <w:color w:val="000000" w:themeColor="text1"/>
          <w:lang/>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Инициатива «Повышение доступности медицинских услуг иностранным жителям»</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37CFD424">
        <w:rPr>
          <w:rFonts w:eastAsia="-webkit-standard" w:cs="Times New Roman"/>
          <w:color w:val="000000" w:themeColor="text1"/>
          <w:lang/>
        </w:rPr>
        <w:t>Несмотря</w:t>
      </w:r>
      <w:r w:rsidRPr="26A7D611">
        <w:rPr>
          <w:rFonts w:eastAsia="-webkit-standard" w:cs="Times New Roman"/>
          <w:color w:val="000000" w:themeColor="text1"/>
          <w:lang/>
        </w:rPr>
        <w:t xml:space="preserve"> на наличие ряда частных клиник, оказывающих услуги англоговорящим жителям, город не подготовлен к массовому медицинскому обслуживанию англоговорящих жителей и гостей города. </w:t>
      </w:r>
    </w:p>
    <w:p w:rsidR="004141C4" w:rsidRPr="00DE19C9" w:rsidRDefault="004141C4" w:rsidP="004141C4">
      <w:pPr>
        <w:spacing w:after="0" w:line="240" w:lineRule="auto"/>
        <w:ind w:firstLine="709"/>
        <w:jc w:val="both"/>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37CFD424">
        <w:rPr>
          <w:rFonts w:eastAsia="-webkit-standard" w:cs="Times New Roman"/>
          <w:color w:val="000000" w:themeColor="text1"/>
          <w:lang/>
        </w:rPr>
        <w:t>Будет</w:t>
      </w:r>
      <w:r w:rsidRPr="26A7D611">
        <w:rPr>
          <w:rFonts w:eastAsia="-webkit-standard" w:cs="Times New Roman"/>
          <w:color w:val="000000" w:themeColor="text1"/>
          <w:lang/>
        </w:rPr>
        <w:t xml:space="preserve"> определено 2-3 медицинских учреждения города в качестве экспат-медцентров для обслуживания иностранных жителей, не владеющих русским/казахским языками. Совместно с экспат-медцентрами будет проводиться разработка и внедрение процессов обслуживания иностранных жителей, направленных на обеспечение удобства получения </w:t>
      </w:r>
      <w:r w:rsidRPr="26A7D611">
        <w:rPr>
          <w:rFonts w:eastAsia="-webkit-standard" w:cs="Times New Roman"/>
          <w:color w:val="000000" w:themeColor="text1"/>
          <w:lang/>
        </w:rPr>
        <w:lastRenderedPageBreak/>
        <w:t xml:space="preserve">комплекса качественных услуг (от регистрации до приема врача и назначения лечения) на английском языке. </w:t>
      </w:r>
    </w:p>
    <w:p w:rsidR="004141C4" w:rsidRDefault="004141C4" w:rsidP="004141C4">
      <w:pPr>
        <w:spacing w:after="0" w:line="240" w:lineRule="auto"/>
        <w:ind w:firstLine="709"/>
        <w:jc w:val="both"/>
        <w:rPr>
          <w:rFonts w:eastAsia="-webkit-standard" w:cs="Times New Roman"/>
          <w:color w:val="000000"/>
          <w:szCs w:val="28"/>
          <w:lang/>
        </w:rPr>
      </w:pPr>
      <w:r w:rsidRPr="00DE19C9">
        <w:rPr>
          <w:rFonts w:eastAsia="-webkit-standard" w:cs="Times New Roman"/>
          <w:color w:val="000000"/>
          <w:szCs w:val="28"/>
          <w:lang/>
        </w:rPr>
        <w:t>Будет проводиться обучение медицинского персонала экспат-медцентров и карет скорой медпомощи подстанций, действующих в пределах территории МФЦА, английскому языку</w:t>
      </w:r>
      <w:r>
        <w:rPr>
          <w:rFonts w:eastAsia="-webkit-standard" w:cs="Times New Roman"/>
          <w:color w:val="000000"/>
          <w:szCs w:val="28"/>
          <w:lang/>
        </w:rPr>
        <w:t xml:space="preserve"> до </w:t>
      </w:r>
      <w:r w:rsidRPr="00DE19C9">
        <w:rPr>
          <w:rFonts w:eastAsia="-webkit-standard" w:cs="Times New Roman"/>
          <w:color w:val="000000"/>
          <w:szCs w:val="28"/>
          <w:lang/>
        </w:rPr>
        <w:t>уровн</w:t>
      </w:r>
      <w:r>
        <w:rPr>
          <w:rFonts w:eastAsia="-webkit-standard" w:cs="Times New Roman"/>
          <w:color w:val="000000"/>
          <w:szCs w:val="28"/>
          <w:lang/>
        </w:rPr>
        <w:t>я</w:t>
      </w:r>
      <w:r w:rsidRPr="00DE19C9">
        <w:rPr>
          <w:rFonts w:eastAsia="-webkit-standard" w:cs="Times New Roman"/>
          <w:color w:val="000000"/>
          <w:szCs w:val="28"/>
          <w:lang/>
        </w:rPr>
        <w:t>, достаточно</w:t>
      </w:r>
      <w:r>
        <w:rPr>
          <w:rFonts w:eastAsia="-webkit-standard" w:cs="Times New Roman"/>
          <w:color w:val="000000"/>
          <w:szCs w:val="28"/>
          <w:lang/>
        </w:rPr>
        <w:t>го</w:t>
      </w:r>
      <w:r w:rsidRPr="00DE19C9">
        <w:rPr>
          <w:rFonts w:eastAsia="-webkit-standard" w:cs="Times New Roman"/>
          <w:color w:val="000000"/>
          <w:szCs w:val="28"/>
          <w:lang/>
        </w:rPr>
        <w:t xml:space="preserve"> для качественного оказания услуг. </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34914F90">
        <w:rPr>
          <w:rFonts w:eastAsia="-webkit-standard" w:cs="Times New Roman"/>
          <w:color w:val="000000" w:themeColor="text1"/>
          <w:lang/>
        </w:rPr>
        <w:t>Повышение</w:t>
      </w:r>
      <w:r w:rsidRPr="26A7D611">
        <w:rPr>
          <w:rFonts w:eastAsia="-webkit-standard" w:cs="Times New Roman"/>
          <w:color w:val="000000" w:themeColor="text1"/>
          <w:lang/>
        </w:rPr>
        <w:t xml:space="preserve"> качества и доступности медицинских услуг англоговорящим жителям и гостям города. </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Инициатива «Увеличение строительства объектов дошкольного и школьного образования с обучением на английском языке»</w:t>
      </w:r>
    </w:p>
    <w:p w:rsidR="004141C4" w:rsidRPr="00DE19C9" w:rsidRDefault="004141C4" w:rsidP="004141C4">
      <w:pPr>
        <w:spacing w:after="0" w:line="240" w:lineRule="auto"/>
        <w:ind w:firstLine="709"/>
        <w:jc w:val="both"/>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34914F90">
        <w:rPr>
          <w:rFonts w:eastAsia="-webkit-standard" w:cs="Times New Roman"/>
          <w:color w:val="000000" w:themeColor="text1"/>
          <w:lang/>
        </w:rPr>
        <w:t>Высокая</w:t>
      </w:r>
      <w:r w:rsidRPr="26A7D611">
        <w:rPr>
          <w:rFonts w:eastAsia="-webkit-standard" w:cs="Times New Roman"/>
          <w:color w:val="000000" w:themeColor="text1"/>
          <w:lang/>
        </w:rPr>
        <w:t xml:space="preserve"> стоимость обучения детей в международных школах города ограничивает привлекательность города для высококвалифицированных иностранных профессионалов с несколькими детьми дошкольного и школьного возраста.  </w:t>
      </w:r>
    </w:p>
    <w:p w:rsidR="004141C4" w:rsidRPr="00DE19C9" w:rsidRDefault="004141C4" w:rsidP="004141C4">
      <w:pPr>
        <w:spacing w:after="0" w:line="240" w:lineRule="auto"/>
        <w:ind w:firstLine="709"/>
        <w:jc w:val="both"/>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34914F90">
        <w:rPr>
          <w:rFonts w:eastAsia="-webkit-standard" w:cs="Times New Roman"/>
          <w:color w:val="000000" w:themeColor="text1"/>
          <w:lang/>
        </w:rPr>
        <w:t>При</w:t>
      </w:r>
      <w:r w:rsidRPr="26A7D611">
        <w:rPr>
          <w:rFonts w:eastAsia="-webkit-standard" w:cs="Times New Roman"/>
          <w:color w:val="000000" w:themeColor="text1"/>
          <w:lang/>
        </w:rPr>
        <w:t xml:space="preserve"> проектировании планировочных районов, предусматривающих строительство жилых комплексов для проживания сотрудников МФЦА и (или) его компаний-резидентов, будут выделены участки для строительства объектов дошкольного и школьного образования. </w:t>
      </w:r>
    </w:p>
    <w:p w:rsidR="004141C4" w:rsidRPr="00DE19C9" w:rsidRDefault="004141C4" w:rsidP="004141C4">
      <w:pPr>
        <w:spacing w:after="0" w:line="240" w:lineRule="auto"/>
        <w:ind w:firstLine="709"/>
        <w:jc w:val="both"/>
      </w:pPr>
      <w:r w:rsidRPr="00DE19C9">
        <w:rPr>
          <w:rFonts w:eastAsia="-webkit-standard" w:cs="Times New Roman"/>
          <w:color w:val="000000"/>
          <w:szCs w:val="28"/>
          <w:lang/>
        </w:rPr>
        <w:t>Будут привлечены инвесторы для строительства и управления объектами дошкольного и (или) школьного образования, предусматривающими обучение на английском языке по международным учебным программам.</w:t>
      </w:r>
    </w:p>
    <w:p w:rsidR="004141C4" w:rsidRPr="00DE19C9" w:rsidRDefault="004141C4" w:rsidP="004141C4">
      <w:pPr>
        <w:spacing w:after="0" w:line="240" w:lineRule="auto"/>
        <w:ind w:firstLine="709"/>
        <w:jc w:val="both"/>
      </w:pPr>
      <w:r w:rsidRPr="00DE19C9">
        <w:rPr>
          <w:rFonts w:eastAsia="-webkit-standard" w:cs="Times New Roman"/>
          <w:color w:val="000000"/>
          <w:szCs w:val="28"/>
          <w:lang/>
        </w:rPr>
        <w:t>Будет разработан и реализован план действий по обеспечению синхронной застройки планировочных районов жилыми комплексами и объектами образования.</w:t>
      </w:r>
    </w:p>
    <w:p w:rsidR="004141C4" w:rsidRDefault="004141C4" w:rsidP="004141C4">
      <w:pPr>
        <w:spacing w:after="0" w:line="240" w:lineRule="auto"/>
        <w:ind w:firstLine="709"/>
        <w:jc w:val="both"/>
        <w:rPr>
          <w:rFonts w:eastAsia="-webkit-standard" w:cs="Times New Roman"/>
          <w:color w:val="000000" w:themeColor="text1"/>
          <w:lang/>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34914F90">
        <w:rPr>
          <w:rFonts w:eastAsia="-webkit-standard" w:cs="Times New Roman"/>
          <w:color w:val="000000" w:themeColor="text1"/>
          <w:lang/>
        </w:rPr>
        <w:t>Повышение</w:t>
      </w:r>
      <w:r w:rsidRPr="26A7D611">
        <w:rPr>
          <w:rFonts w:eastAsia="-webkit-standard" w:cs="Times New Roman"/>
          <w:color w:val="000000" w:themeColor="text1"/>
          <w:lang/>
        </w:rPr>
        <w:t xml:space="preserve"> доступности обучения в учреждениях образования с обучением по международным программам.</w:t>
      </w:r>
    </w:p>
    <w:p w:rsidR="004141C4" w:rsidRDefault="004141C4" w:rsidP="004141C4">
      <w:pPr>
        <w:spacing w:after="0" w:line="240" w:lineRule="auto"/>
        <w:ind w:firstLine="709"/>
        <w:jc w:val="both"/>
        <w:rPr>
          <w:rFonts w:eastAsia="-webkit-standard" w:cs="Times New Roman"/>
          <w:color w:val="000000" w:themeColor="text1"/>
          <w:lang/>
        </w:rPr>
      </w:pPr>
    </w:p>
    <w:p w:rsidR="004141C4" w:rsidRDefault="004141C4" w:rsidP="004141C4">
      <w:pPr>
        <w:spacing w:after="0" w:line="240" w:lineRule="auto"/>
        <w:ind w:firstLine="720"/>
        <w:contextualSpacing/>
        <w:jc w:val="both"/>
        <w:rPr>
          <w:rFonts w:eastAsia="Times New Roman" w:cs="Times New Roman"/>
          <w:b/>
          <w:bCs/>
          <w:i/>
          <w:iCs/>
          <w:color w:val="000000" w:themeColor="text1"/>
        </w:rPr>
      </w:pPr>
      <w:r>
        <w:rPr>
          <w:rFonts w:eastAsia="Times New Roman" w:cs="Times New Roman"/>
          <w:b/>
          <w:bCs/>
          <w:i/>
          <w:iCs/>
          <w:color w:val="000000" w:themeColor="text1"/>
        </w:rPr>
        <w:t>Общая инициатива «Улучшение бизнес климата»</w:t>
      </w:r>
    </w:p>
    <w:p w:rsidR="004141C4" w:rsidRPr="00C0588E" w:rsidRDefault="004141C4" w:rsidP="004141C4">
      <w:pPr>
        <w:spacing w:after="0" w:line="240" w:lineRule="auto"/>
        <w:ind w:firstLine="720"/>
        <w:contextualSpacing/>
        <w:jc w:val="both"/>
        <w:rPr>
          <w:rFonts w:eastAsia="Times New Roman" w:cs="Times New Roman"/>
          <w:color w:val="000000" w:themeColor="text1"/>
        </w:rPr>
      </w:pPr>
      <w:r w:rsidRPr="00B111F2">
        <w:rPr>
          <w:rFonts w:eastAsia="Times New Roman" w:cs="Times New Roman"/>
          <w:b/>
          <w:bCs/>
          <w:color w:val="000000" w:themeColor="text1"/>
        </w:rPr>
        <w:t>Предпосылки</w:t>
      </w:r>
      <w:r>
        <w:rPr>
          <w:rFonts w:eastAsia="Times New Roman" w:cs="Times New Roman"/>
          <w:b/>
          <w:bCs/>
          <w:color w:val="000000" w:themeColor="text1"/>
        </w:rPr>
        <w:t>.</w:t>
      </w:r>
      <w:r>
        <w:rPr>
          <w:rFonts w:eastAsia="Times New Roman" w:cs="Times New Roman"/>
          <w:color w:val="000000" w:themeColor="text1"/>
        </w:rPr>
        <w:t>Субъекты предпринимательства несут излишние транзакционные издержки при ведение предпринимательской деятельности в городе, связанные с асимметрией либо недоступностью информации, недостаточно эффективным оказанием и непрозрачностью государственных услуг. В рейтинге по Легкости ведения бизнеса</w:t>
      </w:r>
      <w:r>
        <w:rPr>
          <w:rStyle w:val="a7"/>
          <w:rFonts w:eastAsia="Times New Roman" w:cs="Times New Roman"/>
        </w:rPr>
        <w:footnoteReference w:id="58"/>
      </w:r>
      <w:r>
        <w:rPr>
          <w:rFonts w:eastAsia="Times New Roman" w:cs="Times New Roman"/>
          <w:color w:val="000000" w:themeColor="text1"/>
        </w:rPr>
        <w:t xml:space="preserve"> г. Нур-Султан имеет низкие показатели по темпу роста количества проверок субъектов МСП и эффективности работы МИО. В субнациональном рейтинге DoingBusinessстолица уступает всем оцениваемым регионам РК (последнее место среди восьми городов).</w:t>
      </w:r>
    </w:p>
    <w:p w:rsidR="004141C4" w:rsidRPr="00436FB2" w:rsidRDefault="004141C4" w:rsidP="004141C4">
      <w:pPr>
        <w:spacing w:after="0" w:line="240" w:lineRule="auto"/>
        <w:ind w:firstLine="720"/>
        <w:contextualSpacing/>
        <w:jc w:val="both"/>
        <w:rPr>
          <w:rFonts w:eastAsia="Times New Roman" w:cs="Times New Roman"/>
          <w:color w:val="000000" w:themeColor="text1"/>
        </w:rPr>
      </w:pPr>
      <w:r w:rsidRPr="00B111F2">
        <w:rPr>
          <w:rFonts w:eastAsia="Times New Roman" w:cs="Times New Roman"/>
          <w:b/>
          <w:bCs/>
          <w:color w:val="000000" w:themeColor="text1"/>
        </w:rPr>
        <w:t>Мероприятия</w:t>
      </w:r>
      <w:r>
        <w:rPr>
          <w:rFonts w:eastAsia="Times New Roman" w:cs="Times New Roman"/>
          <w:color w:val="000000" w:themeColor="text1"/>
        </w:rPr>
        <w:t>.Б</w:t>
      </w:r>
      <w:r w:rsidRPr="00436FB2">
        <w:rPr>
          <w:rFonts w:eastAsia="Times New Roman" w:cs="Times New Roman"/>
          <w:color w:val="000000" w:themeColor="text1"/>
        </w:rPr>
        <w:t xml:space="preserve">удет </w:t>
      </w:r>
      <w:r>
        <w:rPr>
          <w:rFonts w:eastAsia="Times New Roman" w:cs="Times New Roman"/>
          <w:color w:val="000000" w:themeColor="text1"/>
        </w:rPr>
        <w:t xml:space="preserve">внедрена система регулярной оценки транзакционных издержек предпринимателей при получении государственных услуг, а также иных услуг, оказываемых управлениями и подведомственными организациями акимата.Будет разработан и внедрен регламент регулярной оценки качества и эффективности оказываемых предпринимателям услуг управлениями и подведомственными организациями города.Поитогам оценки будут приниматься корректирующие меры, направленные на сокращение сроков оказания услуг и снижение транзакционных издержек предпринимателей при их получении. </w:t>
      </w:r>
    </w:p>
    <w:p w:rsidR="004141C4" w:rsidRPr="00436FB2" w:rsidRDefault="004141C4" w:rsidP="004141C4">
      <w:pPr>
        <w:spacing w:after="0" w:line="240" w:lineRule="auto"/>
        <w:ind w:firstLine="720"/>
        <w:contextualSpacing/>
        <w:jc w:val="both"/>
        <w:rPr>
          <w:rFonts w:eastAsia="Times New Roman" w:cs="Times New Roman"/>
          <w:color w:val="000000" w:themeColor="text1"/>
        </w:rPr>
      </w:pPr>
      <w:r w:rsidRPr="00B111F2">
        <w:rPr>
          <w:rFonts w:eastAsia="Times New Roman" w:cs="Times New Roman"/>
          <w:b/>
          <w:bCs/>
          <w:color w:val="000000" w:themeColor="text1"/>
        </w:rPr>
        <w:t>Ожидаемый результат</w:t>
      </w:r>
      <w:r>
        <w:rPr>
          <w:rFonts w:eastAsia="Times New Roman" w:cs="Times New Roman"/>
          <w:color w:val="000000" w:themeColor="text1"/>
        </w:rPr>
        <w:t xml:space="preserve">.Улучшение </w:t>
      </w:r>
      <w:r w:rsidRPr="00436FB2">
        <w:rPr>
          <w:rFonts w:eastAsia="Times New Roman" w:cs="Times New Roman"/>
          <w:color w:val="000000" w:themeColor="text1"/>
        </w:rPr>
        <w:t>позиции города в субнац</w:t>
      </w:r>
      <w:r>
        <w:rPr>
          <w:rFonts w:eastAsia="Times New Roman" w:cs="Times New Roman"/>
          <w:color w:val="000000" w:themeColor="text1"/>
        </w:rPr>
        <w:t>иональном</w:t>
      </w:r>
      <w:r w:rsidRPr="00436FB2">
        <w:rPr>
          <w:rFonts w:eastAsia="Times New Roman" w:cs="Times New Roman"/>
          <w:color w:val="000000" w:themeColor="text1"/>
        </w:rPr>
        <w:t xml:space="preserve"> рейтинге </w:t>
      </w:r>
      <w:r>
        <w:rPr>
          <w:rFonts w:eastAsia="Times New Roman" w:cs="Times New Roman"/>
          <w:color w:val="000000" w:themeColor="text1"/>
        </w:rPr>
        <w:t>D</w:t>
      </w:r>
      <w:r w:rsidRPr="00436FB2">
        <w:rPr>
          <w:rFonts w:eastAsia="Times New Roman" w:cs="Times New Roman"/>
          <w:color w:val="000000" w:themeColor="text1"/>
        </w:rPr>
        <w:t>oing</w:t>
      </w:r>
      <w:r>
        <w:rPr>
          <w:rFonts w:eastAsia="Times New Roman" w:cs="Times New Roman"/>
          <w:color w:val="000000" w:themeColor="text1"/>
        </w:rPr>
        <w:t>B</w:t>
      </w:r>
      <w:r w:rsidRPr="00436FB2">
        <w:rPr>
          <w:rFonts w:eastAsia="Times New Roman" w:cs="Times New Roman"/>
          <w:color w:val="000000" w:themeColor="text1"/>
        </w:rPr>
        <w:t>usiness</w:t>
      </w:r>
      <w:r>
        <w:rPr>
          <w:rFonts w:eastAsia="Times New Roman" w:cs="Times New Roman"/>
          <w:color w:val="000000" w:themeColor="text1"/>
        </w:rPr>
        <w:t xml:space="preserve"> и в рейтинге по Легкости ведения бизнеса.Сокращение транзакционных издержек предпринимателей при получении государственных услуг и иных услуг, оказываемых управлениями и подведомственными организациями акимата.</w:t>
      </w:r>
    </w:p>
    <w:p w:rsidR="004141C4" w:rsidRPr="00DE19C9" w:rsidRDefault="004141C4" w:rsidP="004141C4">
      <w:pPr>
        <w:spacing w:after="0" w:line="240" w:lineRule="auto"/>
        <w:ind w:firstLine="709"/>
        <w:jc w:val="both"/>
      </w:pP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pStyle w:val="3"/>
      </w:pPr>
      <w:bookmarkStart w:id="1380" w:name="_Toc11161017"/>
      <w:r w:rsidRPr="00DE19C9">
        <w:t>Направление: Доступное и комфортное жилье</w:t>
      </w:r>
      <w:bookmarkEnd w:id="1380"/>
    </w:p>
    <w:p w:rsidR="004141C4" w:rsidRPr="00DE19C9" w:rsidRDefault="004141C4" w:rsidP="004141C4">
      <w:pPr>
        <w:spacing w:after="0" w:line="240" w:lineRule="auto"/>
        <w:ind w:firstLine="709"/>
        <w:jc w:val="both"/>
        <w:rPr>
          <w:rFonts w:eastAsia="Calibri" w:cs="Times New Roman"/>
        </w:rPr>
      </w:pPr>
      <w:r w:rsidRPr="2094F1D1">
        <w:rPr>
          <w:rFonts w:eastAsia="-webkit-standard" w:cs="Times New Roman"/>
          <w:b/>
          <w:color w:val="000000" w:themeColor="text1"/>
          <w:lang/>
        </w:rPr>
        <w:t xml:space="preserve">Суть направления: </w:t>
      </w:r>
      <w:r w:rsidRPr="2094F1D1">
        <w:rPr>
          <w:rFonts w:eastAsia="-webkit-standard" w:cs="Times New Roman"/>
          <w:color w:val="000000" w:themeColor="text1"/>
          <w:lang/>
        </w:rPr>
        <w:t>обеспечение жителей города доступным жильем является приоритетной задачей для трансформации г. Нур-Султана в комфортный для жизни город.</w:t>
      </w:r>
    </w:p>
    <w:p w:rsidR="004141C4" w:rsidRPr="00DE19C9" w:rsidRDefault="004141C4" w:rsidP="004141C4">
      <w:pPr>
        <w:spacing w:after="0" w:line="240" w:lineRule="auto"/>
        <w:ind w:firstLine="709"/>
        <w:jc w:val="both"/>
        <w:rPr>
          <w:rFonts w:eastAsia="Calibri" w:cs="Times New Roman"/>
          <w:i/>
          <w:iCs/>
        </w:rPr>
      </w:pPr>
      <w:r w:rsidRPr="00DE19C9">
        <w:rPr>
          <w:rFonts w:eastAsia="-webkit-standard" w:cs="Times New Roman"/>
          <w:b/>
          <w:bCs/>
          <w:i/>
          <w:iCs/>
          <w:color w:val="000000"/>
          <w:szCs w:val="28"/>
          <w:lang/>
        </w:rPr>
        <w:lastRenderedPageBreak/>
        <w:t xml:space="preserve">Принципы: </w:t>
      </w:r>
    </w:p>
    <w:p w:rsidR="004141C4" w:rsidRPr="0017045B" w:rsidRDefault="004141C4" w:rsidP="004141C4">
      <w:pPr>
        <w:pStyle w:val="a0"/>
        <w:numPr>
          <w:ilvl w:val="0"/>
          <w:numId w:val="13"/>
        </w:numPr>
        <w:spacing w:after="0" w:line="240" w:lineRule="auto"/>
        <w:ind w:left="1134" w:hanging="425"/>
        <w:jc w:val="both"/>
        <w:rPr>
          <w:rFonts w:eastAsia="Calibri" w:cs="Times New Roman"/>
          <w:lang w:val="ru-RU"/>
        </w:rPr>
      </w:pPr>
      <w:r w:rsidRPr="0754E189">
        <w:rPr>
          <w:rFonts w:eastAsia="Times New Roman" w:cs="Times New Roman"/>
          <w:lang/>
        </w:rPr>
        <w:t>переход от модели предоставления льгот для приобретения жилья в собственность к предоставлению льготной аренды жилья</w:t>
      </w:r>
      <w:r w:rsidRPr="187BE010">
        <w:rPr>
          <w:rFonts w:eastAsia="Times New Roman" w:cs="Times New Roman"/>
          <w:lang/>
        </w:rPr>
        <w:t>;</w:t>
      </w:r>
    </w:p>
    <w:p w:rsidR="004141C4" w:rsidRPr="00DE19C9" w:rsidRDefault="004141C4" w:rsidP="004141C4">
      <w:pPr>
        <w:numPr>
          <w:ilvl w:val="0"/>
          <w:numId w:val="12"/>
        </w:numPr>
        <w:spacing w:after="0" w:line="240" w:lineRule="auto"/>
        <w:ind w:left="1134" w:hanging="425"/>
        <w:contextualSpacing/>
        <w:jc w:val="both"/>
      </w:pPr>
      <w:r w:rsidRPr="0754E189">
        <w:rPr>
          <w:rFonts w:eastAsia="Times New Roman" w:cs="Times New Roman"/>
          <w:lang/>
        </w:rPr>
        <w:t>переход от модели экстенсивного развития (стимулирования освоения новой территории за счёт бесплатного подведения инженерной и строительства социальной инфраструктуры) к модели компактного города, включая стимулы для комплексного редевелопмента застроенных территорий старого центра и ограничения на застройку новых территорий на городских окраинах.</w:t>
      </w:r>
    </w:p>
    <w:p w:rsidR="004141C4" w:rsidRDefault="004141C4" w:rsidP="004141C4">
      <w:pPr>
        <w:spacing w:after="0" w:line="240" w:lineRule="auto"/>
        <w:ind w:firstLine="709"/>
        <w:jc w:val="both"/>
        <w:rPr>
          <w:rFonts w:eastAsia="-webkit-standard" w:cs="Times New Roman"/>
          <w:color w:val="000000" w:themeColor="text1"/>
          <w:lang/>
        </w:rPr>
      </w:pPr>
      <w:r w:rsidRPr="3E94D0B9">
        <w:rPr>
          <w:rFonts w:eastAsia="-webkit-standard" w:cs="Times New Roman"/>
          <w:b/>
          <w:i/>
          <w:color w:val="000000" w:themeColor="text1"/>
          <w:lang/>
        </w:rPr>
        <w:t>Предстоящие задачи:</w:t>
      </w:r>
      <w:r w:rsidRPr="3E94D0B9">
        <w:rPr>
          <w:rFonts w:eastAsia="-webkit-standard" w:cs="Times New Roman"/>
          <w:color w:val="000000" w:themeColor="text1"/>
          <w:lang/>
        </w:rPr>
        <w:t>для эффективного развития обеспеченности жильем необходимо учитывать интересы как жителей, так и представителей частного сектора. Необходимо продолжать наращивать и улучшать жилищный фонд города в объеме, способном удовлетворить потребности малоимущих слоев населения, и помогать социальным группам, остро нуждающихся в жилье.</w:t>
      </w:r>
    </w:p>
    <w:p w:rsidR="004141C4" w:rsidRPr="00874E68" w:rsidRDefault="004141C4" w:rsidP="004141C4">
      <w:pPr>
        <w:spacing w:after="0" w:line="240" w:lineRule="auto"/>
        <w:ind w:firstLine="709"/>
        <w:jc w:val="both"/>
        <w:rPr>
          <w:rFonts w:eastAsia="-webkit-standard" w:cs="Times New Roman"/>
          <w:color w:val="000000" w:themeColor="text1"/>
          <w:lang/>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Инициатива "</w:t>
      </w:r>
      <w:r>
        <w:rPr>
          <w:rFonts w:eastAsia="-webkit-standard" w:cs="Times New Roman"/>
          <w:b/>
          <w:bCs/>
          <w:i/>
          <w:iCs/>
          <w:color w:val="000000"/>
          <w:szCs w:val="28"/>
          <w:lang/>
        </w:rPr>
        <w:t xml:space="preserve">Разработка </w:t>
      </w:r>
      <w:r w:rsidRPr="00DE19C9">
        <w:rPr>
          <w:rFonts w:eastAsia="-webkit-standard" w:cs="Times New Roman"/>
          <w:b/>
          <w:bCs/>
          <w:i/>
          <w:iCs/>
          <w:color w:val="000000"/>
          <w:szCs w:val="28"/>
          <w:lang/>
        </w:rPr>
        <w:t>комплекса мер по удешевлению аренды жилья"</w:t>
      </w:r>
    </w:p>
    <w:p w:rsidR="004141C4" w:rsidRPr="00DE19C9" w:rsidRDefault="004141C4" w:rsidP="004141C4">
      <w:pPr>
        <w:spacing w:after="0" w:line="240" w:lineRule="auto"/>
        <w:ind w:firstLine="709"/>
        <w:jc w:val="both"/>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2711701B">
        <w:rPr>
          <w:rFonts w:eastAsia="-webkit-standard" w:cs="Times New Roman"/>
          <w:color w:val="000000" w:themeColor="text1"/>
          <w:lang/>
        </w:rPr>
        <w:t>Аренда</w:t>
      </w:r>
      <w:r w:rsidRPr="26A7D611">
        <w:rPr>
          <w:rFonts w:eastAsia="-webkit-standard" w:cs="Times New Roman"/>
          <w:color w:val="000000" w:themeColor="text1"/>
          <w:lang/>
        </w:rPr>
        <w:t xml:space="preserve"> более доступна, позволяет сохранять мобильность и получить более качественное жилье за меньшие деньги в сравнени</w:t>
      </w:r>
      <w:r>
        <w:rPr>
          <w:rFonts w:eastAsia="-webkit-standard" w:cs="Times New Roman"/>
          <w:color w:val="000000" w:themeColor="text1"/>
          <w:lang/>
        </w:rPr>
        <w:t>и</w:t>
      </w:r>
      <w:r w:rsidRPr="26A7D611">
        <w:rPr>
          <w:rFonts w:eastAsia="-webkit-standard" w:cs="Times New Roman"/>
          <w:color w:val="000000" w:themeColor="text1"/>
          <w:lang/>
        </w:rPr>
        <w:t xml:space="preserve"> с </w:t>
      </w:r>
      <w:r>
        <w:rPr>
          <w:rFonts w:eastAsia="-webkit-standard" w:cs="Times New Roman"/>
          <w:color w:val="000000" w:themeColor="text1"/>
          <w:lang/>
        </w:rPr>
        <w:t>приобретением в собственность</w:t>
      </w:r>
      <w:r w:rsidRPr="26A7D611">
        <w:rPr>
          <w:rFonts w:eastAsia="-webkit-standard" w:cs="Times New Roman"/>
          <w:color w:val="000000" w:themeColor="text1"/>
          <w:lang/>
        </w:rPr>
        <w:t>, что способствует росту спроса и потребностей населения в арендном жилье.</w:t>
      </w:r>
    </w:p>
    <w:p w:rsidR="004141C4" w:rsidRPr="00DE19C9" w:rsidRDefault="004141C4" w:rsidP="004141C4">
      <w:pPr>
        <w:spacing w:after="0" w:line="240" w:lineRule="auto"/>
        <w:ind w:firstLine="709"/>
        <w:jc w:val="both"/>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2711701B">
        <w:rPr>
          <w:rFonts w:eastAsia="-webkit-standard" w:cs="Times New Roman"/>
          <w:color w:val="000000" w:themeColor="text1"/>
          <w:lang/>
        </w:rPr>
        <w:t>Планируется</w:t>
      </w:r>
      <w:r w:rsidRPr="26A7D611">
        <w:rPr>
          <w:rFonts w:eastAsia="-webkit-standard" w:cs="Times New Roman"/>
          <w:color w:val="000000" w:themeColor="text1"/>
          <w:lang/>
        </w:rPr>
        <w:t xml:space="preserve"> развить механизмы стимулирования проектов по созданию арендного жилья в г. Нур-</w:t>
      </w:r>
      <w:r w:rsidRPr="2094F1D1">
        <w:rPr>
          <w:rFonts w:eastAsia="-webkit-standard" w:cs="Times New Roman"/>
          <w:color w:val="000000" w:themeColor="text1"/>
          <w:lang/>
        </w:rPr>
        <w:t>Султане</w:t>
      </w:r>
      <w:r w:rsidRPr="26A7D611">
        <w:rPr>
          <w:rFonts w:eastAsia="-webkit-standard" w:cs="Times New Roman"/>
          <w:color w:val="000000" w:themeColor="text1"/>
          <w:lang/>
        </w:rPr>
        <w:t xml:space="preserve">. Будут актуализированы текущие и разработаны новые жилищные программы, стимулирующие развитие рынка арендного жилья (в том числе с последующим правом выкупа). </w:t>
      </w:r>
    </w:p>
    <w:p w:rsidR="004141C4" w:rsidRPr="00DE19C9" w:rsidRDefault="004141C4" w:rsidP="004141C4">
      <w:pPr>
        <w:spacing w:after="0" w:line="240" w:lineRule="auto"/>
        <w:ind w:firstLine="709"/>
        <w:jc w:val="both"/>
      </w:pPr>
      <w:r w:rsidRPr="00DE19C9">
        <w:rPr>
          <w:rFonts w:eastAsia="-webkit-standard" w:cs="Times New Roman"/>
          <w:color w:val="000000"/>
          <w:szCs w:val="28"/>
          <w:lang/>
        </w:rPr>
        <w:t xml:space="preserve">Планируется разработать дополнительные меры социальной поддержки населения для обеспечения возможностей аренды жилья. Будут использоваться методы обеспечения жильем населения путем приобретения государством жилья на вторичном рынке и предоставление его в аренду нуждающимся гражданам без права выкупа. </w:t>
      </w:r>
    </w:p>
    <w:p w:rsidR="004141C4" w:rsidRPr="00DE19C9" w:rsidRDefault="004141C4" w:rsidP="004141C4">
      <w:pPr>
        <w:spacing w:after="0" w:line="240" w:lineRule="auto"/>
        <w:ind w:firstLine="709"/>
        <w:jc w:val="both"/>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2711701B">
        <w:rPr>
          <w:rFonts w:eastAsia="-webkit-standard" w:cs="Times New Roman"/>
          <w:color w:val="000000" w:themeColor="text1"/>
          <w:lang/>
        </w:rPr>
        <w:t>Вырастет</w:t>
      </w:r>
      <w:r w:rsidRPr="26A7D611">
        <w:rPr>
          <w:rFonts w:eastAsia="-webkit-standard" w:cs="Times New Roman"/>
          <w:color w:val="000000" w:themeColor="text1"/>
          <w:lang/>
        </w:rPr>
        <w:t xml:space="preserve"> доля арендуемого жилья относительно доли собственного жилья в г. Нур-</w:t>
      </w:r>
      <w:r w:rsidRPr="2094F1D1">
        <w:rPr>
          <w:rFonts w:eastAsia="-webkit-standard" w:cs="Times New Roman"/>
          <w:color w:val="000000" w:themeColor="text1"/>
          <w:lang/>
        </w:rPr>
        <w:t>Султане</w:t>
      </w:r>
      <w:r w:rsidRPr="26A7D611">
        <w:rPr>
          <w:rFonts w:eastAsia="-webkit-standard" w:cs="Times New Roman"/>
          <w:color w:val="000000" w:themeColor="text1"/>
          <w:lang/>
        </w:rPr>
        <w:t xml:space="preserve">. При этом аренда будет более доступной и рост её стоимости будет ниже роста стоимости </w:t>
      </w:r>
      <w:r w:rsidRPr="5C0DE9BA">
        <w:rPr>
          <w:rFonts w:eastAsia="-webkit-standard" w:cs="Times New Roman"/>
          <w:color w:val="000000" w:themeColor="text1"/>
          <w:lang/>
        </w:rPr>
        <w:t>жилья</w:t>
      </w:r>
      <w:r w:rsidRPr="26A7D611">
        <w:rPr>
          <w:rFonts w:eastAsia="-webkit-standard" w:cs="Times New Roman"/>
          <w:color w:val="000000" w:themeColor="text1"/>
          <w:lang/>
        </w:rPr>
        <w:t xml:space="preserve"> на первичном рынке</w:t>
      </w:r>
      <w:r w:rsidRPr="5C0DE9BA">
        <w:rPr>
          <w:rFonts w:eastAsia="-webkit-standard" w:cs="Times New Roman"/>
          <w:color w:val="000000" w:themeColor="text1"/>
          <w:lang/>
        </w:rPr>
        <w:t>.</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Инициатива "Актуализация критериев для предоставления льгот на получение жилья"</w:t>
      </w:r>
    </w:p>
    <w:p w:rsidR="004141C4" w:rsidRPr="00DE19C9" w:rsidRDefault="004141C4" w:rsidP="004141C4">
      <w:pPr>
        <w:spacing w:after="0" w:line="240" w:lineRule="auto"/>
        <w:ind w:firstLine="709"/>
        <w:jc w:val="both"/>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26A7D611">
        <w:rPr>
          <w:rFonts w:eastAsia="-webkit-standard" w:cs="Times New Roman"/>
          <w:color w:val="000000" w:themeColor="text1"/>
          <w:lang/>
        </w:rPr>
        <w:t>Рас</w:t>
      </w:r>
      <w:r>
        <w:rPr>
          <w:rFonts w:eastAsia="-webkit-standard" w:cs="Times New Roman"/>
          <w:color w:val="000000" w:themeColor="text1"/>
          <w:lang/>
        </w:rPr>
        <w:t xml:space="preserve">тет </w:t>
      </w:r>
      <w:r w:rsidRPr="26A7D611">
        <w:rPr>
          <w:rFonts w:eastAsia="-webkit-standard" w:cs="Times New Roman"/>
          <w:color w:val="000000" w:themeColor="text1"/>
          <w:lang/>
        </w:rPr>
        <w:t>количество людей в очереди на жилье в городе (социально-уязвимые слои населения, работники бюджетной сферы и госсектора) и ограниченность бюджетных ресурсов города на решение жилищных вопросов.</w:t>
      </w:r>
    </w:p>
    <w:p w:rsidR="004141C4" w:rsidRPr="00DE19C9" w:rsidRDefault="004141C4" w:rsidP="004141C4">
      <w:pPr>
        <w:spacing w:after="0" w:line="240" w:lineRule="auto"/>
        <w:ind w:firstLine="709"/>
        <w:jc w:val="both"/>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2711701B">
        <w:rPr>
          <w:rFonts w:eastAsia="-webkit-standard" w:cs="Times New Roman"/>
          <w:color w:val="000000" w:themeColor="text1"/>
          <w:lang/>
        </w:rPr>
        <w:t>Для</w:t>
      </w:r>
      <w:r w:rsidRPr="26A7D611">
        <w:rPr>
          <w:rFonts w:eastAsia="-webkit-standard" w:cs="Times New Roman"/>
          <w:color w:val="000000" w:themeColor="text1"/>
          <w:lang/>
        </w:rPr>
        <w:t xml:space="preserve"> повышения эффективности программ</w:t>
      </w:r>
      <w:r>
        <w:rPr>
          <w:rFonts w:eastAsia="-webkit-standard" w:cs="Times New Roman"/>
          <w:color w:val="000000" w:themeColor="text1"/>
          <w:lang/>
        </w:rPr>
        <w:t>ы обеспечения жильем наиболее нуждающихся социально-уязвимых слоев населения</w:t>
      </w:r>
      <w:r w:rsidRPr="26A7D611">
        <w:rPr>
          <w:rFonts w:eastAsia="-webkit-standard" w:cs="Times New Roman"/>
          <w:color w:val="000000" w:themeColor="text1"/>
          <w:lang/>
        </w:rPr>
        <w:t xml:space="preserve"> планируется пересмотреть действующие критерии предоставления государственных субсидий. В перечень категорий граждан, претендующих на получение социальных льгот для покупки и/или аренды жилья, будут входить только те, кто действительно нуждается в дополнительной жилой площади и не способен ее приобрести без помощи государства. </w:t>
      </w:r>
      <w:r>
        <w:rPr>
          <w:rFonts w:eastAsia="-webkit-standard" w:cs="Times New Roman"/>
          <w:color w:val="000000" w:themeColor="text1"/>
          <w:lang/>
        </w:rPr>
        <w:t>Для остальных групп населения будут разработаны иные программы и механизмы повышения доступности жилья.</w:t>
      </w:r>
    </w:p>
    <w:p w:rsidR="004141C4" w:rsidRPr="00DE19C9" w:rsidRDefault="004141C4" w:rsidP="004141C4">
      <w:pPr>
        <w:spacing w:after="0" w:line="240" w:lineRule="auto"/>
        <w:ind w:firstLine="709"/>
        <w:jc w:val="both"/>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41D3E175">
        <w:rPr>
          <w:rFonts w:eastAsia="-webkit-standard" w:cs="Times New Roman"/>
          <w:color w:val="000000" w:themeColor="text1"/>
          <w:lang/>
        </w:rPr>
        <w:t xml:space="preserve">Снизится </w:t>
      </w:r>
      <w:r w:rsidRPr="26A7D611">
        <w:rPr>
          <w:rFonts w:eastAsia="-webkit-standard" w:cs="Times New Roman"/>
          <w:color w:val="000000" w:themeColor="text1"/>
          <w:lang/>
        </w:rPr>
        <w:t>количество очередников на жилье и снизится количество людей, нуждающихся в предоставлении социального жилья</w:t>
      </w:r>
      <w:r w:rsidRPr="5C0DE9BA">
        <w:rPr>
          <w:rFonts w:eastAsia="-webkit-standard" w:cs="Times New Roman"/>
          <w:color w:val="000000" w:themeColor="text1"/>
          <w:lang/>
        </w:rPr>
        <w:t>.</w:t>
      </w:r>
    </w:p>
    <w:p w:rsidR="004141C4" w:rsidRDefault="004141C4" w:rsidP="004141C4">
      <w:pPr>
        <w:spacing w:after="0" w:line="240" w:lineRule="auto"/>
        <w:ind w:firstLine="709"/>
        <w:jc w:val="both"/>
        <w:rPr>
          <w:rFonts w:eastAsia="-webkit-standard" w:cs="Times New Roman"/>
          <w:b/>
          <w:i/>
          <w:color w:val="000000" w:themeColor="text1"/>
          <w:lang/>
        </w:rPr>
      </w:pPr>
    </w:p>
    <w:p w:rsidR="004141C4" w:rsidRPr="00DE19C9" w:rsidRDefault="004141C4" w:rsidP="004141C4">
      <w:pPr>
        <w:spacing w:after="0" w:line="240" w:lineRule="auto"/>
        <w:ind w:firstLine="709"/>
        <w:jc w:val="both"/>
        <w:rPr>
          <w:rFonts w:eastAsia="Calibri" w:cs="Times New Roman"/>
        </w:rPr>
      </w:pPr>
      <w:r w:rsidRPr="699575B5">
        <w:rPr>
          <w:rFonts w:eastAsia="-webkit-standard" w:cs="Times New Roman"/>
          <w:b/>
          <w:i/>
          <w:color w:val="000000" w:themeColor="text1"/>
          <w:lang/>
        </w:rPr>
        <w:t>Инициатива "Актуализация СНиПов жилых домов с целью снижения административных барьеров и сокращения себестоимости строительства"</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10656D59">
        <w:rPr>
          <w:rFonts w:eastAsia="-webkit-standard" w:cs="Times New Roman"/>
          <w:color w:val="000000" w:themeColor="text1"/>
          <w:lang/>
        </w:rPr>
        <w:t>Избыточные</w:t>
      </w:r>
      <w:r w:rsidRPr="26A7D611">
        <w:rPr>
          <w:rFonts w:eastAsia="-webkit-standard" w:cs="Times New Roman"/>
          <w:color w:val="000000" w:themeColor="text1"/>
          <w:lang/>
        </w:rPr>
        <w:t xml:space="preserve"> нормативные требования (СНиПы) на жилье эконом-класса повышают себестоимость строительства.  </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10656D59">
        <w:rPr>
          <w:rFonts w:eastAsia="-webkit-standard" w:cs="Times New Roman"/>
          <w:color w:val="000000" w:themeColor="text1"/>
          <w:lang/>
        </w:rPr>
        <w:t>Будут</w:t>
      </w:r>
      <w:r w:rsidRPr="26A7D611">
        <w:rPr>
          <w:rFonts w:eastAsia="-webkit-standard" w:cs="Times New Roman"/>
          <w:color w:val="000000" w:themeColor="text1"/>
          <w:lang/>
        </w:rPr>
        <w:t xml:space="preserve"> актуализированы действующие СНиП, смягчены требования к фасадам жилья, снижены требования по обеспечению крытыми парковочными местами жилья с </w:t>
      </w:r>
      <w:r w:rsidRPr="26A7D611">
        <w:rPr>
          <w:rFonts w:eastAsia="-webkit-standard" w:cs="Times New Roman"/>
          <w:color w:val="000000" w:themeColor="text1"/>
          <w:lang/>
        </w:rPr>
        <w:lastRenderedPageBreak/>
        <w:t xml:space="preserve">одновременным ограничением бесплатных придомовых парковок и развитием общественного транспорта. В процесс согласования вопросов по развитию и регулированию жилищного сектора </w:t>
      </w:r>
      <w:r>
        <w:rPr>
          <w:rFonts w:eastAsia="-webkit-standard" w:cs="Times New Roman"/>
          <w:color w:val="000000" w:themeColor="text1"/>
          <w:lang/>
        </w:rPr>
        <w:t>будет</w:t>
      </w:r>
      <w:r w:rsidRPr="26A7D611">
        <w:rPr>
          <w:rFonts w:eastAsia="-webkit-standard" w:cs="Times New Roman"/>
          <w:color w:val="000000" w:themeColor="text1"/>
          <w:lang/>
        </w:rPr>
        <w:t xml:space="preserve"> вовле</w:t>
      </w:r>
      <w:r>
        <w:rPr>
          <w:rFonts w:eastAsia="-webkit-standard" w:cs="Times New Roman"/>
          <w:color w:val="000000" w:themeColor="text1"/>
          <w:lang/>
        </w:rPr>
        <w:t xml:space="preserve">катьсякак </w:t>
      </w:r>
      <w:r w:rsidRPr="26A7D611">
        <w:rPr>
          <w:rFonts w:eastAsia="-webkit-standard" w:cs="Times New Roman"/>
          <w:color w:val="000000" w:themeColor="text1"/>
          <w:lang/>
        </w:rPr>
        <w:t xml:space="preserve">частный сектор, так и гражданское сообщество, </w:t>
      </w:r>
      <w:r>
        <w:rPr>
          <w:rFonts w:eastAsia="-webkit-standard" w:cs="Times New Roman"/>
          <w:color w:val="000000" w:themeColor="text1"/>
          <w:lang/>
        </w:rPr>
        <w:t xml:space="preserve">с </w:t>
      </w:r>
      <w:r w:rsidRPr="26A7D611">
        <w:rPr>
          <w:rFonts w:eastAsia="-webkit-standard" w:cs="Times New Roman"/>
          <w:color w:val="000000" w:themeColor="text1"/>
          <w:lang/>
        </w:rPr>
        <w:t>использ</w:t>
      </w:r>
      <w:r>
        <w:rPr>
          <w:rFonts w:eastAsia="-webkit-standard" w:cs="Times New Roman"/>
          <w:color w:val="000000" w:themeColor="text1"/>
          <w:lang/>
        </w:rPr>
        <w:t>ованием</w:t>
      </w:r>
      <w:r w:rsidRPr="26A7D611">
        <w:rPr>
          <w:rFonts w:eastAsia="-webkit-standard" w:cs="Times New Roman"/>
          <w:color w:val="000000" w:themeColor="text1"/>
          <w:lang/>
        </w:rPr>
        <w:t xml:space="preserve"> специализированн</w:t>
      </w:r>
      <w:r>
        <w:rPr>
          <w:rFonts w:eastAsia="-webkit-standard" w:cs="Times New Roman"/>
          <w:color w:val="000000" w:themeColor="text1"/>
          <w:lang/>
        </w:rPr>
        <w:t>ой</w:t>
      </w:r>
      <w:r w:rsidRPr="26A7D611">
        <w:rPr>
          <w:rFonts w:eastAsia="-webkit-standard" w:cs="Times New Roman"/>
          <w:color w:val="000000" w:themeColor="text1"/>
          <w:lang/>
        </w:rPr>
        <w:t xml:space="preserve"> площадки для обсуждений. </w:t>
      </w:r>
    </w:p>
    <w:p w:rsidR="004141C4" w:rsidRPr="00D12CCD" w:rsidRDefault="004141C4" w:rsidP="004141C4">
      <w:pPr>
        <w:spacing w:after="0" w:line="240" w:lineRule="auto"/>
        <w:ind w:firstLine="709"/>
        <w:jc w:val="both"/>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10656D59">
        <w:rPr>
          <w:rFonts w:eastAsia="-webkit-standard" w:cs="Times New Roman"/>
          <w:color w:val="000000" w:themeColor="text1"/>
          <w:lang/>
        </w:rPr>
        <w:t>Будет</w:t>
      </w:r>
      <w:r w:rsidRPr="26A7D611">
        <w:rPr>
          <w:rFonts w:eastAsia="-webkit-standard" w:cs="Times New Roman"/>
          <w:color w:val="000000" w:themeColor="text1"/>
          <w:lang/>
        </w:rPr>
        <w:t xml:space="preserve"> создана площадка для обсуждения между государством, частным сектором и общественностью по вопросам развития жилья. Будут актуализированы СНиП с учетом интересов частного сектора.</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Calibri" w:cs="Times New Roman"/>
        </w:rPr>
      </w:pPr>
      <w:r w:rsidRPr="00DE19C9">
        <w:rPr>
          <w:rFonts w:eastAsia="-webkit-standard" w:cs="Times New Roman"/>
          <w:b/>
          <w:bCs/>
          <w:i/>
          <w:iCs/>
          <w:color w:val="000000"/>
          <w:szCs w:val="28"/>
          <w:lang/>
        </w:rPr>
        <w:t>Инициатива "</w:t>
      </w:r>
      <w:r>
        <w:rPr>
          <w:rFonts w:eastAsia="-webkit-standard" w:cs="Times New Roman"/>
          <w:b/>
          <w:bCs/>
          <w:i/>
          <w:iCs/>
          <w:color w:val="000000"/>
          <w:szCs w:val="28"/>
          <w:lang/>
        </w:rPr>
        <w:t>Р</w:t>
      </w:r>
      <w:r w:rsidRPr="00DE19C9">
        <w:rPr>
          <w:rFonts w:eastAsia="-webkit-standard" w:cs="Times New Roman"/>
          <w:b/>
          <w:bCs/>
          <w:i/>
          <w:iCs/>
          <w:color w:val="000000"/>
          <w:szCs w:val="28"/>
          <w:lang/>
        </w:rPr>
        <w:t xml:space="preserve">едевелопмент </w:t>
      </w:r>
      <w:r>
        <w:rPr>
          <w:rFonts w:eastAsia="-webkit-standard" w:cs="Times New Roman"/>
          <w:b/>
          <w:bCs/>
          <w:i/>
          <w:iCs/>
          <w:color w:val="000000"/>
          <w:szCs w:val="28"/>
          <w:lang/>
        </w:rPr>
        <w:t xml:space="preserve">существующих </w:t>
      </w:r>
      <w:r w:rsidRPr="00DE19C9">
        <w:rPr>
          <w:rFonts w:eastAsia="-webkit-standard" w:cs="Times New Roman"/>
          <w:b/>
          <w:bCs/>
          <w:i/>
          <w:iCs/>
          <w:color w:val="000000"/>
          <w:szCs w:val="28"/>
          <w:lang/>
        </w:rPr>
        <w:t>территорий города и ограничение застройки новых территорий на городских окраинах"</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10656D59">
        <w:rPr>
          <w:rFonts w:eastAsia="-webkit-standard" w:cs="Times New Roman"/>
          <w:color w:val="000000" w:themeColor="text1"/>
          <w:lang/>
        </w:rPr>
        <w:t>При</w:t>
      </w:r>
      <w:r w:rsidRPr="26A7D611">
        <w:rPr>
          <w:rFonts w:eastAsia="-webkit-standard" w:cs="Times New Roman"/>
          <w:color w:val="000000" w:themeColor="text1"/>
          <w:lang/>
        </w:rPr>
        <w:t>невысокой плотности населения в г. Нур-</w:t>
      </w:r>
      <w:r w:rsidRPr="2094F1D1">
        <w:rPr>
          <w:rFonts w:eastAsia="-webkit-standard" w:cs="Times New Roman"/>
          <w:color w:val="000000" w:themeColor="text1"/>
          <w:lang/>
        </w:rPr>
        <w:t>Султане</w:t>
      </w:r>
      <w:r w:rsidRPr="26A7D611">
        <w:rPr>
          <w:rFonts w:eastAsia="-webkit-standard" w:cs="Times New Roman"/>
          <w:color w:val="000000" w:themeColor="text1"/>
          <w:lang/>
        </w:rPr>
        <w:t xml:space="preserve">, экстенсивное развитие города ведет к снижению качества жилья, транспортной доступности и доступности инфраструктуры. </w:t>
      </w:r>
    </w:p>
    <w:p w:rsidR="004141C4" w:rsidRPr="00DE19C9" w:rsidRDefault="004141C4" w:rsidP="004141C4">
      <w:pPr>
        <w:spacing w:after="0" w:line="240" w:lineRule="auto"/>
        <w:ind w:firstLine="709"/>
        <w:jc w:val="both"/>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10656D59">
        <w:rPr>
          <w:rFonts w:eastAsia="-webkit-standard" w:cs="Times New Roman"/>
          <w:color w:val="000000" w:themeColor="text1"/>
          <w:lang/>
        </w:rPr>
        <w:t>Развитие</w:t>
      </w:r>
      <w:r w:rsidRPr="26A7D611">
        <w:rPr>
          <w:rFonts w:eastAsia="-webkit-standard" w:cs="Times New Roman"/>
          <w:color w:val="000000" w:themeColor="text1"/>
          <w:lang/>
        </w:rPr>
        <w:t xml:space="preserve"> жилья будет происходить за счет редевелопмента территорий внутри городской черты. </w:t>
      </w:r>
      <w:r>
        <w:rPr>
          <w:rFonts w:eastAsia="-webkit-standard" w:cs="Times New Roman"/>
          <w:color w:val="000000" w:themeColor="text1"/>
          <w:lang/>
        </w:rPr>
        <w:t>Будет</w:t>
      </w:r>
      <w:r w:rsidRPr="26A7D611">
        <w:rPr>
          <w:rFonts w:eastAsia="-webkit-standard" w:cs="Times New Roman"/>
          <w:color w:val="000000" w:themeColor="text1"/>
          <w:lang/>
        </w:rPr>
        <w:t xml:space="preserve"> продолж</w:t>
      </w:r>
      <w:r>
        <w:rPr>
          <w:rFonts w:eastAsia="-webkit-standard" w:cs="Times New Roman"/>
          <w:color w:val="000000" w:themeColor="text1"/>
          <w:lang/>
        </w:rPr>
        <w:t>ено</w:t>
      </w:r>
      <w:r w:rsidRPr="26A7D611">
        <w:rPr>
          <w:rFonts w:eastAsia="-webkit-standard" w:cs="Times New Roman"/>
          <w:color w:val="000000" w:themeColor="text1"/>
          <w:lang/>
        </w:rPr>
        <w:t xml:space="preserve"> развитие проектов по сносу аварийного </w:t>
      </w:r>
      <w:r>
        <w:rPr>
          <w:rFonts w:eastAsia="-webkit-standard" w:cs="Times New Roman"/>
          <w:color w:val="000000" w:themeColor="text1"/>
          <w:lang/>
        </w:rPr>
        <w:t xml:space="preserve">и ветхого </w:t>
      </w:r>
      <w:r w:rsidRPr="26A7D611">
        <w:rPr>
          <w:rFonts w:eastAsia="-webkit-standard" w:cs="Times New Roman"/>
          <w:color w:val="000000" w:themeColor="text1"/>
          <w:lang/>
        </w:rPr>
        <w:t>жилья, переселени</w:t>
      </w:r>
      <w:r>
        <w:rPr>
          <w:rFonts w:eastAsia="-webkit-standard" w:cs="Times New Roman"/>
          <w:color w:val="000000" w:themeColor="text1"/>
          <w:lang/>
        </w:rPr>
        <w:t>е</w:t>
      </w:r>
      <w:r w:rsidRPr="26A7D611">
        <w:rPr>
          <w:rFonts w:eastAsia="-webkit-standard" w:cs="Times New Roman"/>
          <w:color w:val="000000" w:themeColor="text1"/>
          <w:lang/>
        </w:rPr>
        <w:t xml:space="preserve"> жителей </w:t>
      </w:r>
      <w:r>
        <w:rPr>
          <w:rFonts w:eastAsia="-webkit-standard" w:cs="Times New Roman"/>
          <w:color w:val="000000" w:themeColor="text1"/>
          <w:lang/>
        </w:rPr>
        <w:t xml:space="preserve">аварийных и </w:t>
      </w:r>
      <w:r w:rsidRPr="26A7D611">
        <w:rPr>
          <w:rFonts w:eastAsia="-webkit-standard" w:cs="Times New Roman"/>
          <w:color w:val="000000" w:themeColor="text1"/>
          <w:lang/>
        </w:rPr>
        <w:t xml:space="preserve">ветхих домов в современные жилищные комплексы. </w:t>
      </w:r>
    </w:p>
    <w:p w:rsidR="004141C4" w:rsidRPr="00DE19C9" w:rsidRDefault="004141C4" w:rsidP="004141C4">
      <w:pPr>
        <w:spacing w:after="0" w:line="240" w:lineRule="auto"/>
        <w:ind w:firstLine="709"/>
        <w:jc w:val="both"/>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10656D59">
        <w:rPr>
          <w:rFonts w:eastAsia="-webkit-standard" w:cs="Times New Roman"/>
          <w:color w:val="000000" w:themeColor="text1"/>
          <w:lang/>
        </w:rPr>
        <w:t>В</w:t>
      </w:r>
      <w:r w:rsidRPr="26A7D611">
        <w:rPr>
          <w:rFonts w:eastAsia="-webkit-standard" w:cs="Times New Roman"/>
          <w:color w:val="000000" w:themeColor="text1"/>
          <w:lang/>
        </w:rPr>
        <w:t xml:space="preserve"> г. Нур-</w:t>
      </w:r>
      <w:r w:rsidRPr="2094F1D1">
        <w:rPr>
          <w:rFonts w:eastAsia="-webkit-standard" w:cs="Times New Roman"/>
          <w:color w:val="000000" w:themeColor="text1"/>
          <w:lang/>
        </w:rPr>
        <w:t>Султане</w:t>
      </w:r>
      <w:r w:rsidRPr="26A7D611">
        <w:rPr>
          <w:rFonts w:eastAsia="-webkit-standard" w:cs="Times New Roman"/>
          <w:color w:val="000000" w:themeColor="text1"/>
          <w:lang/>
        </w:rPr>
        <w:t xml:space="preserve"> снизится доля ветхого и аварийного жилья, снизятся объемы ввода нового жилья на окраинах города.</w:t>
      </w:r>
    </w:p>
    <w:p w:rsidR="004141C4" w:rsidRPr="00DE19C9" w:rsidRDefault="004141C4" w:rsidP="004141C4">
      <w:pPr>
        <w:spacing w:after="0" w:line="240" w:lineRule="auto"/>
        <w:ind w:firstLine="709"/>
        <w:jc w:val="both"/>
        <w:rPr>
          <w:rFonts w:eastAsia="Calibri" w:cs="Times New Roman"/>
        </w:rPr>
      </w:pPr>
    </w:p>
    <w:p w:rsidR="004141C4" w:rsidRPr="002653A4" w:rsidRDefault="004141C4" w:rsidP="004141C4">
      <w:pPr>
        <w:pStyle w:val="3"/>
      </w:pPr>
      <w:bookmarkStart w:id="1381" w:name="_Toc11161018"/>
      <w:r w:rsidRPr="002653A4">
        <w:t>Направление: Первоклассная инженерная инфраструктура</w:t>
      </w:r>
      <w:bookmarkEnd w:id="1381"/>
    </w:p>
    <w:p w:rsidR="004141C4" w:rsidRPr="00DE19C9" w:rsidRDefault="004141C4" w:rsidP="004141C4">
      <w:pPr>
        <w:spacing w:after="0" w:line="240" w:lineRule="auto"/>
        <w:ind w:firstLine="709"/>
        <w:jc w:val="both"/>
        <w:rPr>
          <w:rFonts w:eastAsia="Calibri" w:cs="Times New Roman"/>
        </w:rPr>
      </w:pPr>
      <w:r w:rsidRPr="2A453DFA">
        <w:rPr>
          <w:rFonts w:eastAsia="Times New Roman" w:cs="Times New Roman"/>
          <w:b/>
          <w:color w:val="000000" w:themeColor="text1"/>
          <w:lang/>
        </w:rPr>
        <w:t>Суть направления:</w:t>
      </w:r>
      <w:r w:rsidRPr="00B769BC">
        <w:rPr>
          <w:rFonts w:eastAsia="Times New Roman" w:cs="Times New Roman"/>
          <w:color w:val="000000" w:themeColor="text1"/>
          <w:lang/>
        </w:rPr>
        <w:t>Комфорт и</w:t>
      </w:r>
      <w:r>
        <w:rPr>
          <w:rFonts w:eastAsia="Times New Roman" w:cs="Times New Roman"/>
          <w:color w:val="000000" w:themeColor="text1"/>
          <w:lang/>
        </w:rPr>
        <w:t>к</w:t>
      </w:r>
      <w:r w:rsidRPr="00782C8A">
        <w:rPr>
          <w:rFonts w:eastAsia="Times New Roman" w:cs="Times New Roman"/>
          <w:color w:val="000000" w:themeColor="text1"/>
          <w:lang/>
        </w:rPr>
        <w:t>ачество жизни</w:t>
      </w:r>
      <w:r>
        <w:rPr>
          <w:rFonts w:eastAsia="Times New Roman" w:cs="Times New Roman"/>
          <w:color w:val="000000" w:themeColor="text1"/>
          <w:lang/>
        </w:rPr>
        <w:t xml:space="preserve"> в городе зависят от равного доступа к качественной</w:t>
      </w:r>
      <w:r w:rsidRPr="2A453DFA">
        <w:rPr>
          <w:rFonts w:eastAsia="Times New Roman" w:cs="Times New Roman"/>
          <w:color w:val="000000" w:themeColor="text1"/>
          <w:lang/>
        </w:rPr>
        <w:t xml:space="preserve"> инженерной инфраструктур</w:t>
      </w:r>
      <w:r>
        <w:rPr>
          <w:rFonts w:eastAsia="Times New Roman" w:cs="Times New Roman"/>
          <w:color w:val="000000" w:themeColor="text1"/>
          <w:lang/>
        </w:rPr>
        <w:t>е</w:t>
      </w:r>
      <w:r w:rsidRPr="2A453DFA">
        <w:rPr>
          <w:rFonts w:eastAsia="Times New Roman" w:cs="Times New Roman"/>
          <w:color w:val="000000" w:themeColor="text1"/>
          <w:lang/>
        </w:rPr>
        <w:t>, соответствующей климатическим условиям</w:t>
      </w:r>
      <w:r>
        <w:rPr>
          <w:rFonts w:eastAsia="Times New Roman" w:cs="Times New Roman"/>
          <w:color w:val="000000" w:themeColor="text1"/>
          <w:lang/>
        </w:rPr>
        <w:t>, во всех районах города.</w:t>
      </w:r>
    </w:p>
    <w:p w:rsidR="004141C4" w:rsidRPr="00DE19C9" w:rsidRDefault="004141C4" w:rsidP="004141C4">
      <w:pPr>
        <w:spacing w:after="0" w:line="240" w:lineRule="auto"/>
        <w:ind w:firstLine="709"/>
        <w:jc w:val="both"/>
        <w:rPr>
          <w:rFonts w:eastAsia="Calibri" w:cs="Times New Roman"/>
        </w:rPr>
      </w:pPr>
      <w:r w:rsidRPr="5F651F14">
        <w:rPr>
          <w:rFonts w:eastAsia="Times New Roman" w:cs="Times New Roman"/>
          <w:b/>
          <w:i/>
          <w:color w:val="000000" w:themeColor="text1"/>
          <w:lang/>
        </w:rPr>
        <w:t>Принципы</w:t>
      </w:r>
      <w:r w:rsidRPr="5F651F14">
        <w:rPr>
          <w:rFonts w:eastAsia="Times New Roman" w:cs="Times New Roman"/>
          <w:b/>
          <w:bCs/>
          <w:i/>
          <w:iCs/>
          <w:color w:val="000000" w:themeColor="text1"/>
          <w:lang/>
        </w:rPr>
        <w:t>:</w:t>
      </w:r>
    </w:p>
    <w:p w:rsidR="004141C4" w:rsidRPr="003B2B2F" w:rsidRDefault="004141C4" w:rsidP="004141C4">
      <w:pPr>
        <w:pStyle w:val="a0"/>
        <w:numPr>
          <w:ilvl w:val="0"/>
          <w:numId w:val="14"/>
        </w:numPr>
        <w:spacing w:after="0" w:line="240" w:lineRule="auto"/>
        <w:jc w:val="both"/>
        <w:rPr>
          <w:rFonts w:eastAsia="Calibri" w:cs="Times New Roman"/>
          <w:lang w:val="ru-RU"/>
        </w:rPr>
      </w:pPr>
      <w:r w:rsidRPr="16DB1E9B">
        <w:rPr>
          <w:rFonts w:eastAsia="Calibri" w:cs="Times New Roman"/>
          <w:lang w:val="ru-RU"/>
        </w:rPr>
        <w:t xml:space="preserve">достаточность, </w:t>
      </w:r>
      <w:r w:rsidRPr="00002A3D">
        <w:rPr>
          <w:rFonts w:eastAsia="Calibri" w:cs="Times New Roman"/>
          <w:lang w:val="ru-RU"/>
        </w:rPr>
        <w:t xml:space="preserve">доступность, </w:t>
      </w:r>
      <w:r w:rsidRPr="5F651F14">
        <w:rPr>
          <w:rFonts w:eastAsia="Times New Roman" w:cs="Times New Roman"/>
          <w:lang/>
        </w:rPr>
        <w:t>качество и долговечность инфраструктуры;</w:t>
      </w:r>
    </w:p>
    <w:p w:rsidR="004141C4" w:rsidRPr="003B2B2F" w:rsidRDefault="004141C4" w:rsidP="004141C4">
      <w:pPr>
        <w:pStyle w:val="a0"/>
        <w:numPr>
          <w:ilvl w:val="0"/>
          <w:numId w:val="14"/>
        </w:numPr>
        <w:spacing w:after="0" w:line="240" w:lineRule="auto"/>
        <w:jc w:val="both"/>
        <w:rPr>
          <w:rFonts w:eastAsia="Calibri" w:cs="Times New Roman"/>
          <w:lang w:val="ru-RU"/>
        </w:rPr>
      </w:pPr>
      <w:r w:rsidRPr="5F651F14">
        <w:rPr>
          <w:rFonts w:eastAsia="Times New Roman" w:cs="Times New Roman"/>
          <w:lang/>
        </w:rPr>
        <w:t>активное применение зеленых технологий;</w:t>
      </w:r>
    </w:p>
    <w:p w:rsidR="004141C4" w:rsidRPr="003B2B2F" w:rsidRDefault="004141C4" w:rsidP="004141C4">
      <w:pPr>
        <w:pStyle w:val="a0"/>
        <w:numPr>
          <w:ilvl w:val="0"/>
          <w:numId w:val="14"/>
        </w:numPr>
        <w:spacing w:after="0" w:line="240" w:lineRule="auto"/>
        <w:jc w:val="both"/>
        <w:rPr>
          <w:rFonts w:eastAsia="Calibri" w:cs="Times New Roman"/>
          <w:lang w:val="ru-RU"/>
        </w:rPr>
      </w:pPr>
      <w:r w:rsidRPr="5F651F14">
        <w:rPr>
          <w:rFonts w:eastAsia="Times New Roman" w:cs="Times New Roman"/>
          <w:lang/>
        </w:rPr>
        <w:t>минимизация потерь ресурсов (тепла, воды, электроэнергии);</w:t>
      </w:r>
    </w:p>
    <w:p w:rsidR="004141C4" w:rsidRPr="006603F5" w:rsidRDefault="004141C4" w:rsidP="004141C4">
      <w:pPr>
        <w:pStyle w:val="a0"/>
        <w:numPr>
          <w:ilvl w:val="0"/>
          <w:numId w:val="14"/>
        </w:numPr>
        <w:spacing w:after="0" w:line="240" w:lineRule="auto"/>
        <w:jc w:val="both"/>
        <w:rPr>
          <w:rFonts w:eastAsia="Calibri" w:cs="Times New Roman"/>
          <w:lang w:val="ru-RU"/>
        </w:rPr>
      </w:pPr>
      <w:r w:rsidRPr="5F651F14">
        <w:rPr>
          <w:rFonts w:eastAsia="Times New Roman" w:cs="Times New Roman"/>
          <w:lang/>
        </w:rPr>
        <w:t>скоординированность работы городских служб</w:t>
      </w:r>
      <w:r>
        <w:rPr>
          <w:rFonts w:eastAsia="Times New Roman" w:cs="Times New Roman"/>
          <w:lang/>
        </w:rPr>
        <w:t>;</w:t>
      </w:r>
    </w:p>
    <w:p w:rsidR="004141C4" w:rsidRPr="003B2B2F" w:rsidRDefault="004141C4" w:rsidP="004141C4">
      <w:pPr>
        <w:pStyle w:val="a0"/>
        <w:numPr>
          <w:ilvl w:val="0"/>
          <w:numId w:val="14"/>
        </w:numPr>
        <w:spacing w:after="0" w:line="240" w:lineRule="auto"/>
        <w:jc w:val="both"/>
        <w:rPr>
          <w:rFonts w:eastAsia="Calibri" w:cs="Times New Roman"/>
          <w:lang w:val="ru-RU"/>
        </w:rPr>
      </w:pPr>
      <w:r>
        <w:rPr>
          <w:rFonts w:eastAsia="Times New Roman" w:cs="Times New Roman"/>
          <w:lang/>
        </w:rPr>
        <w:t>рациональное использование механизмов государственно-частного партнерства и приватизации.</w:t>
      </w:r>
    </w:p>
    <w:p w:rsidR="004141C4" w:rsidRPr="00DE19C9" w:rsidRDefault="004141C4" w:rsidP="004141C4">
      <w:pPr>
        <w:spacing w:after="0" w:line="240" w:lineRule="auto"/>
        <w:ind w:firstLine="709"/>
        <w:jc w:val="both"/>
        <w:rPr>
          <w:rFonts w:eastAsia="Calibri" w:cs="Times New Roman"/>
        </w:rPr>
      </w:pPr>
      <w:r w:rsidRPr="00DE19C9">
        <w:rPr>
          <w:rFonts w:eastAsia="Times New Roman" w:cs="Times New Roman"/>
          <w:b/>
          <w:bCs/>
          <w:i/>
          <w:iCs/>
          <w:color w:val="000000"/>
          <w:szCs w:val="28"/>
          <w:lang/>
        </w:rPr>
        <w:t>Предстоящие задачи</w:t>
      </w:r>
    </w:p>
    <w:p w:rsidR="004141C4" w:rsidRDefault="004141C4" w:rsidP="004141C4">
      <w:pPr>
        <w:spacing w:after="0" w:line="240" w:lineRule="auto"/>
        <w:ind w:firstLine="709"/>
        <w:jc w:val="both"/>
        <w:rPr>
          <w:rFonts w:eastAsia="Times New Roman" w:cs="Times New Roman"/>
          <w:color w:val="000000" w:themeColor="text1"/>
          <w:lang/>
        </w:rPr>
      </w:pPr>
      <w:r w:rsidRPr="500DB057">
        <w:rPr>
          <w:rFonts w:eastAsia="Times New Roman" w:cs="Times New Roman"/>
          <w:color w:val="000000" w:themeColor="text1"/>
          <w:lang/>
        </w:rPr>
        <w:t>Необходимообеспеч</w:t>
      </w:r>
      <w:r>
        <w:rPr>
          <w:rFonts w:eastAsia="Times New Roman" w:cs="Times New Roman"/>
          <w:color w:val="000000" w:themeColor="text1"/>
          <w:lang/>
        </w:rPr>
        <w:t>ение</w:t>
      </w:r>
      <w:r w:rsidRPr="500DB057">
        <w:rPr>
          <w:rFonts w:eastAsia="Times New Roman" w:cs="Times New Roman"/>
          <w:color w:val="000000" w:themeColor="text1"/>
          <w:lang/>
        </w:rPr>
        <w:t xml:space="preserve"> инфраструктурн</w:t>
      </w:r>
      <w:r>
        <w:rPr>
          <w:rFonts w:eastAsia="Times New Roman" w:cs="Times New Roman"/>
          <w:color w:val="000000" w:themeColor="text1"/>
          <w:lang/>
        </w:rPr>
        <w:t>ой</w:t>
      </w:r>
      <w:r w:rsidRPr="500DB057">
        <w:rPr>
          <w:rFonts w:eastAsia="Times New Roman" w:cs="Times New Roman"/>
          <w:color w:val="000000" w:themeColor="text1"/>
          <w:lang/>
        </w:rPr>
        <w:t xml:space="preserve"> поддержк</w:t>
      </w:r>
      <w:r>
        <w:rPr>
          <w:rFonts w:eastAsia="Times New Roman" w:cs="Times New Roman"/>
          <w:color w:val="000000" w:themeColor="text1"/>
          <w:lang/>
        </w:rPr>
        <w:t>и</w:t>
      </w:r>
      <w:r w:rsidRPr="500DB057">
        <w:rPr>
          <w:rFonts w:eastAsia="Times New Roman" w:cs="Times New Roman"/>
          <w:color w:val="000000" w:themeColor="text1"/>
          <w:lang/>
        </w:rPr>
        <w:t>роста жилой застройки, требований бизнеса и инвесторов</w:t>
      </w:r>
      <w:r>
        <w:rPr>
          <w:rFonts w:eastAsia="Times New Roman" w:cs="Times New Roman"/>
          <w:color w:val="000000" w:themeColor="text1"/>
          <w:lang/>
        </w:rPr>
        <w:t>,</w:t>
      </w:r>
      <w:r w:rsidRPr="500DB057">
        <w:rPr>
          <w:rFonts w:eastAsia="Times New Roman" w:cs="Times New Roman"/>
          <w:color w:val="000000" w:themeColor="text1"/>
          <w:lang/>
        </w:rPr>
        <w:t xml:space="preserve"> выравнивания доступа к инженерной инфраструктуре во всех </w:t>
      </w:r>
      <w:r w:rsidRPr="453E85B8">
        <w:rPr>
          <w:rFonts w:eastAsia="Times New Roman" w:cs="Times New Roman"/>
          <w:color w:val="000000" w:themeColor="text1"/>
          <w:lang/>
        </w:rPr>
        <w:t>четырех</w:t>
      </w:r>
      <w:r w:rsidRPr="500DB057">
        <w:rPr>
          <w:rFonts w:eastAsia="Times New Roman" w:cs="Times New Roman"/>
          <w:color w:val="000000" w:themeColor="text1"/>
          <w:lang/>
        </w:rPr>
        <w:t xml:space="preserve"> района</w:t>
      </w:r>
      <w:r>
        <w:rPr>
          <w:rFonts w:eastAsia="Times New Roman" w:cs="Times New Roman"/>
          <w:color w:val="000000" w:themeColor="text1"/>
          <w:lang/>
        </w:rPr>
        <w:t>х</w:t>
      </w:r>
      <w:r w:rsidRPr="500DB057">
        <w:rPr>
          <w:rFonts w:eastAsia="Times New Roman" w:cs="Times New Roman"/>
          <w:color w:val="000000" w:themeColor="text1"/>
          <w:lang/>
        </w:rPr>
        <w:t xml:space="preserve"> города</w:t>
      </w:r>
      <w:r>
        <w:rPr>
          <w:rFonts w:eastAsia="Times New Roman" w:cs="Times New Roman"/>
          <w:color w:val="000000" w:themeColor="text1"/>
          <w:lang/>
        </w:rPr>
        <w:t>,сокращения дефицитамощностей в уже освоенных районах, повышение и поддержание качества существующей инфраструктуры</w:t>
      </w:r>
      <w:r w:rsidRPr="500DB057">
        <w:rPr>
          <w:rFonts w:eastAsia="Times New Roman" w:cs="Times New Roman"/>
          <w:color w:val="000000" w:themeColor="text1"/>
          <w:lang/>
        </w:rPr>
        <w:t>.</w:t>
      </w:r>
    </w:p>
    <w:p w:rsidR="004141C4" w:rsidRDefault="004141C4" w:rsidP="004141C4">
      <w:pPr>
        <w:spacing w:after="0" w:line="240" w:lineRule="auto"/>
        <w:ind w:firstLine="709"/>
        <w:jc w:val="both"/>
        <w:rPr>
          <w:rFonts w:eastAsia="-webkit-standard" w:cs="Times New Roman"/>
          <w:b/>
          <w:bCs/>
          <w:i/>
          <w:iCs/>
          <w:color w:val="000000" w:themeColor="text1"/>
          <w:lang/>
        </w:rPr>
      </w:pPr>
    </w:p>
    <w:p w:rsidR="004141C4" w:rsidRDefault="004141C4" w:rsidP="004141C4">
      <w:pPr>
        <w:spacing w:after="0" w:line="240" w:lineRule="auto"/>
        <w:ind w:firstLine="709"/>
        <w:jc w:val="both"/>
        <w:rPr>
          <w:rFonts w:eastAsia="Times New Roman" w:cs="Times New Roman"/>
          <w:b/>
          <w:bCs/>
          <w:i/>
          <w:iCs/>
          <w:color w:val="000000" w:themeColor="text1"/>
          <w:lang/>
        </w:rPr>
      </w:pPr>
      <w:r w:rsidRPr="0E54A044">
        <w:rPr>
          <w:rFonts w:eastAsia="-webkit-standard" w:cs="Times New Roman"/>
          <w:b/>
          <w:bCs/>
          <w:i/>
          <w:iCs/>
          <w:color w:val="000000" w:themeColor="text1"/>
          <w:lang/>
        </w:rPr>
        <w:t xml:space="preserve">Инициатива </w:t>
      </w:r>
      <w:r w:rsidRPr="0E54A044">
        <w:rPr>
          <w:rFonts w:eastAsia="Times New Roman" w:cs="Times New Roman"/>
          <w:b/>
          <w:bCs/>
          <w:i/>
          <w:iCs/>
          <w:color w:val="000000" w:themeColor="text1"/>
          <w:lang/>
        </w:rPr>
        <w:t xml:space="preserve">“Развитие системы </w:t>
      </w:r>
      <w:r w:rsidRPr="03C303B4">
        <w:rPr>
          <w:rFonts w:eastAsia="Times New Roman" w:cs="Times New Roman"/>
          <w:b/>
          <w:bCs/>
          <w:i/>
          <w:iCs/>
          <w:color w:val="000000" w:themeColor="text1"/>
          <w:lang/>
        </w:rPr>
        <w:t>энергоснабжения</w:t>
      </w:r>
      <w:r w:rsidRPr="0E54A044">
        <w:rPr>
          <w:rFonts w:eastAsia="Times New Roman" w:cs="Times New Roman"/>
          <w:b/>
          <w:bCs/>
          <w:i/>
          <w:iCs/>
          <w:color w:val="000000" w:themeColor="text1"/>
          <w:lang/>
        </w:rPr>
        <w:t>”</w:t>
      </w:r>
    </w:p>
    <w:p w:rsidR="004141C4" w:rsidRDefault="004141C4" w:rsidP="004141C4">
      <w:pPr>
        <w:spacing w:after="0" w:line="240" w:lineRule="auto"/>
        <w:ind w:firstLine="709"/>
        <w:jc w:val="both"/>
        <w:rPr>
          <w:rFonts w:eastAsia="Times New Roman" w:cs="Times New Roman"/>
          <w:color w:val="000000" w:themeColor="text1"/>
          <w:lang/>
        </w:rPr>
      </w:pPr>
      <w:r w:rsidRPr="20D3B13F">
        <w:rPr>
          <w:rFonts w:eastAsia="Calibri" w:cs="Times New Roman"/>
          <w:b/>
          <w:color w:val="000000" w:themeColor="text1"/>
          <w:lang/>
        </w:rPr>
        <w:t>Предпосылки.</w:t>
      </w:r>
      <w:r w:rsidRPr="4075C06C">
        <w:rPr>
          <w:rFonts w:eastAsia="Times New Roman" w:cs="Times New Roman"/>
          <w:color w:val="000000" w:themeColor="text1"/>
          <w:lang/>
        </w:rPr>
        <w:t xml:space="preserve"> Рост города требует постоянного прироста энергетических мощностей. </w:t>
      </w:r>
      <w:r w:rsidRPr="30059747">
        <w:rPr>
          <w:rFonts w:eastAsia="Times New Roman" w:cs="Times New Roman"/>
          <w:color w:val="000000" w:themeColor="text1"/>
          <w:lang/>
        </w:rPr>
        <w:t xml:space="preserve">В настоящий момент в разных районах </w:t>
      </w:r>
      <w:r w:rsidRPr="611D43A3">
        <w:rPr>
          <w:rFonts w:eastAsia="Times New Roman" w:cs="Times New Roman"/>
          <w:color w:val="000000" w:themeColor="text1"/>
          <w:lang/>
        </w:rPr>
        <w:t xml:space="preserve">города возникают перепады </w:t>
      </w:r>
      <w:r w:rsidRPr="53A0334F">
        <w:rPr>
          <w:rFonts w:eastAsia="Times New Roman" w:cs="Times New Roman"/>
          <w:color w:val="000000" w:themeColor="text1"/>
          <w:lang/>
        </w:rPr>
        <w:t>мощностей в сети</w:t>
      </w:r>
      <w:r w:rsidRPr="50278F73">
        <w:rPr>
          <w:rFonts w:eastAsia="Times New Roman" w:cs="Times New Roman"/>
          <w:color w:val="000000" w:themeColor="text1"/>
          <w:lang/>
        </w:rPr>
        <w:t>и</w:t>
      </w:r>
      <w:r w:rsidRPr="52E6273C">
        <w:rPr>
          <w:rFonts w:eastAsia="Times New Roman" w:cs="Times New Roman"/>
          <w:color w:val="000000" w:themeColor="text1"/>
          <w:lang/>
        </w:rPr>
        <w:t xml:space="preserve">аварийные </w:t>
      </w:r>
      <w:r w:rsidRPr="2320B970">
        <w:rPr>
          <w:rFonts w:eastAsia="Times New Roman" w:cs="Times New Roman"/>
          <w:color w:val="000000" w:themeColor="text1"/>
          <w:lang/>
        </w:rPr>
        <w:t xml:space="preserve">отключения </w:t>
      </w:r>
      <w:r w:rsidRPr="6F002626">
        <w:rPr>
          <w:rFonts w:eastAsia="Times New Roman" w:cs="Times New Roman"/>
          <w:color w:val="000000" w:themeColor="text1"/>
          <w:lang/>
        </w:rPr>
        <w:t>электроснабжения</w:t>
      </w:r>
      <w:r w:rsidRPr="35626A8A">
        <w:rPr>
          <w:rFonts w:eastAsia="Times New Roman" w:cs="Times New Roman"/>
          <w:color w:val="000000" w:themeColor="text1"/>
          <w:lang/>
        </w:rPr>
        <w:t xml:space="preserve">. </w:t>
      </w:r>
      <w:r w:rsidRPr="13A10D0E">
        <w:rPr>
          <w:rFonts w:eastAsia="Times New Roman" w:cs="Times New Roman"/>
          <w:color w:val="000000" w:themeColor="text1"/>
          <w:lang/>
        </w:rPr>
        <w:t xml:space="preserve">Имеют место незаконные подключения </w:t>
      </w:r>
      <w:r w:rsidRPr="210D64F8">
        <w:rPr>
          <w:rFonts w:eastAsia="Times New Roman" w:cs="Times New Roman"/>
          <w:color w:val="000000" w:themeColor="text1"/>
          <w:lang/>
        </w:rPr>
        <w:t xml:space="preserve">к </w:t>
      </w:r>
      <w:r w:rsidRPr="4974E41C">
        <w:rPr>
          <w:rFonts w:eastAsia="Times New Roman" w:cs="Times New Roman"/>
          <w:color w:val="000000" w:themeColor="text1"/>
          <w:lang/>
        </w:rPr>
        <w:t>сетям.</w:t>
      </w:r>
      <w:r w:rsidRPr="385D527A">
        <w:rPr>
          <w:rFonts w:eastAsia="Times New Roman" w:cs="Times New Roman"/>
          <w:color w:val="000000" w:themeColor="text1"/>
          <w:lang/>
        </w:rPr>
        <w:t>В перспективе</w:t>
      </w:r>
      <w:r w:rsidRPr="7101EC33">
        <w:rPr>
          <w:rFonts w:eastAsia="Times New Roman" w:cs="Times New Roman"/>
          <w:color w:val="000000" w:themeColor="text1"/>
          <w:lang/>
        </w:rPr>
        <w:t xml:space="preserve"> ввода в эксплуатацию первой </w:t>
      </w:r>
      <w:r w:rsidRPr="385D527A">
        <w:rPr>
          <w:rFonts w:eastAsia="Times New Roman" w:cs="Times New Roman"/>
          <w:color w:val="000000" w:themeColor="text1"/>
          <w:lang/>
        </w:rPr>
        <w:t>ветки LRT</w:t>
      </w:r>
      <w:r w:rsidRPr="1002591F">
        <w:rPr>
          <w:rFonts w:eastAsia="Times New Roman" w:cs="Times New Roman"/>
          <w:color w:val="000000" w:themeColor="text1"/>
          <w:lang/>
        </w:rPr>
        <w:t xml:space="preserve">, </w:t>
      </w:r>
      <w:r w:rsidRPr="3B2513AF">
        <w:rPr>
          <w:rFonts w:eastAsia="Times New Roman" w:cs="Times New Roman"/>
          <w:color w:val="000000" w:themeColor="text1"/>
          <w:lang/>
        </w:rPr>
        <w:t>застройки аллеи Мыңжылдық, жилого массива Железнодорожный,</w:t>
      </w:r>
      <w:r w:rsidRPr="306983C9">
        <w:rPr>
          <w:rFonts w:eastAsia="Times New Roman" w:cs="Times New Roman"/>
          <w:color w:val="000000" w:themeColor="text1"/>
          <w:lang/>
        </w:rPr>
        <w:t xml:space="preserve">возможны значительные нагрузки на </w:t>
      </w:r>
      <w:r w:rsidRPr="6F169277">
        <w:rPr>
          <w:rFonts w:eastAsia="Times New Roman" w:cs="Times New Roman"/>
          <w:color w:val="000000" w:themeColor="text1"/>
          <w:lang/>
        </w:rPr>
        <w:t xml:space="preserve">энергетическую </w:t>
      </w:r>
      <w:r w:rsidRPr="1002591F">
        <w:rPr>
          <w:rFonts w:eastAsia="Times New Roman" w:cs="Times New Roman"/>
          <w:color w:val="000000" w:themeColor="text1"/>
          <w:lang/>
        </w:rPr>
        <w:t>систему города</w:t>
      </w:r>
      <w:r w:rsidRPr="302F8FDC">
        <w:rPr>
          <w:rFonts w:eastAsia="Times New Roman" w:cs="Times New Roman"/>
          <w:color w:val="000000" w:themeColor="text1"/>
          <w:lang/>
        </w:rPr>
        <w:t>.</w:t>
      </w:r>
      <w:r w:rsidRPr="6000308F">
        <w:rPr>
          <w:rFonts w:eastAsia="Times New Roman" w:cs="Times New Roman"/>
          <w:color w:val="000000" w:themeColor="text1"/>
          <w:lang/>
        </w:rPr>
        <w:t>Доля</w:t>
      </w:r>
      <w:r w:rsidRPr="2298241E">
        <w:rPr>
          <w:rFonts w:eastAsia="Times New Roman" w:cs="Times New Roman"/>
          <w:color w:val="000000" w:themeColor="text1"/>
          <w:lang/>
        </w:rPr>
        <w:t xml:space="preserve"> электроэнергии</w:t>
      </w:r>
      <w:r w:rsidRPr="350C4481">
        <w:rPr>
          <w:rFonts w:eastAsia="Times New Roman" w:cs="Times New Roman"/>
          <w:color w:val="000000" w:themeColor="text1"/>
          <w:lang/>
        </w:rPr>
        <w:t>,</w:t>
      </w:r>
      <w:r w:rsidRPr="26D38BDC">
        <w:rPr>
          <w:rFonts w:eastAsia="Times New Roman" w:cs="Times New Roman"/>
          <w:color w:val="000000" w:themeColor="text1"/>
          <w:lang/>
        </w:rPr>
        <w:t>вырабатываемыми</w:t>
      </w:r>
      <w:r w:rsidRPr="71893430">
        <w:rPr>
          <w:rFonts w:eastAsia="Times New Roman" w:cs="Times New Roman"/>
          <w:color w:val="000000" w:themeColor="text1"/>
          <w:lang/>
        </w:rPr>
        <w:t>возобновляемыми источниками</w:t>
      </w:r>
      <w:r w:rsidRPr="49D13C05">
        <w:rPr>
          <w:rFonts w:eastAsia="Times New Roman" w:cs="Times New Roman"/>
          <w:color w:val="000000" w:themeColor="text1"/>
          <w:lang/>
        </w:rPr>
        <w:t xml:space="preserve">энергии в </w:t>
      </w:r>
      <w:r w:rsidRPr="13C71727">
        <w:rPr>
          <w:rFonts w:eastAsia="Times New Roman" w:cs="Times New Roman"/>
          <w:color w:val="000000" w:themeColor="text1"/>
          <w:lang/>
        </w:rPr>
        <w:t>городе</w:t>
      </w:r>
      <w:r w:rsidRPr="350C4481">
        <w:rPr>
          <w:rFonts w:eastAsia="Times New Roman" w:cs="Times New Roman"/>
          <w:color w:val="000000" w:themeColor="text1"/>
          <w:lang/>
        </w:rPr>
        <w:t>,</w:t>
      </w:r>
      <w:r w:rsidRPr="524608B7">
        <w:rPr>
          <w:rFonts w:eastAsia="Times New Roman" w:cs="Times New Roman"/>
          <w:color w:val="000000" w:themeColor="text1"/>
          <w:lang/>
        </w:rPr>
        <w:t>составля</w:t>
      </w:r>
      <w:r>
        <w:rPr>
          <w:rFonts w:eastAsia="Times New Roman" w:cs="Times New Roman"/>
          <w:color w:val="000000" w:themeColor="text1"/>
          <w:lang/>
        </w:rPr>
        <w:t>е</w:t>
      </w:r>
      <w:r w:rsidRPr="524608B7">
        <w:rPr>
          <w:rFonts w:eastAsia="Times New Roman" w:cs="Times New Roman"/>
          <w:color w:val="000000" w:themeColor="text1"/>
          <w:lang/>
        </w:rPr>
        <w:t xml:space="preserve">т </w:t>
      </w:r>
      <w:r w:rsidRPr="46B022A5">
        <w:rPr>
          <w:rFonts w:eastAsia="Times New Roman" w:cs="Times New Roman"/>
          <w:color w:val="000000" w:themeColor="text1"/>
          <w:lang/>
        </w:rPr>
        <w:t xml:space="preserve">менее 10%. </w:t>
      </w:r>
    </w:p>
    <w:p w:rsidR="004141C4" w:rsidRPr="000B2062" w:rsidRDefault="004141C4" w:rsidP="004141C4">
      <w:pPr>
        <w:spacing w:after="0" w:line="240" w:lineRule="auto"/>
        <w:ind w:firstLine="709"/>
        <w:jc w:val="both"/>
        <w:rPr>
          <w:rFonts w:eastAsia="Times New Roman" w:cs="Times New Roman"/>
          <w:color w:val="000000" w:themeColor="text1"/>
          <w:lang/>
        </w:rPr>
      </w:pPr>
      <w:r w:rsidRPr="1C63F262">
        <w:rPr>
          <w:rFonts w:eastAsia="Times New Roman" w:cs="Times New Roman"/>
          <w:b/>
          <w:bCs/>
          <w:color w:val="000000" w:themeColor="text1"/>
          <w:lang/>
        </w:rPr>
        <w:t xml:space="preserve">Мероприятия. </w:t>
      </w:r>
      <w:r w:rsidRPr="1C63F262">
        <w:rPr>
          <w:rFonts w:eastAsia="Times New Roman" w:cs="Times New Roman"/>
          <w:color w:val="000000" w:themeColor="text1"/>
          <w:lang/>
        </w:rPr>
        <w:t xml:space="preserve">Для обеспечения бесперебойной подачи электрической энергии будут построены подстанции «Ишим», «Казбек», «Көктем», «Западная» до 2023 года и другие по мере необходимости; реконструированы распределительные пункты, трансформаторные </w:t>
      </w:r>
      <w:r w:rsidRPr="59189847">
        <w:rPr>
          <w:rFonts w:eastAsia="Times New Roman" w:cs="Times New Roman"/>
          <w:color w:val="000000" w:themeColor="text1"/>
          <w:lang/>
        </w:rPr>
        <w:t>подстанции</w:t>
      </w:r>
      <w:r w:rsidRPr="21431C75">
        <w:rPr>
          <w:rFonts w:eastAsia="Times New Roman" w:cs="Times New Roman"/>
          <w:color w:val="000000" w:themeColor="text1"/>
          <w:lang/>
        </w:rPr>
        <w:t xml:space="preserve"> и сети.</w:t>
      </w:r>
      <w:r w:rsidRPr="699575B5">
        <w:rPr>
          <w:rFonts w:eastAsia="Times New Roman" w:cs="Times New Roman"/>
          <w:color w:val="000000" w:themeColor="text1"/>
          <w:lang/>
        </w:rPr>
        <w:t xml:space="preserve">Будут </w:t>
      </w:r>
      <w:r w:rsidRPr="4FF881DD">
        <w:rPr>
          <w:rFonts w:eastAsia="Times New Roman" w:cs="Times New Roman"/>
          <w:color w:val="000000" w:themeColor="text1"/>
          <w:lang/>
        </w:rPr>
        <w:t xml:space="preserve">реализованы проекты по установке </w:t>
      </w:r>
      <w:r w:rsidRPr="238F8DF7">
        <w:rPr>
          <w:rFonts w:eastAsia="Times New Roman" w:cs="Times New Roman"/>
          <w:color w:val="000000" w:themeColor="text1"/>
          <w:lang/>
        </w:rPr>
        <w:t xml:space="preserve">солнечных </w:t>
      </w:r>
      <w:r w:rsidRPr="116EAA4D">
        <w:rPr>
          <w:rFonts w:eastAsia="Times New Roman" w:cs="Times New Roman"/>
          <w:color w:val="000000" w:themeColor="text1"/>
          <w:lang/>
        </w:rPr>
        <w:t xml:space="preserve">батарей на </w:t>
      </w:r>
      <w:r w:rsidRPr="42351B4D">
        <w:rPr>
          <w:rFonts w:eastAsia="Times New Roman" w:cs="Times New Roman"/>
          <w:color w:val="000000" w:themeColor="text1"/>
          <w:lang/>
        </w:rPr>
        <w:t>крышах зданий</w:t>
      </w:r>
      <w:r w:rsidRPr="56BABE5F">
        <w:rPr>
          <w:rFonts w:eastAsia="Times New Roman" w:cs="Times New Roman"/>
          <w:color w:val="000000" w:themeColor="text1"/>
          <w:lang/>
        </w:rPr>
        <w:t>.</w:t>
      </w:r>
    </w:p>
    <w:p w:rsidR="004141C4" w:rsidRDefault="004141C4" w:rsidP="004141C4">
      <w:pPr>
        <w:spacing w:after="0" w:line="240" w:lineRule="auto"/>
        <w:ind w:firstLine="709"/>
        <w:jc w:val="both"/>
        <w:rPr>
          <w:rFonts w:eastAsia="Times New Roman" w:cs="Times New Roman"/>
          <w:color w:val="000000" w:themeColor="text1"/>
          <w:lang/>
        </w:rPr>
      </w:pPr>
      <w:r w:rsidRPr="6931C12D">
        <w:rPr>
          <w:rFonts w:eastAsia="Calibri" w:cs="Times New Roman"/>
          <w:b/>
          <w:bCs/>
          <w:color w:val="000000" w:themeColor="text1"/>
          <w:lang/>
        </w:rPr>
        <w:lastRenderedPageBreak/>
        <w:t xml:space="preserve">Ожидаемый результат. </w:t>
      </w:r>
      <w:r w:rsidRPr="3D38A49A">
        <w:rPr>
          <w:rFonts w:eastAsia="Calibri" w:cs="Times New Roman"/>
          <w:color w:val="000000" w:themeColor="text1"/>
          <w:lang/>
        </w:rPr>
        <w:t>О</w:t>
      </w:r>
      <w:r w:rsidRPr="3D38A49A">
        <w:rPr>
          <w:rFonts w:eastAsia="Times New Roman" w:cs="Times New Roman"/>
          <w:color w:val="000000" w:themeColor="text1"/>
          <w:lang/>
        </w:rPr>
        <w:t>беспечен</w:t>
      </w:r>
      <w:r w:rsidRPr="630E36A7">
        <w:rPr>
          <w:rFonts w:eastAsia="Times New Roman" w:cs="Times New Roman"/>
          <w:color w:val="000000" w:themeColor="text1"/>
          <w:lang/>
        </w:rPr>
        <w:t xml:space="preserve"> ввод новых мощностей. </w:t>
      </w:r>
      <w:r w:rsidRPr="6931C12D">
        <w:rPr>
          <w:rFonts w:eastAsia="Calibri" w:cs="Times New Roman"/>
          <w:color w:val="000000" w:themeColor="text1"/>
          <w:lang/>
        </w:rPr>
        <w:t xml:space="preserve">Надежная система электроснабжения со всей необходимой инфраструктурой. </w:t>
      </w:r>
      <w:r w:rsidRPr="6931C12D">
        <w:rPr>
          <w:rFonts w:eastAsia="Times New Roman" w:cs="Times New Roman"/>
          <w:color w:val="000000" w:themeColor="text1"/>
          <w:lang/>
        </w:rPr>
        <w:t>Доля электроэнергии</w:t>
      </w:r>
      <w:r w:rsidRPr="59D4E81C">
        <w:rPr>
          <w:rFonts w:eastAsia="Times New Roman" w:cs="Times New Roman"/>
          <w:color w:val="000000" w:themeColor="text1"/>
          <w:lang/>
        </w:rPr>
        <w:t>,</w:t>
      </w:r>
      <w:r w:rsidRPr="623E44A8">
        <w:rPr>
          <w:rFonts w:eastAsia="Times New Roman" w:cs="Times New Roman"/>
          <w:color w:val="000000" w:themeColor="text1"/>
          <w:lang/>
        </w:rPr>
        <w:t>вырабатываемой</w:t>
      </w:r>
      <w:r w:rsidRPr="6931C12D">
        <w:rPr>
          <w:rFonts w:eastAsia="Times New Roman" w:cs="Times New Roman"/>
          <w:color w:val="000000" w:themeColor="text1"/>
          <w:lang/>
        </w:rPr>
        <w:t xml:space="preserve"> возобновляемыми источниками</w:t>
      </w:r>
      <w:r w:rsidRPr="59D4E81C">
        <w:rPr>
          <w:rFonts w:eastAsia="Times New Roman" w:cs="Times New Roman"/>
          <w:color w:val="000000" w:themeColor="text1"/>
          <w:lang/>
        </w:rPr>
        <w:t xml:space="preserve">, составляет </w:t>
      </w:r>
      <w:r w:rsidRPr="19CA4C5A">
        <w:rPr>
          <w:rFonts w:eastAsia="Times New Roman" w:cs="Times New Roman"/>
          <w:color w:val="000000" w:themeColor="text1"/>
          <w:lang/>
        </w:rPr>
        <w:t>20</w:t>
      </w:r>
      <w:r w:rsidRPr="3D38A49A">
        <w:rPr>
          <w:rFonts w:eastAsia="Times New Roman" w:cs="Times New Roman"/>
          <w:color w:val="000000" w:themeColor="text1"/>
          <w:lang/>
        </w:rPr>
        <w:t>%.</w:t>
      </w:r>
    </w:p>
    <w:p w:rsidR="004141C4" w:rsidRPr="00874E68" w:rsidRDefault="004141C4" w:rsidP="004141C4">
      <w:pPr>
        <w:spacing w:after="0" w:line="240" w:lineRule="auto"/>
        <w:ind w:firstLine="709"/>
        <w:jc w:val="both"/>
        <w:rPr>
          <w:rFonts w:eastAsia="Calibri" w:cs="Times New Roman"/>
          <w:b/>
          <w:color w:val="000000" w:themeColor="text1"/>
          <w:szCs w:val="28"/>
          <w:lang/>
        </w:rPr>
      </w:pPr>
    </w:p>
    <w:p w:rsidR="004141C4" w:rsidRDefault="004141C4" w:rsidP="004141C4">
      <w:pPr>
        <w:spacing w:after="0" w:line="240" w:lineRule="auto"/>
        <w:ind w:firstLine="709"/>
        <w:jc w:val="both"/>
        <w:rPr>
          <w:rFonts w:eastAsia="Times New Roman" w:cs="Times New Roman"/>
          <w:b/>
          <w:bCs/>
          <w:i/>
          <w:iCs/>
          <w:color w:val="000000" w:themeColor="text1"/>
          <w:lang/>
        </w:rPr>
      </w:pPr>
      <w:r w:rsidRPr="5BAE2822">
        <w:rPr>
          <w:rFonts w:eastAsia="-webkit-standard" w:cs="Times New Roman"/>
          <w:b/>
          <w:bCs/>
          <w:i/>
          <w:iCs/>
          <w:color w:val="000000" w:themeColor="text1"/>
          <w:lang/>
        </w:rPr>
        <w:t xml:space="preserve">Инициатива </w:t>
      </w:r>
      <w:r w:rsidRPr="5BAE2822">
        <w:rPr>
          <w:rFonts w:eastAsia="Times New Roman" w:cs="Times New Roman"/>
          <w:b/>
          <w:bCs/>
          <w:i/>
          <w:iCs/>
          <w:color w:val="000000" w:themeColor="text1"/>
          <w:lang/>
        </w:rPr>
        <w:t>“Доступное тепло в каждый дом”</w:t>
      </w:r>
    </w:p>
    <w:p w:rsidR="004141C4" w:rsidRDefault="004141C4" w:rsidP="004141C4">
      <w:pPr>
        <w:spacing w:after="0" w:line="240" w:lineRule="auto"/>
        <w:ind w:firstLine="709"/>
        <w:jc w:val="both"/>
        <w:rPr>
          <w:rFonts w:eastAsia="Times New Roman" w:cs="Times New Roman"/>
          <w:color w:val="000000" w:themeColor="text1"/>
          <w:lang/>
        </w:rPr>
      </w:pPr>
      <w:r w:rsidRPr="233C30C6">
        <w:rPr>
          <w:rFonts w:eastAsia="Times New Roman" w:cs="Times New Roman"/>
          <w:b/>
          <w:bCs/>
          <w:color w:val="000000" w:themeColor="text1"/>
          <w:lang/>
        </w:rPr>
        <w:t xml:space="preserve">Предпосылки. </w:t>
      </w:r>
      <w:r w:rsidRPr="42786D92">
        <w:rPr>
          <w:rFonts w:eastAsia="Times New Roman" w:cs="Times New Roman"/>
          <w:color w:val="000000" w:themeColor="text1"/>
          <w:lang/>
        </w:rPr>
        <w:t>Существующее ц</w:t>
      </w:r>
      <w:r w:rsidRPr="00AF766B">
        <w:rPr>
          <w:rFonts w:eastAsia="Times New Roman" w:cs="Times New Roman"/>
          <w:color w:val="000000" w:themeColor="text1"/>
          <w:lang/>
        </w:rPr>
        <w:t>ентрализованное т</w:t>
      </w:r>
      <w:r w:rsidRPr="1FA86E0E">
        <w:rPr>
          <w:rFonts w:eastAsia="Times New Roman" w:cs="Times New Roman"/>
          <w:color w:val="000000" w:themeColor="text1"/>
          <w:lang/>
        </w:rPr>
        <w:t>еплоснабжение</w:t>
      </w:r>
      <w:r w:rsidRPr="7D5122F3">
        <w:rPr>
          <w:rFonts w:eastAsia="Times New Roman" w:cs="Times New Roman"/>
          <w:color w:val="000000" w:themeColor="text1"/>
          <w:lang/>
        </w:rPr>
        <w:t>и горячее водоснабжение в г.</w:t>
      </w:r>
      <w:r w:rsidRPr="233C30C6">
        <w:rPr>
          <w:rFonts w:eastAsia="Times New Roman" w:cs="Times New Roman"/>
          <w:color w:val="000000" w:themeColor="text1"/>
          <w:lang/>
        </w:rPr>
        <w:t xml:space="preserve"> Нур-Султане</w:t>
      </w:r>
      <w:r w:rsidRPr="56727270">
        <w:rPr>
          <w:rFonts w:eastAsia="Times New Roman" w:cs="Times New Roman"/>
          <w:color w:val="000000" w:themeColor="text1"/>
          <w:lang/>
        </w:rPr>
        <w:t>,</w:t>
      </w:r>
      <w:r w:rsidRPr="0AB13B32">
        <w:rPr>
          <w:rFonts w:eastAsia="Times New Roman" w:cs="Times New Roman"/>
          <w:color w:val="000000" w:themeColor="text1"/>
          <w:lang/>
        </w:rPr>
        <w:t xml:space="preserve"> осуществляемое </w:t>
      </w:r>
      <w:r w:rsidRPr="42786D92">
        <w:rPr>
          <w:rFonts w:eastAsia="Times New Roman" w:cs="Times New Roman"/>
          <w:color w:val="000000" w:themeColor="text1"/>
          <w:lang/>
        </w:rPr>
        <w:t xml:space="preserve">от ТЭЦ-1 и </w:t>
      </w:r>
      <w:r w:rsidRPr="56727270">
        <w:rPr>
          <w:rFonts w:eastAsia="Times New Roman" w:cs="Times New Roman"/>
          <w:color w:val="000000" w:themeColor="text1"/>
          <w:lang/>
        </w:rPr>
        <w:t>ТЭЦ-</w:t>
      </w:r>
      <w:r w:rsidRPr="42786D92">
        <w:rPr>
          <w:rFonts w:eastAsia="Times New Roman" w:cs="Times New Roman"/>
          <w:color w:val="000000" w:themeColor="text1"/>
          <w:lang/>
        </w:rPr>
        <w:t>2</w:t>
      </w:r>
      <w:r w:rsidRPr="56727270">
        <w:rPr>
          <w:rFonts w:eastAsia="Times New Roman" w:cs="Times New Roman"/>
          <w:color w:val="000000" w:themeColor="text1"/>
          <w:lang/>
        </w:rPr>
        <w:t xml:space="preserve">, покрывает </w:t>
      </w:r>
      <w:r w:rsidRPr="2C6AF509">
        <w:rPr>
          <w:rFonts w:eastAsia="Times New Roman" w:cs="Times New Roman"/>
          <w:color w:val="000000" w:themeColor="text1"/>
          <w:lang/>
        </w:rPr>
        <w:t xml:space="preserve">значительную часть города. </w:t>
      </w:r>
      <w:r w:rsidRPr="6191569A">
        <w:rPr>
          <w:rFonts w:eastAsia="Times New Roman" w:cs="Times New Roman"/>
          <w:color w:val="000000" w:themeColor="text1"/>
          <w:lang/>
        </w:rPr>
        <w:t xml:space="preserve">Однако увеличение ввода </w:t>
      </w:r>
      <w:r w:rsidRPr="4706B9F7">
        <w:rPr>
          <w:rFonts w:eastAsia="Times New Roman" w:cs="Times New Roman"/>
          <w:color w:val="000000" w:themeColor="text1"/>
          <w:lang/>
        </w:rPr>
        <w:t>жилья, в том числе индивидуальными застройщиками,</w:t>
      </w:r>
      <w:r w:rsidRPr="72CEB073">
        <w:rPr>
          <w:rFonts w:eastAsia="Times New Roman" w:cs="Times New Roman"/>
          <w:color w:val="000000" w:themeColor="text1"/>
          <w:lang/>
        </w:rPr>
        <w:t xml:space="preserve">приводят к нагрузке на </w:t>
      </w:r>
      <w:r w:rsidRPr="5E0F86F4">
        <w:rPr>
          <w:rFonts w:eastAsia="Times New Roman" w:cs="Times New Roman"/>
          <w:color w:val="000000" w:themeColor="text1"/>
          <w:lang/>
        </w:rPr>
        <w:t>имеющиеся</w:t>
      </w:r>
      <w:r w:rsidRPr="4648DE2B">
        <w:rPr>
          <w:rFonts w:eastAsia="Times New Roman" w:cs="Times New Roman"/>
          <w:color w:val="000000" w:themeColor="text1"/>
          <w:lang/>
        </w:rPr>
        <w:t xml:space="preserve"> мощности. Существенные</w:t>
      </w:r>
      <w:r w:rsidRPr="71DFC28D">
        <w:rPr>
          <w:rFonts w:eastAsia="Times New Roman" w:cs="Times New Roman"/>
          <w:color w:val="000000" w:themeColor="text1"/>
          <w:lang/>
        </w:rPr>
        <w:t xml:space="preserve"> потери тепла возникают </w:t>
      </w:r>
      <w:r w:rsidRPr="36388D06">
        <w:rPr>
          <w:rFonts w:eastAsia="Times New Roman" w:cs="Times New Roman"/>
          <w:color w:val="000000" w:themeColor="text1"/>
          <w:lang/>
        </w:rPr>
        <w:t xml:space="preserve">при транспортировке </w:t>
      </w:r>
      <w:r w:rsidRPr="6AB9BB6E">
        <w:rPr>
          <w:rFonts w:eastAsia="Times New Roman" w:cs="Times New Roman"/>
          <w:color w:val="000000" w:themeColor="text1"/>
          <w:lang/>
        </w:rPr>
        <w:t xml:space="preserve">до </w:t>
      </w:r>
      <w:r w:rsidRPr="26411C27">
        <w:rPr>
          <w:rFonts w:eastAsia="Times New Roman" w:cs="Times New Roman"/>
          <w:color w:val="000000" w:themeColor="text1"/>
          <w:lang/>
        </w:rPr>
        <w:t>конечного</w:t>
      </w:r>
      <w:r w:rsidRPr="6AB9BB6E">
        <w:rPr>
          <w:rFonts w:eastAsia="Times New Roman" w:cs="Times New Roman"/>
          <w:color w:val="000000" w:themeColor="text1"/>
          <w:lang/>
        </w:rPr>
        <w:t xml:space="preserve"> потребителя</w:t>
      </w:r>
      <w:r w:rsidRPr="3E373DDD">
        <w:rPr>
          <w:rFonts w:eastAsia="Times New Roman" w:cs="Times New Roman"/>
          <w:color w:val="000000" w:themeColor="text1"/>
          <w:lang/>
        </w:rPr>
        <w:t>.</w:t>
      </w:r>
      <w:r w:rsidRPr="46406CB4">
        <w:rPr>
          <w:rFonts w:eastAsia="Times New Roman" w:cs="Times New Roman"/>
          <w:color w:val="000000" w:themeColor="text1"/>
          <w:lang/>
        </w:rPr>
        <w:t xml:space="preserve">При этом тепловые трассы, </w:t>
      </w:r>
      <w:r w:rsidRPr="3C6D2464">
        <w:rPr>
          <w:rFonts w:eastAsia="Times New Roman" w:cs="Times New Roman"/>
          <w:color w:val="000000" w:themeColor="text1"/>
          <w:lang/>
        </w:rPr>
        <w:t>проложенные по городу</w:t>
      </w:r>
      <w:r w:rsidRPr="2230CA58">
        <w:rPr>
          <w:rFonts w:eastAsia="Times New Roman" w:cs="Times New Roman"/>
          <w:color w:val="000000" w:themeColor="text1"/>
          <w:lang/>
        </w:rPr>
        <w:t xml:space="preserve"> по </w:t>
      </w:r>
      <w:r w:rsidRPr="4A0C05F8">
        <w:rPr>
          <w:rFonts w:eastAsia="Times New Roman" w:cs="Times New Roman"/>
          <w:color w:val="000000" w:themeColor="text1"/>
          <w:lang/>
        </w:rPr>
        <w:t xml:space="preserve">поверхности не только приводят к </w:t>
      </w:r>
      <w:r w:rsidRPr="69FD86C0">
        <w:rPr>
          <w:rFonts w:eastAsia="Times New Roman" w:cs="Times New Roman"/>
          <w:color w:val="000000" w:themeColor="text1"/>
          <w:lang/>
        </w:rPr>
        <w:t xml:space="preserve">теплопотерям, но и портят </w:t>
      </w:r>
      <w:r w:rsidRPr="7744AFED">
        <w:rPr>
          <w:rFonts w:eastAsia="Times New Roman" w:cs="Times New Roman"/>
          <w:color w:val="000000" w:themeColor="text1"/>
          <w:lang/>
        </w:rPr>
        <w:t>целостность городской среды.</w:t>
      </w:r>
    </w:p>
    <w:p w:rsidR="004141C4" w:rsidRDefault="004141C4" w:rsidP="004141C4">
      <w:pPr>
        <w:spacing w:after="0" w:line="240" w:lineRule="auto"/>
        <w:ind w:firstLine="709"/>
        <w:jc w:val="both"/>
        <w:rPr>
          <w:rFonts w:eastAsia="Times New Roman" w:cs="Times New Roman"/>
          <w:lang/>
        </w:rPr>
      </w:pPr>
      <w:r w:rsidRPr="155F8A35">
        <w:rPr>
          <w:rFonts w:eastAsia="Times New Roman" w:cs="Times New Roman"/>
          <w:b/>
          <w:bCs/>
          <w:color w:val="000000" w:themeColor="text1"/>
          <w:lang/>
        </w:rPr>
        <w:t>Мероприятия.</w:t>
      </w:r>
      <w:r w:rsidRPr="155F8A35">
        <w:rPr>
          <w:rFonts w:eastAsia="Times New Roman" w:cs="Times New Roman"/>
          <w:lang/>
        </w:rPr>
        <w:t xml:space="preserve"> Будет использован подход по децентрализации источников тепла и горячей воды за счет использования природного газа. Будут реконструированы тепловые магистрали с переустройством из надземного исполнения в подземное и применением улучшенных теплоизоляционных материалов. </w:t>
      </w:r>
    </w:p>
    <w:p w:rsidR="004141C4" w:rsidRPr="00AF766B" w:rsidRDefault="004141C4" w:rsidP="004141C4">
      <w:pPr>
        <w:spacing w:after="0" w:line="240" w:lineRule="auto"/>
        <w:ind w:firstLine="709"/>
        <w:jc w:val="both"/>
        <w:rPr>
          <w:rFonts w:eastAsia="Times New Roman" w:cs="Times New Roman"/>
          <w:b/>
          <w:bCs/>
          <w:color w:val="000000" w:themeColor="text1"/>
          <w:lang/>
        </w:rPr>
      </w:pPr>
      <w:r w:rsidRPr="1BDE82A9">
        <w:rPr>
          <w:rFonts w:eastAsia="Times New Roman" w:cs="Times New Roman"/>
          <w:b/>
          <w:color w:val="000000" w:themeColor="text1"/>
          <w:lang/>
        </w:rPr>
        <w:t>Ожидаемый результат.</w:t>
      </w:r>
      <w:r w:rsidRPr="6438C6B5">
        <w:rPr>
          <w:rFonts w:eastAsia="Times New Roman" w:cs="Times New Roman"/>
          <w:color w:val="000000" w:themeColor="text1"/>
          <w:lang/>
        </w:rPr>
        <w:t>Доступная система</w:t>
      </w:r>
      <w:r w:rsidRPr="1664B455">
        <w:rPr>
          <w:rFonts w:eastAsia="Times New Roman" w:cs="Times New Roman"/>
          <w:color w:val="000000" w:themeColor="text1"/>
          <w:lang/>
        </w:rPr>
        <w:t xml:space="preserve"> теплоснабжения и горячего водоснабжения </w:t>
      </w:r>
      <w:r w:rsidRPr="38ABEE5A">
        <w:rPr>
          <w:rFonts w:eastAsia="Times New Roman" w:cs="Times New Roman"/>
          <w:color w:val="000000" w:themeColor="text1"/>
          <w:lang/>
        </w:rPr>
        <w:t>полностью</w:t>
      </w:r>
      <w:r w:rsidRPr="1664B455">
        <w:rPr>
          <w:rFonts w:eastAsia="Times New Roman" w:cs="Times New Roman"/>
          <w:color w:val="000000" w:themeColor="text1"/>
          <w:lang/>
        </w:rPr>
        <w:t xml:space="preserve">покрывающая </w:t>
      </w:r>
      <w:r w:rsidRPr="6438C6B5">
        <w:rPr>
          <w:rFonts w:eastAsia="Times New Roman" w:cs="Times New Roman"/>
          <w:color w:val="000000" w:themeColor="text1"/>
          <w:lang/>
        </w:rPr>
        <w:t>спрос</w:t>
      </w:r>
      <w:r w:rsidRPr="1664B455">
        <w:rPr>
          <w:rFonts w:eastAsia="Times New Roman" w:cs="Times New Roman"/>
          <w:color w:val="000000" w:themeColor="text1"/>
          <w:lang/>
        </w:rPr>
        <w:t xml:space="preserve"> населения</w:t>
      </w:r>
      <w:r w:rsidRPr="38ABEE5A">
        <w:rPr>
          <w:rFonts w:eastAsia="Times New Roman" w:cs="Times New Roman"/>
          <w:color w:val="000000" w:themeColor="text1"/>
          <w:lang/>
        </w:rPr>
        <w:t>.</w:t>
      </w:r>
    </w:p>
    <w:p w:rsidR="004141C4" w:rsidRPr="00AF766B" w:rsidRDefault="004141C4" w:rsidP="004141C4">
      <w:pPr>
        <w:spacing w:after="0" w:line="240" w:lineRule="auto"/>
        <w:ind w:firstLine="709"/>
        <w:jc w:val="both"/>
        <w:rPr>
          <w:rFonts w:eastAsia="Times New Roman" w:cs="Times New Roman"/>
          <w:b/>
          <w:bCs/>
          <w:color w:val="000000" w:themeColor="text1"/>
          <w:lang/>
        </w:rPr>
      </w:pPr>
    </w:p>
    <w:p w:rsidR="004141C4" w:rsidRDefault="004141C4" w:rsidP="004141C4">
      <w:pPr>
        <w:spacing w:after="0" w:line="240" w:lineRule="auto"/>
        <w:ind w:firstLine="709"/>
        <w:jc w:val="both"/>
        <w:rPr>
          <w:rFonts w:eastAsia="-webkit-standard" w:cs="Times New Roman"/>
          <w:b/>
          <w:bCs/>
          <w:i/>
          <w:iCs/>
          <w:color w:val="000000" w:themeColor="text1"/>
          <w:lang/>
        </w:rPr>
      </w:pPr>
      <w:r w:rsidRPr="07D0FCD4">
        <w:rPr>
          <w:rFonts w:eastAsia="-webkit-standard" w:cs="Times New Roman"/>
          <w:b/>
          <w:bCs/>
          <w:i/>
          <w:iCs/>
          <w:color w:val="000000" w:themeColor="text1"/>
          <w:lang/>
        </w:rPr>
        <w:t>Инициатива “Подготовка к газификации города</w:t>
      </w:r>
      <w:r w:rsidRPr="0189C3FB">
        <w:rPr>
          <w:rFonts w:eastAsia="-webkit-standard" w:cs="Times New Roman"/>
          <w:b/>
          <w:bCs/>
          <w:i/>
          <w:iCs/>
          <w:color w:val="000000" w:themeColor="text1"/>
          <w:lang/>
        </w:rPr>
        <w:t>”</w:t>
      </w:r>
    </w:p>
    <w:p w:rsidR="004141C4" w:rsidRPr="00B04638" w:rsidRDefault="004141C4" w:rsidP="004141C4">
      <w:pPr>
        <w:spacing w:after="0" w:line="240" w:lineRule="auto"/>
        <w:ind w:firstLine="709"/>
        <w:jc w:val="both"/>
        <w:rPr>
          <w:rFonts w:eastAsia="Times New Roman" w:cs="Times New Roman"/>
          <w:color w:val="000000" w:themeColor="text1"/>
          <w:lang/>
        </w:rPr>
      </w:pPr>
      <w:r w:rsidRPr="4AA8DDC5">
        <w:rPr>
          <w:rFonts w:eastAsia="Times New Roman" w:cs="Times New Roman"/>
          <w:b/>
          <w:color w:val="000000" w:themeColor="text1"/>
          <w:lang/>
        </w:rPr>
        <w:t>Предпосылки.</w:t>
      </w:r>
      <w:r>
        <w:rPr>
          <w:rFonts w:eastAsia="Times New Roman" w:cs="Times New Roman"/>
          <w:color w:val="000000" w:themeColor="text1"/>
          <w:lang/>
        </w:rPr>
        <w:t>К 2022 году планируется завершение</w:t>
      </w:r>
      <w:r w:rsidRPr="00B04638">
        <w:rPr>
          <w:rFonts w:eastAsia="Times New Roman" w:cs="Times New Roman"/>
          <w:color w:val="000000" w:themeColor="text1"/>
          <w:lang/>
        </w:rPr>
        <w:t xml:space="preserve"> строительства газопровода “Сарыарка”</w:t>
      </w:r>
      <w:r>
        <w:rPr>
          <w:rFonts w:eastAsia="Times New Roman" w:cs="Times New Roman"/>
          <w:color w:val="000000" w:themeColor="text1"/>
          <w:lang/>
        </w:rPr>
        <w:t>. Город</w:t>
      </w:r>
      <w:r w:rsidRPr="00B04638">
        <w:rPr>
          <w:rFonts w:eastAsia="Times New Roman" w:cs="Times New Roman"/>
          <w:color w:val="000000" w:themeColor="text1"/>
          <w:lang/>
        </w:rPr>
        <w:t xml:space="preserve"> Нур-Султан будет подключен к природному газу.</w:t>
      </w:r>
      <w:r>
        <w:rPr>
          <w:rFonts w:eastAsia="Times New Roman" w:cs="Times New Roman"/>
          <w:color w:val="000000" w:themeColor="text1"/>
          <w:lang/>
        </w:rPr>
        <w:t xml:space="preserve">Это потребует создания </w:t>
      </w:r>
      <w:r w:rsidRPr="00B04638">
        <w:rPr>
          <w:rFonts w:eastAsia="Times New Roman" w:cs="Times New Roman"/>
          <w:color w:val="000000" w:themeColor="text1"/>
          <w:lang/>
        </w:rPr>
        <w:t>централизованн</w:t>
      </w:r>
      <w:r>
        <w:rPr>
          <w:rFonts w:eastAsia="Times New Roman" w:cs="Times New Roman"/>
          <w:color w:val="000000" w:themeColor="text1"/>
          <w:lang/>
        </w:rPr>
        <w:t>ой</w:t>
      </w:r>
      <w:r w:rsidRPr="00B04638">
        <w:rPr>
          <w:rFonts w:eastAsia="Times New Roman" w:cs="Times New Roman"/>
          <w:color w:val="000000" w:themeColor="text1"/>
          <w:lang/>
        </w:rPr>
        <w:t xml:space="preserve"> газораспределительн</w:t>
      </w:r>
      <w:r>
        <w:rPr>
          <w:rFonts w:eastAsia="Times New Roman" w:cs="Times New Roman"/>
          <w:color w:val="000000" w:themeColor="text1"/>
          <w:lang/>
        </w:rPr>
        <w:t>ой</w:t>
      </w:r>
      <w:r w:rsidRPr="00B04638">
        <w:rPr>
          <w:rFonts w:eastAsia="Times New Roman" w:cs="Times New Roman"/>
          <w:color w:val="000000" w:themeColor="text1"/>
          <w:lang/>
        </w:rPr>
        <w:t xml:space="preserve"> сет</w:t>
      </w:r>
      <w:r>
        <w:rPr>
          <w:rFonts w:eastAsia="Times New Roman" w:cs="Times New Roman"/>
          <w:color w:val="000000" w:themeColor="text1"/>
          <w:lang/>
        </w:rPr>
        <w:t>и для</w:t>
      </w:r>
      <w:r w:rsidRPr="00B04638">
        <w:rPr>
          <w:rFonts w:eastAsia="Times New Roman" w:cs="Times New Roman"/>
          <w:color w:val="000000" w:themeColor="text1"/>
          <w:lang/>
        </w:rPr>
        <w:t xml:space="preserve"> природного газа. </w:t>
      </w:r>
      <w:r>
        <w:rPr>
          <w:rFonts w:eastAsia="Times New Roman" w:cs="Times New Roman"/>
          <w:color w:val="000000" w:themeColor="text1"/>
          <w:lang/>
        </w:rPr>
        <w:t>В настоящий момент г</w:t>
      </w:r>
      <w:r w:rsidRPr="00B04638">
        <w:rPr>
          <w:rFonts w:eastAsia="Times New Roman" w:cs="Times New Roman"/>
          <w:color w:val="000000" w:themeColor="text1"/>
          <w:lang/>
        </w:rPr>
        <w:t>азоснабжение г</w:t>
      </w:r>
      <w:r>
        <w:rPr>
          <w:rFonts w:eastAsia="Times New Roman" w:cs="Times New Roman"/>
          <w:color w:val="000000" w:themeColor="text1"/>
          <w:lang/>
        </w:rPr>
        <w:t>.Нур-Султанафрагментарнои</w:t>
      </w:r>
      <w:r w:rsidRPr="00B04638">
        <w:rPr>
          <w:rFonts w:eastAsia="Times New Roman" w:cs="Times New Roman"/>
          <w:color w:val="000000" w:themeColor="text1"/>
          <w:lang/>
        </w:rPr>
        <w:t xml:space="preserve"> осуществляется за счет поставок СУВГ (сжиженного углеводородного газа) и СПГ (сжиженного природного газа)</w:t>
      </w:r>
      <w:r>
        <w:rPr>
          <w:rFonts w:eastAsia="Times New Roman" w:cs="Times New Roman"/>
          <w:color w:val="000000" w:themeColor="text1"/>
          <w:lang/>
        </w:rPr>
        <w:t xml:space="preserve"> в основном для бытовых целей.В</w:t>
      </w:r>
      <w:r w:rsidRPr="00B04638">
        <w:rPr>
          <w:rFonts w:eastAsia="Times New Roman" w:cs="Times New Roman"/>
          <w:color w:val="000000" w:themeColor="text1"/>
          <w:lang/>
        </w:rPr>
        <w:t>одогрейны</w:t>
      </w:r>
      <w:r>
        <w:rPr>
          <w:rFonts w:eastAsia="Times New Roman" w:cs="Times New Roman"/>
          <w:color w:val="000000" w:themeColor="text1"/>
          <w:lang/>
        </w:rPr>
        <w:t>е</w:t>
      </w:r>
      <w:r w:rsidRPr="00B04638">
        <w:rPr>
          <w:rFonts w:eastAsia="Times New Roman" w:cs="Times New Roman"/>
          <w:color w:val="000000" w:themeColor="text1"/>
          <w:lang/>
        </w:rPr>
        <w:t xml:space="preserve"> котл</w:t>
      </w:r>
      <w:r>
        <w:rPr>
          <w:rFonts w:eastAsia="Times New Roman" w:cs="Times New Roman"/>
          <w:color w:val="000000" w:themeColor="text1"/>
          <w:lang/>
        </w:rPr>
        <w:t>ы</w:t>
      </w:r>
      <w:r w:rsidRPr="00B04638">
        <w:rPr>
          <w:rFonts w:eastAsia="Times New Roman" w:cs="Times New Roman"/>
          <w:color w:val="000000" w:themeColor="text1"/>
          <w:lang/>
        </w:rPr>
        <w:t xml:space="preserve"> ТЭЦ</w:t>
      </w:r>
      <w:r>
        <w:rPr>
          <w:rFonts w:eastAsia="Times New Roman" w:cs="Times New Roman"/>
          <w:color w:val="000000" w:themeColor="text1"/>
          <w:lang/>
        </w:rPr>
        <w:t>-</w:t>
      </w:r>
      <w:r w:rsidRPr="00B04638">
        <w:rPr>
          <w:rFonts w:eastAsia="Times New Roman" w:cs="Times New Roman"/>
          <w:color w:val="000000" w:themeColor="text1"/>
          <w:lang/>
        </w:rPr>
        <w:t>1, 2</w:t>
      </w:r>
      <w:r>
        <w:rPr>
          <w:rFonts w:eastAsia="Times New Roman" w:cs="Times New Roman"/>
          <w:color w:val="000000" w:themeColor="text1"/>
          <w:lang/>
        </w:rPr>
        <w:t xml:space="preserve"> и</w:t>
      </w:r>
      <w:r w:rsidRPr="00B04638">
        <w:rPr>
          <w:rFonts w:eastAsia="Times New Roman" w:cs="Times New Roman"/>
          <w:color w:val="000000" w:themeColor="text1"/>
          <w:lang/>
        </w:rPr>
        <w:t xml:space="preserve"> 3, внутриквартальных котельных установок использу</w:t>
      </w:r>
      <w:r>
        <w:rPr>
          <w:rFonts w:eastAsia="Times New Roman" w:cs="Times New Roman"/>
          <w:color w:val="000000" w:themeColor="text1"/>
          <w:lang/>
        </w:rPr>
        <w:t>ю</w:t>
      </w:r>
      <w:r w:rsidRPr="00B04638">
        <w:rPr>
          <w:rFonts w:eastAsia="Times New Roman" w:cs="Times New Roman"/>
          <w:color w:val="000000" w:themeColor="text1"/>
          <w:lang/>
        </w:rPr>
        <w:t xml:space="preserve">т уголь в качестве топлива для обогрева, выбросы от которого ухудшают экологическую обстановку в городе в отопительный сезон. </w:t>
      </w:r>
    </w:p>
    <w:p w:rsidR="004141C4" w:rsidRPr="00D64764" w:rsidRDefault="004141C4" w:rsidP="004141C4">
      <w:pPr>
        <w:spacing w:after="0" w:line="240" w:lineRule="auto"/>
        <w:ind w:firstLine="709"/>
        <w:jc w:val="both"/>
      </w:pPr>
      <w:r w:rsidRPr="00B04638">
        <w:rPr>
          <w:rFonts w:eastAsia="Times New Roman" w:cs="Times New Roman"/>
          <w:b/>
          <w:bCs/>
          <w:color w:val="000000" w:themeColor="text1"/>
          <w:lang/>
        </w:rPr>
        <w:t>Мероприятия</w:t>
      </w:r>
      <w:r>
        <w:rPr>
          <w:rFonts w:eastAsia="Times New Roman" w:cs="Times New Roman"/>
          <w:b/>
          <w:bCs/>
          <w:color w:val="000000" w:themeColor="text1"/>
          <w:lang/>
        </w:rPr>
        <w:t xml:space="preserve">. </w:t>
      </w:r>
      <w:r>
        <w:t xml:space="preserve">Будет проведена </w:t>
      </w:r>
      <w:r w:rsidRPr="1789EEA3">
        <w:t>реконструкция</w:t>
      </w:r>
      <w:r w:rsidRPr="00D64764">
        <w:t xml:space="preserve"> ТЭЦ-1,2</w:t>
      </w:r>
      <w:r>
        <w:t xml:space="preserve"> и </w:t>
      </w:r>
      <w:r w:rsidRPr="00D64764">
        <w:t>3 с переводом водогрейных котлов ТЭЦ на сжигание природного газа с сохранением возможности работы на угле</w:t>
      </w:r>
      <w:r>
        <w:t>. Будет реализован проект по г</w:t>
      </w:r>
      <w:r w:rsidRPr="00D64764">
        <w:t>азификаци</w:t>
      </w:r>
      <w:r>
        <w:t>и</w:t>
      </w:r>
      <w:r w:rsidRPr="00D64764">
        <w:t xml:space="preserve"> домов частного сектора и перевод на газ внутриквартальных котельных установок</w:t>
      </w:r>
      <w:r>
        <w:t>. Будетосуществлен п</w:t>
      </w:r>
      <w:r w:rsidRPr="00D64764">
        <w:t>еревод существующих потребителей СУВГ на природный газ.</w:t>
      </w:r>
      <w:r>
        <w:t xml:space="preserve"> Будут предложены стимулы для населения </w:t>
      </w:r>
      <w:r w:rsidRPr="00D64764">
        <w:t xml:space="preserve">для </w:t>
      </w:r>
      <w:r>
        <w:t xml:space="preserve">перехода на природный газ, включая </w:t>
      </w:r>
      <w:r w:rsidRPr="00D64764">
        <w:t xml:space="preserve">малоимущих </w:t>
      </w:r>
      <w:r>
        <w:t>потребителей</w:t>
      </w:r>
      <w:r w:rsidRPr="00D64764">
        <w:t>.</w:t>
      </w:r>
    </w:p>
    <w:p w:rsidR="004141C4" w:rsidRDefault="004141C4" w:rsidP="004141C4">
      <w:pPr>
        <w:spacing w:after="0" w:line="240" w:lineRule="auto"/>
        <w:ind w:firstLine="709"/>
        <w:jc w:val="both"/>
        <w:rPr>
          <w:rFonts w:eastAsia="Times New Roman" w:cs="Times New Roman"/>
          <w:color w:val="000000" w:themeColor="text1"/>
          <w:lang/>
        </w:rPr>
      </w:pPr>
      <w:r w:rsidRPr="27054C5D">
        <w:rPr>
          <w:rFonts w:eastAsia="Times New Roman" w:cs="Times New Roman"/>
          <w:b/>
          <w:bCs/>
          <w:color w:val="000000" w:themeColor="text1"/>
          <w:lang/>
        </w:rPr>
        <w:t xml:space="preserve">Ожидаемый результат. </w:t>
      </w:r>
      <w:r w:rsidRPr="27054C5D">
        <w:rPr>
          <w:rFonts w:eastAsia="Times New Roman" w:cs="Times New Roman"/>
          <w:color w:val="000000" w:themeColor="text1"/>
          <w:lang/>
        </w:rPr>
        <w:t>В городе снизятся вредные выбросы в атмосферу. Население получит доступ к природному газу для отопления и использования в бытовых нуждах.</w:t>
      </w:r>
    </w:p>
    <w:p w:rsidR="004141C4" w:rsidRDefault="004141C4" w:rsidP="004141C4">
      <w:pPr>
        <w:spacing w:after="0" w:line="240" w:lineRule="auto"/>
        <w:ind w:firstLine="709"/>
        <w:jc w:val="both"/>
        <w:rPr>
          <w:rFonts w:eastAsia="-webkit-standard" w:cs="Times New Roman"/>
          <w:b/>
          <w:bCs/>
          <w:i/>
          <w:iCs/>
          <w:color w:val="000000" w:themeColor="text1"/>
          <w:lang/>
        </w:rPr>
      </w:pPr>
    </w:p>
    <w:p w:rsidR="004141C4" w:rsidRDefault="004141C4" w:rsidP="004141C4">
      <w:pPr>
        <w:spacing w:after="0" w:line="240" w:lineRule="auto"/>
        <w:ind w:firstLine="709"/>
        <w:jc w:val="both"/>
        <w:rPr>
          <w:rFonts w:eastAsia="Calibri" w:cs="Times New Roman"/>
          <w:i/>
          <w:iCs/>
        </w:rPr>
      </w:pPr>
      <w:r w:rsidRPr="63870B67">
        <w:rPr>
          <w:rFonts w:eastAsia="-webkit-standard" w:cs="Times New Roman"/>
          <w:b/>
          <w:bCs/>
          <w:i/>
          <w:iCs/>
          <w:color w:val="000000" w:themeColor="text1"/>
          <w:lang/>
        </w:rPr>
        <w:t xml:space="preserve">Инициатива </w:t>
      </w:r>
      <w:r w:rsidRPr="63870B67">
        <w:rPr>
          <w:rFonts w:eastAsia="Times New Roman" w:cs="Times New Roman"/>
          <w:b/>
          <w:bCs/>
          <w:i/>
          <w:iCs/>
          <w:color w:val="000000" w:themeColor="text1"/>
          <w:lang/>
        </w:rPr>
        <w:t>“Бережливое отношение к воде”</w:t>
      </w:r>
    </w:p>
    <w:p w:rsidR="004141C4" w:rsidRDefault="004141C4" w:rsidP="004141C4">
      <w:pPr>
        <w:spacing w:after="0" w:line="240" w:lineRule="auto"/>
        <w:ind w:firstLine="709"/>
        <w:jc w:val="both"/>
        <w:rPr>
          <w:rFonts w:eastAsia="Times New Roman" w:cs="Times New Roman"/>
          <w:color w:val="000000" w:themeColor="text1"/>
          <w:lang/>
        </w:rPr>
      </w:pPr>
      <w:r w:rsidRPr="63870B67">
        <w:rPr>
          <w:rFonts w:eastAsia="Times New Roman" w:cs="Times New Roman"/>
          <w:b/>
          <w:bCs/>
          <w:color w:val="000000" w:themeColor="text1"/>
          <w:lang/>
        </w:rPr>
        <w:t xml:space="preserve">Предпосылки. </w:t>
      </w:r>
      <w:r w:rsidRPr="63870B67">
        <w:rPr>
          <w:rFonts w:eastAsia="Times New Roman" w:cs="Times New Roman"/>
          <w:color w:val="000000" w:themeColor="text1"/>
          <w:lang/>
        </w:rPr>
        <w:t xml:space="preserve">В г. Нур-Султане наблюдаетсяизнос существующих городских инженерных сетей и </w:t>
      </w:r>
      <w:r>
        <w:rPr>
          <w:rFonts w:eastAsia="Times New Roman" w:cs="Times New Roman"/>
          <w:color w:val="000000" w:themeColor="text1"/>
          <w:lang/>
        </w:rPr>
        <w:t xml:space="preserve">их </w:t>
      </w:r>
      <w:r w:rsidRPr="63870B67">
        <w:rPr>
          <w:rFonts w:eastAsia="Times New Roman" w:cs="Times New Roman"/>
          <w:color w:val="000000" w:themeColor="text1"/>
          <w:lang/>
        </w:rPr>
        <w:t>отсутствие на окраинах.</w:t>
      </w:r>
      <w:r w:rsidRPr="3A4C3D90">
        <w:rPr>
          <w:rFonts w:eastAsia="-webkit-standard" w:cs="Times New Roman"/>
          <w:color w:val="000000" w:themeColor="text1"/>
          <w:lang/>
        </w:rPr>
        <w:t>Существующие системы водоснабжения и водоочистки, функционирующие на основе стандартов советских времен, не соответствуют высоким международным нормам и стандартам.</w:t>
      </w:r>
      <w:r w:rsidRPr="63870B67">
        <w:rPr>
          <w:rFonts w:eastAsia="Times New Roman" w:cs="Times New Roman"/>
          <w:color w:val="000000" w:themeColor="text1"/>
          <w:lang/>
        </w:rPr>
        <w:t xml:space="preserve">Существующая ливневая канализация имеет низкое качество. </w:t>
      </w:r>
    </w:p>
    <w:p w:rsidR="004141C4" w:rsidRDefault="004141C4" w:rsidP="004141C4">
      <w:pPr>
        <w:spacing w:after="0" w:line="240" w:lineRule="auto"/>
        <w:ind w:firstLine="709"/>
        <w:jc w:val="both"/>
        <w:rPr>
          <w:rFonts w:eastAsia="Times New Roman" w:cs="Times New Roman"/>
          <w:lang/>
        </w:rPr>
      </w:pPr>
      <w:r w:rsidRPr="63870B67">
        <w:rPr>
          <w:rFonts w:eastAsia="Times New Roman" w:cs="Times New Roman"/>
          <w:b/>
          <w:bCs/>
          <w:color w:val="000000" w:themeColor="text1"/>
          <w:lang/>
        </w:rPr>
        <w:t xml:space="preserve">Мероприятия. </w:t>
      </w:r>
      <w:r w:rsidRPr="00635C3F">
        <w:rPr>
          <w:rFonts w:eastAsia="-webkit-standard" w:cs="Times New Roman"/>
          <w:color w:val="000000" w:themeColor="text1"/>
          <w:lang/>
        </w:rPr>
        <w:t>Будет проведен анализ и определены требования стандартов и технических регламентов к качеству воды, нуждающихся в пересмотре и актуализации. Будет проведена соответствующая актуализация стандартов</w:t>
      </w:r>
      <w:r>
        <w:rPr>
          <w:rFonts w:eastAsia="-webkit-standard" w:cs="Times New Roman"/>
          <w:color w:val="000000" w:themeColor="text1"/>
          <w:lang/>
        </w:rPr>
        <w:t>, направленная на их повышения до уровня стандартов ОЭСР</w:t>
      </w:r>
      <w:r w:rsidRPr="00635C3F">
        <w:rPr>
          <w:rFonts w:eastAsia="-webkit-standard" w:cs="Times New Roman"/>
          <w:color w:val="000000" w:themeColor="text1"/>
          <w:lang/>
        </w:rPr>
        <w:t xml:space="preserve">. </w:t>
      </w:r>
      <w:r w:rsidRPr="63870B67">
        <w:rPr>
          <w:rFonts w:eastAsia="Times New Roman" w:cs="Times New Roman"/>
          <w:color w:val="000000" w:themeColor="text1"/>
          <w:lang/>
        </w:rPr>
        <w:t xml:space="preserve">Будут </w:t>
      </w:r>
      <w:r>
        <w:rPr>
          <w:rFonts w:eastAsia="Times New Roman" w:cs="Times New Roman"/>
          <w:color w:val="000000" w:themeColor="text1"/>
          <w:lang/>
        </w:rPr>
        <w:t xml:space="preserve">модернизированы, </w:t>
      </w:r>
      <w:r w:rsidRPr="00635C3F">
        <w:rPr>
          <w:rFonts w:eastAsia="-webkit-standard" w:cs="Times New Roman"/>
          <w:color w:val="000000" w:themeColor="text1"/>
          <w:lang/>
        </w:rPr>
        <w:t>реконструированы</w:t>
      </w:r>
      <w:r w:rsidRPr="63870B67">
        <w:rPr>
          <w:rFonts w:eastAsia="Times New Roman" w:cs="Times New Roman"/>
          <w:lang/>
        </w:rPr>
        <w:t xml:space="preserve"> и расширены системы водоснабжения и водоотведения</w:t>
      </w:r>
      <w:r>
        <w:rPr>
          <w:rFonts w:eastAsia="Times New Roman" w:cs="Times New Roman"/>
          <w:lang/>
        </w:rPr>
        <w:t xml:space="preserve"> в соответствии с актуализированными стандартами</w:t>
      </w:r>
      <w:r w:rsidRPr="63870B67">
        <w:rPr>
          <w:rFonts w:eastAsia="Times New Roman" w:cs="Times New Roman"/>
          <w:lang/>
        </w:rPr>
        <w:t xml:space="preserve">. </w:t>
      </w:r>
    </w:p>
    <w:p w:rsidR="004141C4" w:rsidRDefault="004141C4" w:rsidP="004141C4">
      <w:pPr>
        <w:spacing w:after="0" w:line="240" w:lineRule="auto"/>
        <w:ind w:firstLine="709"/>
        <w:jc w:val="both"/>
        <w:rPr>
          <w:rFonts w:eastAsia="Calibri" w:cs="Times New Roman"/>
        </w:rPr>
      </w:pPr>
      <w:r w:rsidRPr="63870B67">
        <w:rPr>
          <w:rFonts w:eastAsia="Times New Roman" w:cs="Times New Roman"/>
          <w:lang/>
        </w:rPr>
        <w:t xml:space="preserve">Будет обеспечено полное покрытие города ливневой канализацией и создана единая городская служба эксплуатации ливневой канализации. Будет </w:t>
      </w:r>
      <w:r>
        <w:rPr>
          <w:rFonts w:eastAsia="Times New Roman" w:cs="Times New Roman"/>
          <w:lang/>
        </w:rPr>
        <w:t>разработан</w:t>
      </w:r>
      <w:r w:rsidRPr="63870B67">
        <w:rPr>
          <w:rFonts w:eastAsia="Times New Roman" w:cs="Times New Roman"/>
          <w:lang/>
        </w:rPr>
        <w:t xml:space="preserve"> план по </w:t>
      </w:r>
      <w:r w:rsidRPr="63870B67">
        <w:rPr>
          <w:rFonts w:eastAsia="Times New Roman" w:cs="Times New Roman"/>
          <w:lang/>
        </w:rPr>
        <w:lastRenderedPageBreak/>
        <w:t>предотвращению загрязнения ливневых вод</w:t>
      </w:r>
      <w:r w:rsidRPr="4C5F17AB">
        <w:rPr>
          <w:rFonts w:eastAsia="Times New Roman" w:cs="Times New Roman"/>
          <w:lang/>
        </w:rPr>
        <w:t xml:space="preserve">, включающий проведение разъяснительной работы среди населения на </w:t>
      </w:r>
      <w:r w:rsidRPr="04CE5F9E">
        <w:rPr>
          <w:rFonts w:eastAsia="Times New Roman" w:cs="Times New Roman"/>
          <w:lang/>
        </w:rPr>
        <w:t>постоянной основе.</w:t>
      </w:r>
    </w:p>
    <w:p w:rsidR="004141C4" w:rsidRDefault="004141C4" w:rsidP="004141C4">
      <w:pPr>
        <w:spacing w:after="0" w:line="240" w:lineRule="auto"/>
        <w:ind w:firstLine="709"/>
        <w:jc w:val="both"/>
        <w:rPr>
          <w:rFonts w:eastAsia="Calibri" w:cs="Times New Roman"/>
        </w:rPr>
      </w:pPr>
      <w:r w:rsidRPr="63870B67">
        <w:rPr>
          <w:rFonts w:eastAsia="Times New Roman" w:cs="Times New Roman"/>
          <w:lang/>
        </w:rPr>
        <w:t>Будут обеспечены полное покрытие города центральной канализацией и очистка сточных вод до безопасного уровня.</w:t>
      </w:r>
    </w:p>
    <w:p w:rsidR="004141C4" w:rsidRDefault="004141C4" w:rsidP="004141C4">
      <w:pPr>
        <w:spacing w:after="0" w:line="240" w:lineRule="auto"/>
        <w:ind w:firstLine="709"/>
        <w:jc w:val="both"/>
        <w:rPr>
          <w:rFonts w:eastAsia="Calibri" w:cs="Times New Roman"/>
        </w:rPr>
      </w:pPr>
      <w:r w:rsidRPr="63870B67">
        <w:rPr>
          <w:rFonts w:eastAsia="Times New Roman" w:cs="Times New Roman"/>
          <w:b/>
          <w:bCs/>
          <w:color w:val="000000" w:themeColor="text1"/>
          <w:lang/>
        </w:rPr>
        <w:t xml:space="preserve">Ожидаемый результат. </w:t>
      </w:r>
      <w:r w:rsidRPr="2BD820F5">
        <w:rPr>
          <w:rFonts w:eastAsia="-webkit-standard" w:cs="Times New Roman"/>
          <w:color w:val="000000" w:themeColor="text1"/>
          <w:lang/>
        </w:rPr>
        <w:t>Повышение удовлетворенности жителей</w:t>
      </w:r>
      <w:r>
        <w:rPr>
          <w:rFonts w:eastAsia="-webkit-standard" w:cs="Times New Roman"/>
          <w:color w:val="000000" w:themeColor="text1"/>
          <w:lang/>
        </w:rPr>
        <w:t>, включая иностранных,</w:t>
      </w:r>
      <w:r w:rsidRPr="2BD820F5">
        <w:rPr>
          <w:rFonts w:eastAsia="-webkit-standard" w:cs="Times New Roman"/>
          <w:color w:val="000000" w:themeColor="text1"/>
          <w:lang/>
        </w:rPr>
        <w:t xml:space="preserve"> и гостей города качеством питьевой водопроводной воды в городе.</w:t>
      </w:r>
      <w:r w:rsidRPr="63870B67">
        <w:rPr>
          <w:rFonts w:eastAsia="Times New Roman" w:cs="Times New Roman"/>
          <w:color w:val="000000" w:themeColor="text1"/>
          <w:lang/>
        </w:rPr>
        <w:t>Доля городских инженерных сетей в неудовлетворительном состоянии составит ниже 10%.</w:t>
      </w:r>
    </w:p>
    <w:p w:rsidR="004141C4" w:rsidRDefault="004141C4" w:rsidP="004141C4">
      <w:pPr>
        <w:spacing w:after="0" w:line="240" w:lineRule="auto"/>
        <w:ind w:firstLine="709"/>
        <w:jc w:val="both"/>
        <w:rPr>
          <w:rFonts w:eastAsia="-webkit-standard" w:cs="Times New Roman"/>
          <w:b/>
          <w:i/>
          <w:color w:val="000000" w:themeColor="text1"/>
          <w:lang/>
        </w:rPr>
      </w:pPr>
    </w:p>
    <w:p w:rsidR="004141C4" w:rsidRPr="00DE19C9" w:rsidRDefault="004141C4" w:rsidP="004141C4">
      <w:pPr>
        <w:spacing w:after="0" w:line="240" w:lineRule="auto"/>
        <w:ind w:firstLine="709"/>
        <w:jc w:val="both"/>
        <w:rPr>
          <w:rFonts w:eastAsia="Calibri" w:cs="Times New Roman"/>
          <w:i/>
          <w:iCs/>
        </w:rPr>
      </w:pPr>
      <w:r w:rsidRPr="44C60DEB">
        <w:rPr>
          <w:rFonts w:eastAsia="-webkit-standard" w:cs="Times New Roman"/>
          <w:b/>
          <w:i/>
          <w:color w:val="000000" w:themeColor="text1"/>
          <w:lang/>
        </w:rPr>
        <w:t xml:space="preserve">Инициатива </w:t>
      </w:r>
      <w:r w:rsidRPr="44C60DEB">
        <w:rPr>
          <w:rFonts w:eastAsia="Times New Roman" w:cs="Times New Roman"/>
          <w:b/>
          <w:i/>
          <w:color w:val="000000" w:themeColor="text1"/>
          <w:lang/>
        </w:rPr>
        <w:t>“Уличное освещение - город без темных переулков”</w:t>
      </w:r>
    </w:p>
    <w:p w:rsidR="004141C4" w:rsidRPr="00DE19C9" w:rsidRDefault="004141C4" w:rsidP="004141C4">
      <w:pPr>
        <w:spacing w:after="0" w:line="240" w:lineRule="auto"/>
        <w:ind w:firstLine="709"/>
        <w:jc w:val="both"/>
        <w:rPr>
          <w:rFonts w:eastAsia="Calibri" w:cs="Times New Roman"/>
        </w:rPr>
      </w:pPr>
      <w:r w:rsidRPr="26A7D611">
        <w:rPr>
          <w:rFonts w:eastAsia="Times New Roman" w:cs="Times New Roman"/>
          <w:b/>
          <w:bCs/>
          <w:color w:val="000000" w:themeColor="text1"/>
          <w:lang/>
        </w:rPr>
        <w:t>Предпосылки</w:t>
      </w:r>
      <w:r w:rsidRPr="031239D4">
        <w:rPr>
          <w:rFonts w:eastAsia="Times New Roman" w:cs="Times New Roman"/>
          <w:b/>
          <w:bCs/>
          <w:color w:val="000000" w:themeColor="text1"/>
          <w:lang/>
        </w:rPr>
        <w:t>.</w:t>
      </w:r>
      <w:r w:rsidRPr="34914F90">
        <w:rPr>
          <w:rFonts w:eastAsia="Times New Roman" w:cs="Times New Roman"/>
          <w:color w:val="000000" w:themeColor="text1"/>
          <w:lang/>
        </w:rPr>
        <w:t>В</w:t>
      </w:r>
      <w:r w:rsidRPr="26A7D611">
        <w:rPr>
          <w:rFonts w:eastAsia="Times New Roman" w:cs="Times New Roman"/>
          <w:color w:val="000000" w:themeColor="text1"/>
          <w:lang/>
        </w:rPr>
        <w:t xml:space="preserve"> городе существует развитая сеть уличного освещения на центральных магистральных улицах и общественных пространствах, однако на окраинах, во дворах, переулках, на пешеходных переходах освещение полностью или частично отсутствует. Не все уличные осветительные лампы переведены на энергосберегающие модели. Также существует проблема нерационального освещения и создания светового загрязнения из-за переосвещённости городских объектов.</w:t>
      </w:r>
    </w:p>
    <w:p w:rsidR="004141C4" w:rsidRPr="00DE19C9" w:rsidRDefault="004141C4" w:rsidP="004141C4">
      <w:pPr>
        <w:spacing w:after="0" w:line="240" w:lineRule="auto"/>
        <w:ind w:firstLine="709"/>
        <w:jc w:val="both"/>
        <w:rPr>
          <w:rFonts w:eastAsia="Calibri" w:cs="Times New Roman"/>
        </w:rPr>
      </w:pPr>
      <w:r w:rsidRPr="26A7D611">
        <w:rPr>
          <w:rFonts w:eastAsia="Times New Roman" w:cs="Times New Roman"/>
          <w:b/>
          <w:bCs/>
          <w:color w:val="000000" w:themeColor="text1"/>
          <w:lang/>
        </w:rPr>
        <w:t>Мероприятия</w:t>
      </w:r>
      <w:r w:rsidRPr="5DD0FED0">
        <w:rPr>
          <w:rFonts w:eastAsia="Times New Roman" w:cs="Times New Roman"/>
          <w:b/>
          <w:bCs/>
          <w:color w:val="000000" w:themeColor="text1"/>
          <w:lang/>
        </w:rPr>
        <w:t>.</w:t>
      </w:r>
      <w:r w:rsidRPr="7E028AB0">
        <w:rPr>
          <w:rFonts w:eastAsia="Calibri" w:cs="Times New Roman"/>
        </w:rPr>
        <w:t>Будет</w:t>
      </w:r>
      <w:r w:rsidRPr="26A7D611">
        <w:rPr>
          <w:rFonts w:eastAsia="Calibri" w:cs="Times New Roman"/>
        </w:rPr>
        <w:t xml:space="preserve"> обеспечено о</w:t>
      </w:r>
      <w:r w:rsidRPr="26A7D611">
        <w:rPr>
          <w:rFonts w:eastAsia="Times New Roman" w:cs="Times New Roman"/>
          <w:color w:val="000000" w:themeColor="text1"/>
          <w:lang/>
        </w:rPr>
        <w:t>свещение всех улиц и общественных пространств для обеспечения безопасности на дорогах и тротуарах, во дворах и над пешеходными переходами.</w:t>
      </w:r>
      <w:r>
        <w:rPr>
          <w:rFonts w:eastAsia="Times New Roman" w:cs="Times New Roman"/>
          <w:color w:val="000000"/>
          <w:szCs w:val="28"/>
          <w:lang/>
        </w:rPr>
        <w:t>Будут пересмотрены</w:t>
      </w:r>
      <w:r w:rsidRPr="00DE19C9">
        <w:rPr>
          <w:rFonts w:eastAsia="Times New Roman" w:cs="Times New Roman"/>
          <w:color w:val="000000"/>
          <w:szCs w:val="28"/>
          <w:lang/>
        </w:rPr>
        <w:t xml:space="preserve"> сложивш</w:t>
      </w:r>
      <w:r>
        <w:rPr>
          <w:rFonts w:eastAsia="Times New Roman" w:cs="Times New Roman"/>
          <w:color w:val="000000"/>
          <w:szCs w:val="28"/>
          <w:lang/>
        </w:rPr>
        <w:t>ие</w:t>
      </w:r>
      <w:r w:rsidRPr="00DE19C9">
        <w:rPr>
          <w:rFonts w:eastAsia="Times New Roman" w:cs="Times New Roman"/>
          <w:color w:val="000000"/>
          <w:szCs w:val="28"/>
          <w:lang/>
        </w:rPr>
        <w:t>ся практики освещения зданий и городских объектов с целью снижения светового загрязнения (чрезмерное освещение, световое вторжение в жилые помещения) и создания комфортной среды.</w:t>
      </w:r>
      <w:r>
        <w:rPr>
          <w:rFonts w:eastAsia="Times New Roman" w:cs="Times New Roman"/>
          <w:color w:val="000000"/>
          <w:szCs w:val="28"/>
          <w:lang/>
        </w:rPr>
        <w:t>Будет осуществлена п</w:t>
      </w:r>
      <w:r w:rsidRPr="00DE19C9">
        <w:rPr>
          <w:rFonts w:eastAsia="Times New Roman" w:cs="Times New Roman"/>
          <w:color w:val="000000"/>
          <w:szCs w:val="28"/>
          <w:lang/>
        </w:rPr>
        <w:t xml:space="preserve">ланомерная замена существующих приборов освещения на энергосберегающие модели. </w:t>
      </w:r>
    </w:p>
    <w:p w:rsidR="004141C4" w:rsidRPr="003B2B2F" w:rsidRDefault="004141C4" w:rsidP="004141C4">
      <w:pPr>
        <w:spacing w:after="0" w:line="240" w:lineRule="auto"/>
        <w:ind w:firstLine="709"/>
        <w:jc w:val="both"/>
        <w:rPr>
          <w:rFonts w:eastAsia="Calibri" w:cs="Times New Roman"/>
        </w:rPr>
      </w:pPr>
      <w:r w:rsidRPr="26A7D611">
        <w:rPr>
          <w:rFonts w:eastAsia="Times New Roman" w:cs="Times New Roman"/>
          <w:b/>
          <w:bCs/>
          <w:color w:val="000000" w:themeColor="text1"/>
          <w:lang/>
        </w:rPr>
        <w:t>Ожидаемый результат</w:t>
      </w:r>
      <w:r w:rsidRPr="3F44AF07">
        <w:rPr>
          <w:rFonts w:eastAsia="Times New Roman" w:cs="Times New Roman"/>
          <w:b/>
          <w:bCs/>
          <w:color w:val="000000" w:themeColor="text1"/>
          <w:lang/>
        </w:rPr>
        <w:t>.</w:t>
      </w:r>
      <w:r w:rsidRPr="003A6B2F">
        <w:rPr>
          <w:rFonts w:eastAsia="Times New Roman" w:cs="Times New Roman"/>
          <w:bCs/>
          <w:color w:val="000000" w:themeColor="text1"/>
          <w:lang/>
        </w:rPr>
        <w:t>О</w:t>
      </w:r>
      <w:r>
        <w:rPr>
          <w:rFonts w:eastAsia="Calibri" w:cs="Times New Roman"/>
        </w:rPr>
        <w:t>свещены</w:t>
      </w:r>
      <w:r w:rsidRPr="26A7D611">
        <w:rPr>
          <w:rFonts w:eastAsia="-webkit-standard" w:cs="Times New Roman"/>
          <w:color w:val="000000" w:themeColor="text1"/>
          <w:lang/>
        </w:rPr>
        <w:t>городские дворы, переулки, улицы, пешеходные переходы для создания безопасной среды.</w:t>
      </w:r>
      <w:r>
        <w:rPr>
          <w:rFonts w:eastAsia="Calibri" w:cs="Times New Roman"/>
        </w:rPr>
        <w:t>Обеспечено</w:t>
      </w:r>
      <w:r w:rsidRPr="26A7D611">
        <w:rPr>
          <w:rFonts w:eastAsia="Calibri" w:cs="Times New Roman"/>
        </w:rPr>
        <w:t xml:space="preserve"> к</w:t>
      </w:r>
      <w:r w:rsidRPr="26A7D611">
        <w:rPr>
          <w:rFonts w:eastAsia="-webkit-standard" w:cs="Times New Roman"/>
          <w:color w:val="000000" w:themeColor="text1"/>
          <w:lang/>
        </w:rPr>
        <w:t>омфортное освещение, не создающее светового загрязнения.</w:t>
      </w:r>
      <w:r>
        <w:rPr>
          <w:rFonts w:eastAsia="Calibri" w:cs="Times New Roman"/>
        </w:rPr>
        <w:t>Обеспечен</w:t>
      </w:r>
      <w:r w:rsidRPr="26A7D611">
        <w:rPr>
          <w:rFonts w:eastAsia="Calibri" w:cs="Times New Roman"/>
        </w:rPr>
        <w:t xml:space="preserve"> п</w:t>
      </w:r>
      <w:r w:rsidRPr="26A7D611">
        <w:rPr>
          <w:rFonts w:eastAsia="-webkit-standard" w:cs="Times New Roman"/>
          <w:color w:val="000000" w:themeColor="text1"/>
          <w:lang/>
        </w:rPr>
        <w:t>олный переход на энергосберегающие приборы освещения.</w:t>
      </w:r>
    </w:p>
    <w:p w:rsidR="004141C4" w:rsidRPr="00DE19C9" w:rsidRDefault="004141C4" w:rsidP="004141C4">
      <w:pPr>
        <w:spacing w:after="0" w:line="240" w:lineRule="auto"/>
        <w:ind w:firstLine="709"/>
        <w:jc w:val="both"/>
        <w:rPr>
          <w:rFonts w:eastAsia="Calibri" w:cs="Times New Roman"/>
        </w:rPr>
      </w:pPr>
    </w:p>
    <w:p w:rsidR="004141C4" w:rsidRPr="000A3987" w:rsidRDefault="004141C4" w:rsidP="004141C4">
      <w:pPr>
        <w:spacing w:after="0" w:line="240" w:lineRule="auto"/>
        <w:ind w:firstLine="709"/>
        <w:jc w:val="both"/>
        <w:rPr>
          <w:rFonts w:eastAsia="Calibri" w:cs="Times New Roman"/>
          <w:i/>
        </w:rPr>
      </w:pPr>
      <w:r w:rsidRPr="35553306">
        <w:rPr>
          <w:rFonts w:eastAsia="-webkit-standard" w:cs="Times New Roman"/>
          <w:b/>
          <w:i/>
          <w:color w:val="000000" w:themeColor="text1"/>
          <w:lang/>
        </w:rPr>
        <w:t xml:space="preserve">Инициатива </w:t>
      </w:r>
      <w:r w:rsidRPr="35553306">
        <w:rPr>
          <w:rFonts w:eastAsia="Times New Roman" w:cs="Times New Roman"/>
          <w:b/>
          <w:i/>
          <w:color w:val="000000" w:themeColor="text1"/>
          <w:lang/>
        </w:rPr>
        <w:t>“</w:t>
      </w:r>
      <w:bookmarkStart w:id="1382" w:name="_Hlk11055005"/>
      <w:r>
        <w:rPr>
          <w:rFonts w:eastAsia="Times New Roman" w:cs="Times New Roman"/>
          <w:b/>
          <w:i/>
          <w:color w:val="000000" w:themeColor="text1"/>
          <w:lang/>
        </w:rPr>
        <w:t>Ресурсо</w:t>
      </w:r>
      <w:r w:rsidRPr="35553306">
        <w:rPr>
          <w:rFonts w:eastAsia="Times New Roman" w:cs="Times New Roman"/>
          <w:b/>
          <w:i/>
          <w:color w:val="000000" w:themeColor="text1"/>
          <w:lang/>
        </w:rPr>
        <w:t>эффективность</w:t>
      </w:r>
      <w:r>
        <w:rPr>
          <w:rFonts w:eastAsia="Times New Roman" w:cs="Times New Roman"/>
          <w:b/>
          <w:i/>
          <w:color w:val="000000" w:themeColor="text1"/>
          <w:lang/>
        </w:rPr>
        <w:t xml:space="preserve"> и ресурсо</w:t>
      </w:r>
      <w:r w:rsidRPr="35553306">
        <w:rPr>
          <w:rFonts w:eastAsia="Times New Roman" w:cs="Times New Roman"/>
          <w:b/>
          <w:i/>
          <w:color w:val="000000" w:themeColor="text1"/>
          <w:lang/>
        </w:rPr>
        <w:t>сбережение</w:t>
      </w:r>
      <w:bookmarkEnd w:id="1382"/>
      <w:r w:rsidRPr="35553306">
        <w:rPr>
          <w:rFonts w:eastAsia="Times New Roman" w:cs="Times New Roman"/>
          <w:b/>
          <w:i/>
          <w:color w:val="000000" w:themeColor="text1"/>
          <w:lang/>
        </w:rPr>
        <w:t>”</w:t>
      </w:r>
    </w:p>
    <w:p w:rsidR="004141C4" w:rsidRDefault="004141C4" w:rsidP="004141C4">
      <w:pPr>
        <w:spacing w:after="0" w:line="240" w:lineRule="auto"/>
        <w:ind w:firstLine="709"/>
        <w:jc w:val="both"/>
        <w:rPr>
          <w:rFonts w:eastAsia="Calibri" w:cs="Times New Roman"/>
          <w:highlight w:val="yellow"/>
        </w:rPr>
      </w:pPr>
      <w:r w:rsidRPr="26A7D611">
        <w:rPr>
          <w:rFonts w:eastAsia="Times New Roman" w:cs="Times New Roman"/>
          <w:b/>
          <w:bCs/>
          <w:color w:val="000000" w:themeColor="text1"/>
          <w:lang/>
        </w:rPr>
        <w:t>Предпосылки</w:t>
      </w:r>
      <w:r w:rsidRPr="031239D4">
        <w:rPr>
          <w:rFonts w:eastAsia="Times New Roman" w:cs="Times New Roman"/>
          <w:b/>
          <w:bCs/>
          <w:color w:val="000000" w:themeColor="text1"/>
          <w:lang/>
        </w:rPr>
        <w:t>.</w:t>
      </w:r>
      <w:r>
        <w:rPr>
          <w:rFonts w:eastAsia="Times New Roman" w:cs="Times New Roman"/>
          <w:lang/>
        </w:rPr>
        <w:t xml:space="preserve">Для города в холодных природно-климатических условиях и ограниченности водных ресурсов необходима рациональная политика по </w:t>
      </w:r>
      <w:r w:rsidRPr="00DD3212">
        <w:rPr>
          <w:rFonts w:eastAsia="Times New Roman" w:cs="Times New Roman"/>
          <w:lang/>
        </w:rPr>
        <w:t>ресурсоэффективност</w:t>
      </w:r>
      <w:r>
        <w:rPr>
          <w:rFonts w:eastAsia="Times New Roman" w:cs="Times New Roman"/>
          <w:lang/>
        </w:rPr>
        <w:t xml:space="preserve">и и </w:t>
      </w:r>
      <w:r w:rsidRPr="00DD3212">
        <w:rPr>
          <w:rFonts w:eastAsia="Times New Roman" w:cs="Times New Roman"/>
          <w:lang/>
        </w:rPr>
        <w:t>ресурсосбережени</w:t>
      </w:r>
      <w:r>
        <w:rPr>
          <w:rFonts w:eastAsia="Times New Roman" w:cs="Times New Roman"/>
          <w:lang/>
        </w:rPr>
        <w:t xml:space="preserve">ю.  </w:t>
      </w:r>
    </w:p>
    <w:p w:rsidR="004141C4" w:rsidRPr="00DE19C9" w:rsidRDefault="004141C4" w:rsidP="004141C4">
      <w:pPr>
        <w:spacing w:after="0" w:line="240" w:lineRule="auto"/>
        <w:ind w:firstLine="709"/>
        <w:jc w:val="both"/>
        <w:rPr>
          <w:rFonts w:eastAsia="Calibri" w:cs="Times New Roman"/>
        </w:rPr>
      </w:pPr>
      <w:r w:rsidRPr="6719A38F">
        <w:rPr>
          <w:rFonts w:eastAsia="Times New Roman" w:cs="Times New Roman"/>
          <w:b/>
          <w:bCs/>
          <w:color w:val="000000" w:themeColor="text1"/>
          <w:lang/>
        </w:rPr>
        <w:t xml:space="preserve">Мероприятия. </w:t>
      </w:r>
      <w:r w:rsidRPr="6719A38F">
        <w:rPr>
          <w:rFonts w:eastAsia="Times New Roman" w:cs="Times New Roman"/>
          <w:color w:val="000000" w:themeColor="text1"/>
          <w:lang/>
        </w:rPr>
        <w:t>Будут</w:t>
      </w:r>
      <w:r w:rsidRPr="6719A38F">
        <w:rPr>
          <w:rFonts w:eastAsia="Times New Roman" w:cs="Times New Roman"/>
          <w:lang/>
        </w:rPr>
        <w:t xml:space="preserve">разработаны политики </w:t>
      </w:r>
      <w:r>
        <w:rPr>
          <w:rFonts w:eastAsia="Times New Roman" w:cs="Times New Roman"/>
          <w:lang/>
        </w:rPr>
        <w:t>ресурс</w:t>
      </w:r>
      <w:r w:rsidRPr="6719A38F">
        <w:rPr>
          <w:rFonts w:eastAsia="Times New Roman" w:cs="Times New Roman"/>
          <w:lang/>
        </w:rPr>
        <w:t xml:space="preserve">осбережения, включающие </w:t>
      </w:r>
      <w:r>
        <w:rPr>
          <w:rFonts w:eastAsia="Times New Roman" w:cs="Times New Roman"/>
          <w:lang/>
        </w:rPr>
        <w:t xml:space="preserve">принципыи подходы </w:t>
      </w:r>
      <w:r w:rsidRPr="6719A38F">
        <w:rPr>
          <w:rFonts w:eastAsia="Times New Roman" w:cs="Times New Roman"/>
          <w:lang/>
        </w:rPr>
        <w:t>обеспечени</w:t>
      </w:r>
      <w:r>
        <w:rPr>
          <w:rFonts w:eastAsia="Times New Roman" w:cs="Times New Roman"/>
          <w:lang/>
        </w:rPr>
        <w:t>яресурсо</w:t>
      </w:r>
      <w:r w:rsidRPr="6719A38F">
        <w:rPr>
          <w:rFonts w:eastAsia="Times New Roman" w:cs="Times New Roman"/>
          <w:lang/>
        </w:rPr>
        <w:t xml:space="preserve">сбережения в строительстве </w:t>
      </w:r>
      <w:r>
        <w:rPr>
          <w:rFonts w:eastAsia="Times New Roman" w:cs="Times New Roman"/>
          <w:lang/>
        </w:rPr>
        <w:t>и</w:t>
      </w:r>
      <w:r w:rsidRPr="6719A38F">
        <w:rPr>
          <w:rFonts w:eastAsia="Times New Roman" w:cs="Times New Roman"/>
          <w:lang/>
        </w:rPr>
        <w:t xml:space="preserve"> в сфере коммунального хозяйства</w:t>
      </w:r>
      <w:r>
        <w:rPr>
          <w:rFonts w:eastAsia="Times New Roman" w:cs="Times New Roman"/>
          <w:lang/>
        </w:rPr>
        <w:t>. Будут рассмотрены возможности внедрения</w:t>
      </w:r>
      <w:r w:rsidRPr="6719A38F">
        <w:rPr>
          <w:rFonts w:eastAsia="Times New Roman" w:cs="Times New Roman"/>
          <w:lang/>
        </w:rPr>
        <w:t xml:space="preserve"> налоговых стимулов. Будет проводиться постоянный аудит инженерных сетей с использованием комплекса прогнозной аналитики на основе цифровых технологий для снижения потерь и предотвращения несанкционированного потребления.</w:t>
      </w:r>
    </w:p>
    <w:p w:rsidR="004141C4" w:rsidRDefault="004141C4" w:rsidP="004141C4">
      <w:pPr>
        <w:spacing w:after="0" w:line="240" w:lineRule="auto"/>
        <w:ind w:firstLine="709"/>
        <w:jc w:val="both"/>
        <w:rPr>
          <w:rFonts w:eastAsia="-webkit-standard" w:cs="Times New Roman"/>
          <w:b/>
          <w:bCs/>
          <w:i/>
          <w:iCs/>
          <w:color w:val="000000" w:themeColor="text1"/>
          <w:lang/>
        </w:rPr>
      </w:pPr>
      <w:r w:rsidRPr="2BD820F5">
        <w:rPr>
          <w:rFonts w:eastAsia="Times New Roman" w:cs="Times New Roman"/>
          <w:b/>
          <w:bCs/>
          <w:color w:val="000000" w:themeColor="text1"/>
          <w:lang/>
        </w:rPr>
        <w:t xml:space="preserve">Ожидаемый результат. </w:t>
      </w:r>
      <w:r w:rsidRPr="2BD820F5">
        <w:rPr>
          <w:rFonts w:eastAsia="Times New Roman" w:cs="Times New Roman"/>
          <w:color w:val="000000" w:themeColor="text1"/>
          <w:lang/>
        </w:rPr>
        <w:t xml:space="preserve">Будут снижены объемы потерь </w:t>
      </w:r>
      <w:r>
        <w:rPr>
          <w:rFonts w:eastAsia="Times New Roman" w:cs="Times New Roman"/>
          <w:color w:val="000000" w:themeColor="text1"/>
          <w:lang/>
        </w:rPr>
        <w:t>ресурсов</w:t>
      </w:r>
      <w:r w:rsidRPr="2BD820F5">
        <w:rPr>
          <w:rFonts w:eastAsia="Times New Roman" w:cs="Times New Roman"/>
          <w:color w:val="000000" w:themeColor="text1"/>
          <w:lang/>
        </w:rPr>
        <w:t>.</w:t>
      </w:r>
    </w:p>
    <w:p w:rsidR="004141C4" w:rsidRDefault="004141C4" w:rsidP="004141C4">
      <w:pPr>
        <w:spacing w:after="0" w:line="240" w:lineRule="auto"/>
        <w:ind w:firstLine="709"/>
        <w:jc w:val="both"/>
        <w:rPr>
          <w:rFonts w:eastAsia="-webkit-standard" w:cs="Times New Roman"/>
          <w:b/>
          <w:i/>
          <w:color w:val="000000" w:themeColor="text1"/>
          <w:lang/>
        </w:rPr>
      </w:pPr>
    </w:p>
    <w:p w:rsidR="004141C4" w:rsidRPr="00DE19C9" w:rsidRDefault="004141C4" w:rsidP="004141C4">
      <w:pPr>
        <w:spacing w:after="0" w:line="240" w:lineRule="auto"/>
        <w:ind w:firstLine="709"/>
        <w:jc w:val="both"/>
        <w:rPr>
          <w:rFonts w:eastAsia="Calibri" w:cs="Times New Roman"/>
          <w:i/>
          <w:iCs/>
        </w:rPr>
      </w:pPr>
      <w:r w:rsidRPr="00DE19C9">
        <w:rPr>
          <w:rFonts w:eastAsia="-webkit-standard" w:cs="Times New Roman"/>
          <w:b/>
          <w:bCs/>
          <w:i/>
          <w:iCs/>
          <w:color w:val="000000"/>
          <w:szCs w:val="28"/>
          <w:lang/>
        </w:rPr>
        <w:t>Инициатива «Эффективное управление отходами»</w:t>
      </w:r>
    </w:p>
    <w:p w:rsidR="004141C4" w:rsidRDefault="004141C4" w:rsidP="004141C4">
      <w:pPr>
        <w:spacing w:after="0" w:line="240" w:lineRule="auto"/>
        <w:ind w:firstLine="709"/>
        <w:jc w:val="both"/>
        <w:rPr>
          <w:rFonts w:eastAsia="-webkit-standard" w:cs="Times New Roman"/>
          <w:color w:val="000000" w:themeColor="text1"/>
          <w:lang/>
        </w:rPr>
      </w:pPr>
      <w:r w:rsidRPr="2283E8BD">
        <w:rPr>
          <w:rFonts w:eastAsia="-webkit-standard" w:cs="Times New Roman"/>
          <w:b/>
          <w:bCs/>
          <w:color w:val="000000" w:themeColor="text1"/>
          <w:lang/>
        </w:rPr>
        <w:t>Предпосылки.</w:t>
      </w:r>
      <w:r w:rsidRPr="2283E8BD">
        <w:rPr>
          <w:rFonts w:eastAsia="-webkit-standard" w:cs="Times New Roman"/>
          <w:color w:val="000000" w:themeColor="text1"/>
          <w:lang/>
        </w:rPr>
        <w:t xml:space="preserve"> В г. Нур-Султане наблюдается ежегодное увеличение объемов ТБО, в том числе опасных видов ТБО и строительных отходов. . Низкая доля переработки увеличивает негативное воздействие отходов на окружающую среду в городе. </w:t>
      </w:r>
      <w:r w:rsidRPr="2C9C8628">
        <w:rPr>
          <w:rFonts w:eastAsia="-webkit-standard" w:cs="Times New Roman"/>
          <w:color w:val="000000" w:themeColor="text1"/>
          <w:lang/>
        </w:rPr>
        <w:t>В связи с этим</w:t>
      </w:r>
      <w:r w:rsidRPr="2283E8BD">
        <w:rPr>
          <w:rFonts w:eastAsia="-webkit-standard" w:cs="Times New Roman"/>
          <w:color w:val="000000" w:themeColor="text1"/>
          <w:lang/>
        </w:rPr>
        <w:t xml:space="preserve"> городе ведется строительство мусороперерабатывающего завода</w:t>
      </w:r>
      <w:r w:rsidRPr="2C9C8628">
        <w:rPr>
          <w:rFonts w:eastAsia="-webkit-standard" w:cs="Times New Roman"/>
          <w:color w:val="000000" w:themeColor="text1"/>
          <w:lang/>
        </w:rPr>
        <w:t xml:space="preserve">, </w:t>
      </w:r>
      <w:r w:rsidRPr="05C1337E">
        <w:rPr>
          <w:rFonts w:eastAsia="-webkit-standard" w:cs="Times New Roman"/>
          <w:color w:val="000000" w:themeColor="text1"/>
          <w:lang/>
        </w:rPr>
        <w:t>который должен</w:t>
      </w:r>
      <w:r w:rsidRPr="2C9C8628">
        <w:rPr>
          <w:rFonts w:eastAsia="-webkit-standard" w:cs="Times New Roman"/>
          <w:color w:val="000000" w:themeColor="text1"/>
          <w:lang/>
        </w:rPr>
        <w:t xml:space="preserve"> способствовать </w:t>
      </w:r>
      <w:r w:rsidRPr="05C1337E">
        <w:rPr>
          <w:rFonts w:eastAsia="-webkit-standard" w:cs="Times New Roman"/>
          <w:color w:val="000000" w:themeColor="text1"/>
          <w:lang/>
        </w:rPr>
        <w:t>увеличению</w:t>
      </w:r>
      <w:r w:rsidRPr="2C9C8628">
        <w:rPr>
          <w:rFonts w:eastAsia="-webkit-standard" w:cs="Times New Roman"/>
          <w:color w:val="000000" w:themeColor="text1"/>
          <w:lang/>
        </w:rPr>
        <w:t xml:space="preserve"> доли переработки ТБО.</w:t>
      </w:r>
    </w:p>
    <w:p w:rsidR="004141C4" w:rsidRPr="00DE19C9" w:rsidRDefault="004141C4" w:rsidP="004141C4">
      <w:pPr>
        <w:spacing w:after="0" w:line="240" w:lineRule="auto"/>
        <w:ind w:firstLine="709"/>
        <w:contextualSpacing/>
        <w:jc w:val="both"/>
        <w:rPr>
          <w:rFonts w:eastAsia="Times New Roman" w:cs="Times New Roman"/>
          <w:lang/>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41D3E175">
        <w:rPr>
          <w:rFonts w:eastAsia="-webkit-standard" w:cs="Times New Roman"/>
          <w:color w:val="000000" w:themeColor="text1"/>
          <w:lang/>
        </w:rPr>
        <w:t>Будет</w:t>
      </w:r>
      <w:r w:rsidRPr="2711701B">
        <w:rPr>
          <w:rFonts w:eastAsia="-webkit-standard" w:cs="Times New Roman"/>
          <w:color w:val="000000" w:themeColor="text1"/>
          <w:lang/>
        </w:rPr>
        <w:t xml:space="preserve"> проведено </w:t>
      </w:r>
      <w:r w:rsidRPr="2711701B">
        <w:rPr>
          <w:rFonts w:eastAsia="Calibri" w:cs="Times New Roman"/>
        </w:rPr>
        <w:t xml:space="preserve">дальнейшее развитие раздельного сбора и </w:t>
      </w:r>
      <w:r w:rsidRPr="531ACC6F">
        <w:rPr>
          <w:rFonts w:eastAsia="Calibri" w:cs="Times New Roman"/>
        </w:rPr>
        <w:t>переработки ТБО.</w:t>
      </w:r>
      <w:r w:rsidRPr="39E32D58">
        <w:rPr>
          <w:rFonts w:eastAsia="Calibri" w:cs="Times New Roman"/>
        </w:rPr>
        <w:t xml:space="preserve"> Меры будут включать открытие пунктов приема бытовой техники, аэрозольных баллонов</w:t>
      </w:r>
      <w:r w:rsidRPr="383A0DE0">
        <w:rPr>
          <w:rFonts w:eastAsia="Calibri" w:cs="Times New Roman"/>
        </w:rPr>
        <w:t>;</w:t>
      </w:r>
      <w:r w:rsidRPr="5AF5EC75">
        <w:rPr>
          <w:rFonts w:eastAsia="Calibri" w:cs="Times New Roman"/>
        </w:rPr>
        <w:t xml:space="preserve">проведение периодических обучающих кампаний по безопасной утилизации </w:t>
      </w:r>
      <w:r w:rsidRPr="5E914ADE">
        <w:rPr>
          <w:rFonts w:eastAsia="Calibri" w:cs="Times New Roman"/>
        </w:rPr>
        <w:t xml:space="preserve">бытовых </w:t>
      </w:r>
      <w:r w:rsidRPr="4EED4D5B">
        <w:rPr>
          <w:rFonts w:eastAsia="Calibri" w:cs="Times New Roman"/>
        </w:rPr>
        <w:t>отходов (</w:t>
      </w:r>
      <w:r w:rsidRPr="5AF5EC75">
        <w:rPr>
          <w:rFonts w:eastAsia="Calibri" w:cs="Times New Roman"/>
        </w:rPr>
        <w:t>батареек, ртутьсодержащих ламп, химикатов</w:t>
      </w:r>
      <w:r w:rsidRPr="2163B68B">
        <w:rPr>
          <w:rFonts w:eastAsia="Calibri" w:cs="Times New Roman"/>
        </w:rPr>
        <w:t xml:space="preserve"> и </w:t>
      </w:r>
      <w:r w:rsidRPr="4B6F1C7D">
        <w:rPr>
          <w:rFonts w:eastAsia="Calibri" w:cs="Times New Roman"/>
        </w:rPr>
        <w:t xml:space="preserve">других), </w:t>
      </w:r>
      <w:r w:rsidRPr="7CCD1D67">
        <w:rPr>
          <w:rFonts w:eastAsia="Calibri" w:cs="Times New Roman"/>
        </w:rPr>
        <w:t xml:space="preserve">усиление </w:t>
      </w:r>
      <w:r w:rsidRPr="16C2A4D4">
        <w:rPr>
          <w:rFonts w:eastAsia="Calibri" w:cs="Times New Roman"/>
        </w:rPr>
        <w:t>работы</w:t>
      </w:r>
      <w:r w:rsidRPr="02D5EE55">
        <w:rPr>
          <w:rFonts w:eastAsia="Calibri" w:cs="Times New Roman"/>
        </w:rPr>
        <w:t>, по части утилизации,</w:t>
      </w:r>
      <w:r w:rsidRPr="16C2A4D4">
        <w:rPr>
          <w:rFonts w:eastAsia="Calibri" w:cs="Times New Roman"/>
        </w:rPr>
        <w:t>со</w:t>
      </w:r>
      <w:r w:rsidRPr="5367D5C4">
        <w:rPr>
          <w:rFonts w:eastAsia="Calibri" w:cs="Times New Roman"/>
        </w:rPr>
        <w:t>строительными компаниями,</w:t>
      </w:r>
      <w:r w:rsidRPr="55DC007C">
        <w:rPr>
          <w:rFonts w:eastAsia="Calibri" w:cs="Times New Roman"/>
        </w:rPr>
        <w:t xml:space="preserve">индивидуальными </w:t>
      </w:r>
      <w:r w:rsidRPr="47ABCE06">
        <w:rPr>
          <w:rFonts w:eastAsia="Calibri" w:cs="Times New Roman"/>
        </w:rPr>
        <w:t>предпринимателями</w:t>
      </w:r>
      <w:r w:rsidRPr="00CD99E2">
        <w:rPr>
          <w:rFonts w:eastAsia="Calibri" w:cs="Times New Roman"/>
        </w:rPr>
        <w:t xml:space="preserve">, медицинскими организациями, </w:t>
      </w:r>
      <w:r w:rsidRPr="7CCD1D67">
        <w:rPr>
          <w:rFonts w:eastAsia="Calibri" w:cs="Times New Roman"/>
        </w:rPr>
        <w:t>автосервисами</w:t>
      </w:r>
      <w:r w:rsidRPr="4EED4D5B">
        <w:rPr>
          <w:rFonts w:eastAsia="Calibri" w:cs="Times New Roman"/>
        </w:rPr>
        <w:t>;</w:t>
      </w:r>
      <w:r w:rsidRPr="48972DA3">
        <w:rPr>
          <w:rFonts w:eastAsia="Calibri" w:cs="Times New Roman"/>
        </w:rPr>
        <w:t>усиление борьбы</w:t>
      </w:r>
      <w:r w:rsidRPr="448144CE">
        <w:rPr>
          <w:rFonts w:eastAsia="Calibri" w:cs="Times New Roman"/>
        </w:rPr>
        <w:t xml:space="preserve">с возникновением стихийных </w:t>
      </w:r>
      <w:r w:rsidRPr="48972DA3">
        <w:rPr>
          <w:rFonts w:eastAsia="Calibri" w:cs="Times New Roman"/>
        </w:rPr>
        <w:t>свалок; в</w:t>
      </w:r>
      <w:r w:rsidRPr="5AF5EC75">
        <w:rPr>
          <w:rFonts w:eastAsia="Calibri" w:cs="Times New Roman"/>
        </w:rPr>
        <w:t xml:space="preserve"> общеобразовательных школах </w:t>
      </w:r>
      <w:r w:rsidRPr="09E48673">
        <w:rPr>
          <w:rFonts w:eastAsia="Calibri" w:cs="Times New Roman"/>
        </w:rPr>
        <w:t>введение курса</w:t>
      </w:r>
      <w:r w:rsidRPr="5AF5EC75">
        <w:rPr>
          <w:rFonts w:eastAsia="Calibri" w:cs="Times New Roman"/>
        </w:rPr>
        <w:t xml:space="preserve"> обучения обращения с ТБО;</w:t>
      </w:r>
      <w:r w:rsidRPr="5AF5EC75">
        <w:rPr>
          <w:rFonts w:eastAsia="Times New Roman" w:cs="Times New Roman"/>
          <w:lang/>
        </w:rPr>
        <w:t xml:space="preserve">внедрение программы раздельного сбора мусора на рабочем месте в </w:t>
      </w:r>
      <w:r w:rsidRPr="668B4160">
        <w:rPr>
          <w:rFonts w:eastAsia="Times New Roman" w:cs="Times New Roman"/>
          <w:lang/>
        </w:rPr>
        <w:t>акимате</w:t>
      </w:r>
      <w:r w:rsidRPr="5AF5EC75">
        <w:rPr>
          <w:rFonts w:eastAsia="Times New Roman" w:cs="Times New Roman"/>
          <w:lang/>
        </w:rPr>
        <w:t xml:space="preserve"> города, во всех подведомственных организациях, во всех организациях образования и медицинских </w:t>
      </w:r>
      <w:r w:rsidRPr="5AF5EC75">
        <w:rPr>
          <w:rFonts w:eastAsia="Times New Roman" w:cs="Times New Roman"/>
          <w:lang/>
        </w:rPr>
        <w:lastRenderedPageBreak/>
        <w:t>учреждениях.</w:t>
      </w:r>
      <w:r w:rsidRPr="181F3110">
        <w:rPr>
          <w:rFonts w:eastAsia="Times New Roman" w:cs="Times New Roman"/>
          <w:lang/>
        </w:rPr>
        <w:t xml:space="preserve">Город постепенно перейдет к полному запрету </w:t>
      </w:r>
      <w:r w:rsidRPr="2F9BFF84">
        <w:rPr>
          <w:rFonts w:eastAsia="Times New Roman" w:cs="Times New Roman"/>
          <w:lang/>
        </w:rPr>
        <w:t xml:space="preserve">одноразовых </w:t>
      </w:r>
      <w:r w:rsidRPr="181F3110">
        <w:rPr>
          <w:rFonts w:eastAsia="Times New Roman" w:cs="Times New Roman"/>
          <w:lang/>
        </w:rPr>
        <w:t xml:space="preserve">пластиковых </w:t>
      </w:r>
      <w:r w:rsidRPr="4DB89F38">
        <w:rPr>
          <w:rFonts w:eastAsia="Times New Roman" w:cs="Times New Roman"/>
          <w:lang/>
        </w:rPr>
        <w:t xml:space="preserve">пакетов </w:t>
      </w:r>
      <w:r w:rsidRPr="2F9BFF84">
        <w:rPr>
          <w:rFonts w:eastAsia="Times New Roman" w:cs="Times New Roman"/>
          <w:lang/>
        </w:rPr>
        <w:t xml:space="preserve">и посуды. </w:t>
      </w:r>
    </w:p>
    <w:p w:rsidR="004141C4" w:rsidRPr="00DE19C9" w:rsidRDefault="004141C4" w:rsidP="004141C4">
      <w:pPr>
        <w:spacing w:after="0" w:line="240" w:lineRule="auto"/>
        <w:ind w:firstLine="709"/>
        <w:jc w:val="both"/>
        <w:rPr>
          <w:rFonts w:eastAsia="Times New Roman" w:cs="Times New Roman"/>
          <w:color w:val="000000" w:themeColor="text1"/>
          <w:lang/>
        </w:rPr>
      </w:pPr>
      <w:r w:rsidRPr="26A7D611">
        <w:rPr>
          <w:rFonts w:eastAsia="Times New Roman" w:cs="Times New Roman"/>
          <w:b/>
          <w:bCs/>
          <w:color w:val="000000" w:themeColor="text1"/>
          <w:lang/>
        </w:rPr>
        <w:t>Ожидаемый результат</w:t>
      </w:r>
      <w:r w:rsidRPr="3F44AF07">
        <w:rPr>
          <w:rFonts w:eastAsia="Times New Roman" w:cs="Times New Roman"/>
          <w:b/>
          <w:bCs/>
          <w:color w:val="000000" w:themeColor="text1"/>
          <w:lang/>
        </w:rPr>
        <w:t>.</w:t>
      </w:r>
      <w:r w:rsidRPr="54B2F957">
        <w:rPr>
          <w:rFonts w:eastAsia="Times New Roman" w:cs="Times New Roman"/>
          <w:color w:val="000000" w:themeColor="text1"/>
          <w:lang/>
        </w:rPr>
        <w:t xml:space="preserve">Эффективное использование существующих </w:t>
      </w:r>
      <w:r w:rsidRPr="15BDF182">
        <w:rPr>
          <w:rFonts w:eastAsia="Times New Roman" w:cs="Times New Roman"/>
          <w:color w:val="000000" w:themeColor="text1"/>
          <w:lang/>
        </w:rPr>
        <w:t>мощностей мусороперерабатывающего</w:t>
      </w:r>
      <w:r w:rsidRPr="1220C4D3">
        <w:rPr>
          <w:rFonts w:eastAsia="Times New Roman" w:cs="Times New Roman"/>
          <w:color w:val="000000" w:themeColor="text1"/>
          <w:lang/>
        </w:rPr>
        <w:t xml:space="preserve"> завода</w:t>
      </w:r>
      <w:r w:rsidRPr="15BDF182">
        <w:rPr>
          <w:rFonts w:eastAsia="Times New Roman" w:cs="Times New Roman"/>
          <w:color w:val="000000" w:themeColor="text1"/>
          <w:lang/>
        </w:rPr>
        <w:t>.</w:t>
      </w:r>
      <w:r w:rsidRPr="560560CE">
        <w:rPr>
          <w:rFonts w:eastAsia="Times New Roman" w:cs="Times New Roman"/>
          <w:color w:val="000000" w:themeColor="text1"/>
          <w:lang/>
        </w:rPr>
        <w:t>Доля</w:t>
      </w:r>
      <w:r w:rsidRPr="26A7D611">
        <w:rPr>
          <w:rFonts w:eastAsia="Times New Roman" w:cs="Times New Roman"/>
          <w:color w:val="000000" w:themeColor="text1"/>
          <w:lang/>
        </w:rPr>
        <w:t xml:space="preserve"> переработки составит более 50%. Население будет активно вести раздельный сбор ТБО. Снизится антропогенное воздействие ТБО на окружающую среду.</w:t>
      </w:r>
    </w:p>
    <w:p w:rsidR="004141C4" w:rsidRPr="00DE19C9" w:rsidRDefault="004141C4" w:rsidP="004141C4">
      <w:pPr>
        <w:spacing w:after="0" w:line="240" w:lineRule="auto"/>
        <w:ind w:firstLine="709"/>
        <w:jc w:val="both"/>
        <w:rPr>
          <w:rFonts w:eastAsia="Calibri" w:cs="Times New Roman"/>
        </w:rPr>
      </w:pPr>
    </w:p>
    <w:p w:rsidR="004141C4" w:rsidRPr="0065350F" w:rsidRDefault="004141C4" w:rsidP="004141C4">
      <w:pPr>
        <w:spacing w:after="0" w:line="240" w:lineRule="auto"/>
        <w:ind w:firstLine="709"/>
        <w:jc w:val="both"/>
        <w:rPr>
          <w:rFonts w:eastAsia="Calibri" w:cs="Times New Roman"/>
        </w:rPr>
      </w:pPr>
      <w:r w:rsidRPr="0065350F">
        <w:rPr>
          <w:rFonts w:eastAsia="Times New Roman" w:cs="Times New Roman"/>
          <w:b/>
          <w:i/>
          <w:color w:val="000000" w:themeColor="text1"/>
          <w:lang/>
        </w:rPr>
        <w:t>Инициатива “Эффективные коммунальные службы”</w:t>
      </w:r>
    </w:p>
    <w:p w:rsidR="004141C4" w:rsidRPr="0065350F" w:rsidRDefault="004141C4" w:rsidP="004141C4">
      <w:pPr>
        <w:spacing w:after="0" w:line="240" w:lineRule="auto"/>
        <w:ind w:firstLine="709"/>
        <w:jc w:val="both"/>
        <w:rPr>
          <w:rFonts w:eastAsia="-webkit-standard" w:cs="Times New Roman"/>
          <w:color w:val="000000" w:themeColor="text1"/>
          <w:lang/>
        </w:rPr>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560560CE">
        <w:rPr>
          <w:rFonts w:eastAsia="-webkit-standard" w:cs="Times New Roman"/>
          <w:color w:val="000000" w:themeColor="text1"/>
          <w:lang/>
        </w:rPr>
        <w:t>Существуют</w:t>
      </w:r>
      <w:r w:rsidRPr="26A7D611">
        <w:rPr>
          <w:rFonts w:eastAsia="-webkit-standard" w:cs="Times New Roman"/>
          <w:color w:val="000000" w:themeColor="text1"/>
          <w:lang/>
        </w:rPr>
        <w:t xml:space="preserve"> резервы для повышения эффективностигородских коммунальных служб</w:t>
      </w:r>
      <w:r>
        <w:rPr>
          <w:rFonts w:eastAsia="-webkit-standard" w:cs="Times New Roman"/>
          <w:color w:val="000000" w:themeColor="text1"/>
          <w:lang/>
        </w:rPr>
        <w:t xml:space="preserve"> и привлечения инвестиций в развитие инженерной инфраструктуры</w:t>
      </w:r>
      <w:r w:rsidRPr="26A7D611">
        <w:rPr>
          <w:rFonts w:eastAsia="-webkit-standard" w:cs="Times New Roman"/>
          <w:color w:val="000000" w:themeColor="text1"/>
          <w:lang/>
        </w:rPr>
        <w:t>.</w:t>
      </w:r>
    </w:p>
    <w:p w:rsidR="004141C4" w:rsidRPr="0065350F" w:rsidRDefault="004141C4" w:rsidP="004141C4">
      <w:pPr>
        <w:spacing w:after="0" w:line="240" w:lineRule="auto"/>
        <w:ind w:firstLine="709"/>
        <w:jc w:val="both"/>
        <w:rPr>
          <w:rFonts w:eastAsia="Calibri" w:cs="Times New Roman"/>
          <w:b/>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560560CE">
        <w:rPr>
          <w:rFonts w:eastAsia="Calibri" w:cs="Times New Roman"/>
        </w:rPr>
        <w:t>Будет</w:t>
      </w:r>
      <w:r>
        <w:rPr>
          <w:rFonts w:eastAsia="Calibri" w:cs="Times New Roman"/>
        </w:rPr>
        <w:t>проводиться постоянная работа над повышением</w:t>
      </w:r>
      <w:r w:rsidRPr="26A7D611">
        <w:rPr>
          <w:rFonts w:eastAsia="Times New Roman" w:cs="Times New Roman"/>
          <w:lang/>
        </w:rPr>
        <w:t xml:space="preserve"> операционн</w:t>
      </w:r>
      <w:r>
        <w:rPr>
          <w:rFonts w:eastAsia="Times New Roman" w:cs="Times New Roman"/>
          <w:lang/>
        </w:rPr>
        <w:t>ой</w:t>
      </w:r>
      <w:r w:rsidRPr="26A7D611">
        <w:rPr>
          <w:rFonts w:eastAsia="Times New Roman" w:cs="Times New Roman"/>
          <w:lang/>
        </w:rPr>
        <w:t xml:space="preserve"> эффективност</w:t>
      </w:r>
      <w:r>
        <w:rPr>
          <w:rFonts w:eastAsia="Times New Roman" w:cs="Times New Roman"/>
          <w:lang/>
        </w:rPr>
        <w:t>и</w:t>
      </w:r>
      <w:r w:rsidRPr="26A7D611">
        <w:rPr>
          <w:rFonts w:eastAsia="Times New Roman" w:cs="Times New Roman"/>
          <w:lang/>
        </w:rPr>
        <w:t xml:space="preserve"> коммунальных компаний</w:t>
      </w:r>
      <w:r>
        <w:rPr>
          <w:rFonts w:eastAsia="Times New Roman" w:cs="Times New Roman"/>
          <w:lang/>
        </w:rPr>
        <w:t xml:space="preserve">. </w:t>
      </w:r>
      <w:r w:rsidRPr="0065350F">
        <w:rPr>
          <w:rFonts w:eastAsia="Calibri" w:cs="Times New Roman"/>
        </w:rPr>
        <w:t>Будет усовершенствована</w:t>
      </w:r>
      <w:r w:rsidRPr="0065350F">
        <w:rPr>
          <w:rFonts w:eastAsia="Times New Roman" w:cs="Times New Roman"/>
          <w:lang/>
        </w:rPr>
        <w:t>система тарифообразования: введение дифференцированных тарифов, поэтапный переход на двуставочные тарифы, обеспечение экономической обоснованности ставок.</w:t>
      </w:r>
      <w:r w:rsidRPr="0065350F">
        <w:rPr>
          <w:rFonts w:eastAsia="Calibri" w:cs="Times New Roman"/>
          <w:lang/>
        </w:rPr>
        <w:t xml:space="preserve">Будут </w:t>
      </w:r>
      <w:r w:rsidRPr="0065350F">
        <w:rPr>
          <w:rFonts w:eastAsia="Calibri" w:cs="Times New Roman"/>
          <w:bCs/>
          <w:lang/>
        </w:rPr>
        <w:t>внедрены</w:t>
      </w:r>
      <w:r w:rsidRPr="0065350F">
        <w:rPr>
          <w:rFonts w:eastAsia="Times New Roman" w:cs="Times New Roman"/>
          <w:lang/>
        </w:rPr>
        <w:t xml:space="preserve"> и </w:t>
      </w:r>
      <w:r w:rsidRPr="0065350F">
        <w:rPr>
          <w:rFonts w:eastAsia="Calibri" w:cs="Times New Roman"/>
          <w:bCs/>
          <w:lang/>
        </w:rPr>
        <w:t>применены</w:t>
      </w:r>
      <w:r w:rsidRPr="0065350F">
        <w:rPr>
          <w:rFonts w:eastAsia="Times New Roman" w:cs="Times New Roman"/>
          <w:lang/>
        </w:rPr>
        <w:t>цифровые решения для оптимизации работы и снижения операционных издержек.</w:t>
      </w:r>
      <w:r>
        <w:rPr>
          <w:rFonts w:eastAsia="Times New Roman" w:cs="Times New Roman"/>
          <w:lang/>
        </w:rPr>
        <w:t xml:space="preserve"> Будут использованы механизмы ГЧП и приватизации для привлечения дополнительных инвестиций в развитие инженерной инфраструктуры города.</w:t>
      </w:r>
    </w:p>
    <w:p w:rsidR="004141C4" w:rsidRPr="003B5223" w:rsidRDefault="004141C4" w:rsidP="004141C4">
      <w:pPr>
        <w:spacing w:after="0" w:line="240" w:lineRule="auto"/>
        <w:ind w:firstLine="709"/>
        <w:contextualSpacing/>
        <w:jc w:val="both"/>
        <w:rPr>
          <w:rFonts w:eastAsia="Calibri" w:cs="Times New Roman"/>
          <w:b/>
        </w:rPr>
      </w:pPr>
      <w:r w:rsidRPr="0065350F">
        <w:rPr>
          <w:rFonts w:eastAsia="Calibri" w:cs="Times New Roman"/>
          <w:b/>
        </w:rPr>
        <w:t>Ожидаемый результат</w:t>
      </w:r>
      <w:r w:rsidRPr="3F44AF07">
        <w:rPr>
          <w:rFonts w:eastAsia="Calibri" w:cs="Times New Roman"/>
          <w:b/>
          <w:bCs/>
        </w:rPr>
        <w:t>.</w:t>
      </w:r>
      <w:r w:rsidRPr="560560CE">
        <w:rPr>
          <w:rFonts w:eastAsia="Calibri" w:cs="Times New Roman"/>
        </w:rPr>
        <w:t>Будет</w:t>
      </w:r>
      <w:r w:rsidRPr="0065350F">
        <w:rPr>
          <w:rFonts w:eastAsia="Calibri" w:cs="Times New Roman"/>
          <w:bCs/>
        </w:rPr>
        <w:t xml:space="preserve"> повышена эффективность коммунальных служб.</w:t>
      </w:r>
    </w:p>
    <w:p w:rsidR="004141C4" w:rsidRPr="003B5223" w:rsidRDefault="004141C4" w:rsidP="004141C4">
      <w:pPr>
        <w:spacing w:after="0" w:line="240" w:lineRule="auto"/>
        <w:ind w:firstLine="709"/>
        <w:jc w:val="both"/>
        <w:rPr>
          <w:rFonts w:eastAsia="Calibri" w:cs="Times New Roman"/>
          <w:b/>
          <w:bCs/>
        </w:rPr>
      </w:pPr>
    </w:p>
    <w:p w:rsidR="004141C4" w:rsidRPr="002653A4" w:rsidRDefault="004141C4" w:rsidP="004141C4">
      <w:pPr>
        <w:pStyle w:val="3"/>
      </w:pPr>
      <w:bookmarkStart w:id="1383" w:name="_Toc11161019"/>
      <w:r w:rsidRPr="002653A4">
        <w:t>Направление «Комфортнаягородская среда»</w:t>
      </w:r>
      <w:bookmarkEnd w:id="1383"/>
    </w:p>
    <w:p w:rsidR="004141C4" w:rsidRPr="00DE19C9" w:rsidRDefault="004141C4" w:rsidP="004141C4">
      <w:pPr>
        <w:spacing w:after="0" w:line="240" w:lineRule="auto"/>
        <w:ind w:firstLine="709"/>
        <w:jc w:val="both"/>
      </w:pPr>
      <w:r w:rsidRPr="560560CE">
        <w:rPr>
          <w:rFonts w:eastAsia="-webkit-standard" w:cs="Times New Roman"/>
          <w:b/>
          <w:color w:val="000000" w:themeColor="text1"/>
          <w:lang/>
        </w:rPr>
        <w:t xml:space="preserve">Суть направления: </w:t>
      </w:r>
      <w:r w:rsidRPr="6A69D252">
        <w:rPr>
          <w:rFonts w:eastAsia="-webkit-standard" w:cs="Times New Roman"/>
          <w:color w:val="000000" w:themeColor="text1"/>
          <w:lang/>
        </w:rPr>
        <w:t>с</w:t>
      </w:r>
      <w:r w:rsidRPr="560560CE">
        <w:rPr>
          <w:rFonts w:eastAsia="-webkit-standard" w:cs="Times New Roman"/>
          <w:color w:val="000000" w:themeColor="text1"/>
          <w:lang/>
        </w:rPr>
        <w:t>оздание комфортной и гостеприимной городской среды во всех районах города является общей задачей местных исполнительных органов, жителей и бизнеса для их общего комфорта и эффективности видов деятельности.</w:t>
      </w:r>
    </w:p>
    <w:p w:rsidR="004141C4" w:rsidRPr="00DE19C9" w:rsidRDefault="004141C4" w:rsidP="004141C4">
      <w:pPr>
        <w:spacing w:after="0" w:line="240" w:lineRule="auto"/>
        <w:ind w:firstLine="709"/>
        <w:jc w:val="both"/>
        <w:rPr>
          <w:rFonts w:eastAsia="Calibri" w:cs="Times New Roman"/>
        </w:rPr>
      </w:pPr>
      <w:r w:rsidRPr="435CE9E3">
        <w:rPr>
          <w:rFonts w:eastAsia="-webkit-standard" w:cs="Times New Roman"/>
          <w:b/>
          <w:i/>
          <w:color w:val="000000" w:themeColor="text1"/>
          <w:lang/>
        </w:rPr>
        <w:t>Принципы</w:t>
      </w:r>
      <w:r w:rsidRPr="435CE9E3">
        <w:rPr>
          <w:rFonts w:eastAsia="-webkit-standard" w:cs="Times New Roman"/>
          <w:b/>
          <w:bCs/>
          <w:i/>
          <w:iCs/>
          <w:color w:val="000000" w:themeColor="text1"/>
          <w:lang/>
        </w:rPr>
        <w:t>:</w:t>
      </w:r>
    </w:p>
    <w:p w:rsidR="004141C4" w:rsidRPr="0094145E" w:rsidRDefault="004141C4" w:rsidP="004141C4">
      <w:pPr>
        <w:pStyle w:val="a0"/>
        <w:numPr>
          <w:ilvl w:val="0"/>
          <w:numId w:val="18"/>
        </w:numPr>
        <w:spacing w:after="0" w:line="240" w:lineRule="auto"/>
        <w:ind w:hanging="437"/>
        <w:jc w:val="both"/>
        <w:rPr>
          <w:rFonts w:eastAsia="Calibri" w:cs="Times New Roman"/>
          <w:lang w:val="ru-RU"/>
        </w:rPr>
      </w:pPr>
      <w:r w:rsidRPr="435CE9E3">
        <w:rPr>
          <w:rFonts w:eastAsia="Times New Roman" w:cs="Times New Roman"/>
          <w:lang/>
        </w:rPr>
        <w:t>гуманизация</w:t>
      </w:r>
      <w:r w:rsidRPr="0094145E">
        <w:rPr>
          <w:rFonts w:eastAsia="Times New Roman" w:cs="Times New Roman"/>
          <w:szCs w:val="28"/>
          <w:lang/>
        </w:rPr>
        <w:t xml:space="preserve"> городской среды;</w:t>
      </w:r>
    </w:p>
    <w:p w:rsidR="004141C4" w:rsidRPr="0094145E" w:rsidRDefault="004141C4" w:rsidP="004141C4">
      <w:pPr>
        <w:pStyle w:val="a0"/>
        <w:numPr>
          <w:ilvl w:val="0"/>
          <w:numId w:val="18"/>
        </w:numPr>
        <w:spacing w:after="0" w:line="240" w:lineRule="auto"/>
        <w:ind w:hanging="437"/>
        <w:jc w:val="both"/>
        <w:rPr>
          <w:rFonts w:eastAsia="Calibri" w:cs="Times New Roman"/>
          <w:lang w:val="ru-RU"/>
        </w:rPr>
      </w:pPr>
      <w:r w:rsidRPr="435CE9E3">
        <w:rPr>
          <w:rFonts w:eastAsia="Times New Roman" w:cs="Times New Roman"/>
          <w:lang/>
        </w:rPr>
        <w:t>сбалансированность</w:t>
      </w:r>
      <w:r w:rsidRPr="0094145E">
        <w:rPr>
          <w:rFonts w:eastAsia="Times New Roman" w:cs="Times New Roman"/>
          <w:szCs w:val="28"/>
          <w:lang/>
        </w:rPr>
        <w:t xml:space="preserve"> городских пространств и их связанность;</w:t>
      </w:r>
    </w:p>
    <w:p w:rsidR="004141C4" w:rsidRPr="002064EA" w:rsidRDefault="004141C4" w:rsidP="004141C4">
      <w:pPr>
        <w:pStyle w:val="a0"/>
        <w:numPr>
          <w:ilvl w:val="0"/>
          <w:numId w:val="18"/>
        </w:numPr>
        <w:spacing w:after="0" w:line="240" w:lineRule="auto"/>
        <w:ind w:hanging="437"/>
        <w:jc w:val="both"/>
        <w:rPr>
          <w:rFonts w:eastAsia="Calibri" w:cs="Times New Roman"/>
          <w:lang w:val="ru-RU"/>
        </w:rPr>
      </w:pPr>
      <w:r>
        <w:rPr>
          <w:rFonts w:eastAsia="Calibri" w:cs="Times New Roman"/>
          <w:lang w:val="ru-RU"/>
        </w:rPr>
        <w:t>повышение плотности населения в кварталах жилой застройки;</w:t>
      </w:r>
    </w:p>
    <w:p w:rsidR="004141C4" w:rsidRPr="0094145E" w:rsidRDefault="004141C4" w:rsidP="004141C4">
      <w:pPr>
        <w:pStyle w:val="a0"/>
        <w:numPr>
          <w:ilvl w:val="0"/>
          <w:numId w:val="18"/>
        </w:numPr>
        <w:spacing w:after="0" w:line="240" w:lineRule="auto"/>
        <w:ind w:hanging="437"/>
        <w:jc w:val="both"/>
        <w:rPr>
          <w:rFonts w:eastAsia="Calibri" w:cs="Times New Roman"/>
          <w:lang w:val="ru-RU"/>
        </w:rPr>
      </w:pPr>
      <w:r w:rsidRPr="0094145E">
        <w:rPr>
          <w:rFonts w:eastAsia="Times New Roman" w:cs="Times New Roman"/>
          <w:szCs w:val="28"/>
          <w:lang/>
        </w:rPr>
        <w:t>«</w:t>
      </w:r>
      <w:r>
        <w:rPr>
          <w:rFonts w:eastAsia="Times New Roman" w:cs="Times New Roman"/>
          <w:szCs w:val="28"/>
          <w:lang/>
        </w:rPr>
        <w:t>г</w:t>
      </w:r>
      <w:r w:rsidRPr="0094145E">
        <w:rPr>
          <w:rFonts w:eastAsia="Times New Roman" w:cs="Times New Roman"/>
          <w:szCs w:val="28"/>
          <w:lang/>
        </w:rPr>
        <w:t>ород без окраин»;</w:t>
      </w:r>
    </w:p>
    <w:p w:rsidR="004141C4" w:rsidRPr="0094145E" w:rsidRDefault="004141C4" w:rsidP="004141C4">
      <w:pPr>
        <w:pStyle w:val="a0"/>
        <w:numPr>
          <w:ilvl w:val="0"/>
          <w:numId w:val="18"/>
        </w:numPr>
        <w:spacing w:after="0" w:line="240" w:lineRule="auto"/>
        <w:ind w:hanging="437"/>
        <w:jc w:val="both"/>
        <w:rPr>
          <w:rFonts w:eastAsia="Calibri" w:cs="Times New Roman"/>
          <w:lang w:val="ru-RU"/>
        </w:rPr>
      </w:pPr>
      <w:r w:rsidRPr="435CE9E3">
        <w:rPr>
          <w:rFonts w:eastAsia="Times New Roman" w:cs="Times New Roman"/>
          <w:lang/>
        </w:rPr>
        <w:t>инклюзивность</w:t>
      </w:r>
      <w:r w:rsidRPr="0094145E">
        <w:rPr>
          <w:rFonts w:eastAsia="Times New Roman" w:cs="Times New Roman"/>
          <w:szCs w:val="28"/>
          <w:lang/>
        </w:rPr>
        <w:t xml:space="preserve"> общественных пространств;</w:t>
      </w:r>
    </w:p>
    <w:p w:rsidR="004141C4" w:rsidRPr="0094145E" w:rsidRDefault="004141C4" w:rsidP="004141C4">
      <w:pPr>
        <w:pStyle w:val="a0"/>
        <w:numPr>
          <w:ilvl w:val="0"/>
          <w:numId w:val="18"/>
        </w:numPr>
        <w:spacing w:after="0" w:line="240" w:lineRule="auto"/>
        <w:ind w:hanging="437"/>
        <w:jc w:val="both"/>
        <w:rPr>
          <w:szCs w:val="28"/>
          <w:lang w:val="ru-RU"/>
        </w:rPr>
      </w:pPr>
      <w:r w:rsidRPr="5D1EF3B4">
        <w:rPr>
          <w:rFonts w:eastAsia="Times New Roman" w:cs="Times New Roman"/>
          <w:lang/>
        </w:rPr>
        <w:t>вовлечение в принятие</w:t>
      </w:r>
      <w:r w:rsidRPr="0094145E">
        <w:rPr>
          <w:rFonts w:eastAsia="Times New Roman" w:cs="Times New Roman"/>
          <w:szCs w:val="28"/>
          <w:lang/>
        </w:rPr>
        <w:t xml:space="preserve"> решений</w:t>
      </w:r>
      <w:r w:rsidRPr="5D1EF3B4">
        <w:rPr>
          <w:rFonts w:eastAsia="Times New Roman" w:cs="Times New Roman"/>
          <w:lang/>
        </w:rPr>
        <w:t xml:space="preserve"> и</w:t>
      </w:r>
      <w:r w:rsidRPr="0094145E">
        <w:rPr>
          <w:rFonts w:eastAsia="Times New Roman" w:cs="Times New Roman"/>
          <w:szCs w:val="28"/>
          <w:lang/>
        </w:rPr>
        <w:t xml:space="preserve"> активное участие населения</w:t>
      </w:r>
      <w:r w:rsidRPr="40BE7BF6">
        <w:rPr>
          <w:rFonts w:eastAsia="Times New Roman" w:cs="Times New Roman"/>
          <w:lang/>
        </w:rPr>
        <w:t>.</w:t>
      </w:r>
    </w:p>
    <w:p w:rsidR="004141C4" w:rsidRPr="00DE19C9" w:rsidRDefault="004141C4" w:rsidP="004141C4">
      <w:pPr>
        <w:spacing w:after="0" w:line="240" w:lineRule="auto"/>
        <w:ind w:firstLine="709"/>
        <w:jc w:val="both"/>
        <w:rPr>
          <w:rFonts w:eastAsia="Calibri" w:cs="Times New Roman"/>
        </w:rPr>
      </w:pPr>
      <w:r w:rsidRPr="435CE9E3">
        <w:rPr>
          <w:rFonts w:eastAsia="-webkit-standard" w:cs="Times New Roman"/>
          <w:b/>
          <w:i/>
          <w:color w:val="000000" w:themeColor="text1"/>
          <w:lang/>
        </w:rPr>
        <w:t>Предстоящие задачи</w:t>
      </w:r>
      <w:r w:rsidRPr="435CE9E3">
        <w:rPr>
          <w:rFonts w:eastAsia="-webkit-standard" w:cs="Times New Roman"/>
          <w:b/>
          <w:bCs/>
          <w:i/>
          <w:iCs/>
          <w:color w:val="000000" w:themeColor="text1"/>
          <w:lang/>
        </w:rPr>
        <w:t xml:space="preserve">: </w:t>
      </w:r>
      <w:r w:rsidRPr="435CE9E3">
        <w:rPr>
          <w:rFonts w:eastAsia="-webkit-standard" w:cs="Times New Roman"/>
          <w:color w:val="000000" w:themeColor="text1"/>
          <w:lang/>
        </w:rPr>
        <w:t xml:space="preserve">ключевой задачей создания комфортной и гостеприимной среды является обеспечение достаточности, сбалансированности, доступности и удобства </w:t>
      </w:r>
      <w:r>
        <w:rPr>
          <w:rFonts w:eastAsia="-webkit-standard" w:cs="Times New Roman"/>
          <w:color w:val="000000" w:themeColor="text1"/>
          <w:lang/>
        </w:rPr>
        <w:t xml:space="preserve">городской среды, включая жилые зоны, </w:t>
      </w:r>
      <w:r w:rsidRPr="435CE9E3">
        <w:rPr>
          <w:rFonts w:eastAsia="-webkit-standard" w:cs="Times New Roman"/>
          <w:color w:val="000000" w:themeColor="text1"/>
          <w:lang/>
        </w:rPr>
        <w:t>общественны</w:t>
      </w:r>
      <w:r>
        <w:rPr>
          <w:rFonts w:eastAsia="-webkit-standard" w:cs="Times New Roman"/>
          <w:color w:val="000000" w:themeColor="text1"/>
          <w:lang/>
        </w:rPr>
        <w:t>е</w:t>
      </w:r>
      <w:r w:rsidRPr="435CE9E3">
        <w:rPr>
          <w:rFonts w:eastAsia="-webkit-standard" w:cs="Times New Roman"/>
          <w:color w:val="000000" w:themeColor="text1"/>
          <w:lang/>
        </w:rPr>
        <w:t xml:space="preserve"> пространств</w:t>
      </w:r>
      <w:r>
        <w:rPr>
          <w:rFonts w:eastAsia="-webkit-standard" w:cs="Times New Roman"/>
          <w:color w:val="000000" w:themeColor="text1"/>
          <w:lang/>
        </w:rPr>
        <w:t>а,</w:t>
      </w:r>
      <w:r w:rsidRPr="435CE9E3">
        <w:rPr>
          <w:rFonts w:eastAsia="-webkit-standard" w:cs="Times New Roman"/>
          <w:color w:val="000000" w:themeColor="text1"/>
          <w:lang/>
        </w:rPr>
        <w:t xml:space="preserve"> для всех групп населения и бизнеса. При этом решения по развитию городской среды должны быть разработаны и реализованы местными исполнительными органами совместно с общественностью и бизнесом. </w:t>
      </w:r>
    </w:p>
    <w:p w:rsidR="004141C4" w:rsidRPr="00BD202B" w:rsidRDefault="004141C4" w:rsidP="004141C4">
      <w:pPr>
        <w:spacing w:after="0" w:line="240" w:lineRule="auto"/>
        <w:ind w:firstLine="709"/>
        <w:jc w:val="both"/>
        <w:rPr>
          <w:rFonts w:eastAsia="-webkit-standard" w:cs="Times New Roman"/>
          <w:color w:val="000000" w:themeColor="text1"/>
          <w:lang/>
        </w:rPr>
      </w:pPr>
    </w:p>
    <w:p w:rsidR="004141C4" w:rsidRPr="00DE19C9" w:rsidRDefault="004141C4" w:rsidP="004141C4">
      <w:pPr>
        <w:spacing w:after="0" w:line="240" w:lineRule="auto"/>
        <w:ind w:firstLine="709"/>
        <w:jc w:val="both"/>
        <w:rPr>
          <w:rFonts w:eastAsia="Calibri" w:cs="Times New Roman"/>
        </w:rPr>
      </w:pPr>
      <w:r w:rsidRPr="00DE19C9">
        <w:rPr>
          <w:rFonts w:eastAsia="-webkit-standard" w:cs="Times New Roman"/>
          <w:b/>
          <w:bCs/>
          <w:i/>
          <w:iCs/>
          <w:color w:val="000000"/>
          <w:szCs w:val="28"/>
          <w:lang/>
        </w:rPr>
        <w:t>Инициатива «Компактная и сбалансированная застройка города с фокусом на уплотнение территорий»</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26A7D611">
        <w:rPr>
          <w:rFonts w:eastAsia="-webkit-standard" w:cs="Times New Roman"/>
          <w:color w:val="000000" w:themeColor="text1"/>
          <w:lang/>
        </w:rPr>
        <w:t>Застройк</w:t>
      </w:r>
      <w:r>
        <w:rPr>
          <w:rFonts w:eastAsia="-webkit-standard" w:cs="Times New Roman"/>
          <w:color w:val="000000" w:themeColor="text1"/>
          <w:lang/>
        </w:rPr>
        <w:t>а г</w:t>
      </w:r>
      <w:r w:rsidRPr="77DFFF8C">
        <w:rPr>
          <w:rFonts w:eastAsia="-webkit-standard" w:cs="Times New Roman"/>
          <w:color w:val="000000" w:themeColor="text1"/>
          <w:lang/>
        </w:rPr>
        <w:t>ород</w:t>
      </w:r>
      <w:r>
        <w:rPr>
          <w:rFonts w:eastAsia="-webkit-standard" w:cs="Times New Roman"/>
          <w:color w:val="000000" w:themeColor="text1"/>
          <w:lang/>
        </w:rPr>
        <w:t>а</w:t>
      </w:r>
      <w:r w:rsidRPr="26A7D611">
        <w:rPr>
          <w:rFonts w:eastAsia="-webkit-standard" w:cs="Times New Roman"/>
          <w:color w:val="000000" w:themeColor="text1"/>
          <w:lang/>
        </w:rPr>
        <w:t xml:space="preserve"> несбалансирован</w:t>
      </w:r>
      <w:r>
        <w:rPr>
          <w:rFonts w:eastAsia="-webkit-standard" w:cs="Times New Roman"/>
          <w:color w:val="000000" w:themeColor="text1"/>
          <w:lang/>
        </w:rPr>
        <w:t>а</w:t>
      </w:r>
      <w:r w:rsidRPr="26A7D611">
        <w:rPr>
          <w:rFonts w:eastAsia="-webkit-standard" w:cs="Times New Roman"/>
          <w:color w:val="000000" w:themeColor="text1"/>
          <w:lang/>
        </w:rPr>
        <w:t xml:space="preserve">, преобладают </w:t>
      </w:r>
      <w:r>
        <w:rPr>
          <w:rFonts w:eastAsia="-webkit-standard" w:cs="Times New Roman"/>
          <w:color w:val="000000" w:themeColor="text1"/>
          <w:lang/>
        </w:rPr>
        <w:t>большие</w:t>
      </w:r>
      <w:r w:rsidRPr="26A7D611">
        <w:rPr>
          <w:rFonts w:eastAsia="-webkit-standard" w:cs="Times New Roman"/>
          <w:color w:val="000000" w:themeColor="text1"/>
          <w:lang/>
        </w:rPr>
        <w:t xml:space="preserve"> открытые пространства, здания значительно удален</w:t>
      </w:r>
      <w:r>
        <w:rPr>
          <w:rFonts w:eastAsia="-webkit-standard" w:cs="Times New Roman"/>
          <w:color w:val="000000" w:themeColor="text1"/>
          <w:lang/>
        </w:rPr>
        <w:t>ы</w:t>
      </w:r>
      <w:r w:rsidRPr="26A7D611">
        <w:rPr>
          <w:rFonts w:eastAsia="-webkit-standard" w:cs="Times New Roman"/>
          <w:color w:val="000000" w:themeColor="text1"/>
          <w:lang/>
        </w:rPr>
        <w:t xml:space="preserve"> друг от друга.</w:t>
      </w:r>
      <w:r>
        <w:rPr>
          <w:rFonts w:eastAsia="-webkit-standard" w:cs="Times New Roman"/>
          <w:color w:val="000000" w:themeColor="text1"/>
          <w:lang/>
        </w:rPr>
        <w:t>Застраиваемая территория города разрастается без разумной приоритезации, что ведет к неэффективному развитию инженерной инфраструктуры.</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Pr>
          <w:rFonts w:eastAsia="-webkit-standard" w:cs="Times New Roman"/>
          <w:color w:val="000000" w:themeColor="text1"/>
          <w:lang/>
        </w:rPr>
        <w:t>Р</w:t>
      </w:r>
      <w:r w:rsidRPr="26A7D611">
        <w:rPr>
          <w:rFonts w:eastAsia="-webkit-standard" w:cs="Times New Roman"/>
          <w:color w:val="000000" w:themeColor="text1"/>
          <w:lang/>
        </w:rPr>
        <w:t>азвити</w:t>
      </w:r>
      <w:r>
        <w:rPr>
          <w:rFonts w:eastAsia="-webkit-standard" w:cs="Times New Roman"/>
          <w:color w:val="000000" w:themeColor="text1"/>
          <w:lang/>
        </w:rPr>
        <w:t>е</w:t>
      </w:r>
      <w:r w:rsidRPr="26A7D611">
        <w:rPr>
          <w:rFonts w:eastAsia="-webkit-standard" w:cs="Times New Roman"/>
          <w:color w:val="000000" w:themeColor="text1"/>
          <w:lang/>
        </w:rPr>
        <w:t xml:space="preserve"> городских пространств будет </w:t>
      </w:r>
      <w:r>
        <w:rPr>
          <w:rFonts w:eastAsia="-webkit-standard" w:cs="Times New Roman"/>
          <w:color w:val="000000" w:themeColor="text1"/>
          <w:lang/>
        </w:rPr>
        <w:t xml:space="preserve">осуществляться путем </w:t>
      </w:r>
      <w:r w:rsidRPr="26A7D611">
        <w:rPr>
          <w:rFonts w:eastAsia="-webkit-standard" w:cs="Times New Roman"/>
          <w:color w:val="000000" w:themeColor="text1"/>
          <w:lang/>
        </w:rPr>
        <w:t>уплотнени</w:t>
      </w:r>
      <w:r>
        <w:rPr>
          <w:rFonts w:eastAsia="-webkit-standard" w:cs="Times New Roman"/>
          <w:color w:val="000000" w:themeColor="text1"/>
          <w:lang/>
        </w:rPr>
        <w:t xml:space="preserve">я городской застройки, включая жилые и деловые зоны, с отказом от </w:t>
      </w:r>
      <w:r w:rsidRPr="26A7D611">
        <w:rPr>
          <w:rFonts w:eastAsia="-webkit-standard" w:cs="Times New Roman"/>
          <w:color w:val="000000" w:themeColor="text1"/>
          <w:lang/>
        </w:rPr>
        <w:t>хаотично</w:t>
      </w:r>
      <w:r>
        <w:rPr>
          <w:rFonts w:eastAsia="-webkit-standard" w:cs="Times New Roman"/>
          <w:color w:val="000000" w:themeColor="text1"/>
          <w:lang/>
        </w:rPr>
        <w:t>го</w:t>
      </w:r>
      <w:r w:rsidRPr="26A7D611">
        <w:rPr>
          <w:rFonts w:eastAsia="-webkit-standard" w:cs="Times New Roman"/>
          <w:color w:val="000000" w:themeColor="text1"/>
          <w:lang/>
        </w:rPr>
        <w:t xml:space="preserve"> разрастани</w:t>
      </w:r>
      <w:r>
        <w:rPr>
          <w:rFonts w:eastAsia="-webkit-standard" w:cs="Times New Roman"/>
          <w:color w:val="000000" w:themeColor="text1"/>
          <w:lang/>
        </w:rPr>
        <w:t>я</w:t>
      </w:r>
      <w:r w:rsidRPr="26A7D611">
        <w:rPr>
          <w:rFonts w:eastAsia="-webkit-standard" w:cs="Times New Roman"/>
          <w:color w:val="000000" w:themeColor="text1"/>
          <w:lang/>
        </w:rPr>
        <w:t xml:space="preserve"> городских территорий. Общественны</w:t>
      </w:r>
      <w:r>
        <w:rPr>
          <w:rFonts w:eastAsia="-webkit-standard" w:cs="Times New Roman"/>
          <w:color w:val="000000" w:themeColor="text1"/>
          <w:lang/>
        </w:rPr>
        <w:t xml:space="preserve">е </w:t>
      </w:r>
      <w:r w:rsidRPr="26A7D611">
        <w:rPr>
          <w:rFonts w:eastAsia="-webkit-standard" w:cs="Times New Roman"/>
          <w:color w:val="000000" w:themeColor="text1"/>
          <w:lang/>
        </w:rPr>
        <w:t>пространств</w:t>
      </w:r>
      <w:r>
        <w:rPr>
          <w:rFonts w:eastAsia="-webkit-standard" w:cs="Times New Roman"/>
          <w:color w:val="000000" w:themeColor="text1"/>
          <w:lang/>
        </w:rPr>
        <w:t>аб</w:t>
      </w:r>
      <w:r w:rsidRPr="26A7D611">
        <w:rPr>
          <w:rFonts w:eastAsia="-webkit-standard" w:cs="Times New Roman"/>
          <w:color w:val="000000" w:themeColor="text1"/>
          <w:lang/>
        </w:rPr>
        <w:t>уд</w:t>
      </w:r>
      <w:r>
        <w:rPr>
          <w:rFonts w:eastAsia="-webkit-standard" w:cs="Times New Roman"/>
          <w:color w:val="000000" w:themeColor="text1"/>
          <w:lang/>
        </w:rPr>
        <w:t>у</w:t>
      </w:r>
      <w:r w:rsidRPr="26A7D611">
        <w:rPr>
          <w:rFonts w:eastAsia="-webkit-standard" w:cs="Times New Roman"/>
          <w:color w:val="000000" w:themeColor="text1"/>
          <w:lang/>
        </w:rPr>
        <w:t>т равномерно распределен</w:t>
      </w:r>
      <w:r>
        <w:rPr>
          <w:rFonts w:eastAsia="-webkit-standard" w:cs="Times New Roman"/>
          <w:color w:val="000000" w:themeColor="text1"/>
          <w:lang/>
        </w:rPr>
        <w:t>ы</w:t>
      </w:r>
      <w:r w:rsidRPr="26A7D611">
        <w:rPr>
          <w:rFonts w:eastAsia="-webkit-standard" w:cs="Times New Roman"/>
          <w:color w:val="000000" w:themeColor="text1"/>
          <w:lang/>
        </w:rPr>
        <w:t xml:space="preserve"> по городу, обеспечи</w:t>
      </w:r>
      <w:r>
        <w:rPr>
          <w:rFonts w:eastAsia="-webkit-standard" w:cs="Times New Roman"/>
          <w:color w:val="000000" w:themeColor="text1"/>
          <w:lang/>
        </w:rPr>
        <w:t>вая</w:t>
      </w:r>
      <w:r w:rsidRPr="26A7D611">
        <w:rPr>
          <w:rFonts w:eastAsia="-webkit-standard" w:cs="Times New Roman"/>
          <w:color w:val="000000" w:themeColor="text1"/>
          <w:lang/>
        </w:rPr>
        <w:t xml:space="preserve"> сбалансированность </w:t>
      </w:r>
      <w:r>
        <w:rPr>
          <w:rFonts w:eastAsia="-webkit-standard" w:cs="Times New Roman"/>
          <w:color w:val="000000" w:themeColor="text1"/>
          <w:lang/>
        </w:rPr>
        <w:t>развития всех районов города</w:t>
      </w:r>
      <w:r w:rsidRPr="26A7D611">
        <w:rPr>
          <w:rFonts w:eastAsia="-webkit-standard" w:cs="Times New Roman"/>
          <w:color w:val="000000" w:themeColor="text1"/>
          <w:lang/>
        </w:rPr>
        <w:t xml:space="preserve">. </w:t>
      </w:r>
    </w:p>
    <w:p w:rsidR="004141C4" w:rsidRPr="00DE19C9" w:rsidRDefault="004141C4" w:rsidP="004141C4">
      <w:pPr>
        <w:spacing w:after="0" w:line="240" w:lineRule="auto"/>
        <w:ind w:firstLine="709"/>
        <w:jc w:val="both"/>
        <w:rPr>
          <w:rFonts w:eastAsia="Calibri" w:cs="Times New Roman"/>
        </w:rPr>
      </w:pPr>
      <w:r>
        <w:rPr>
          <w:rFonts w:eastAsia="-webkit-standard" w:cs="Times New Roman"/>
          <w:color w:val="000000"/>
          <w:szCs w:val="28"/>
          <w:lang/>
        </w:rPr>
        <w:t>У</w:t>
      </w:r>
      <w:r w:rsidRPr="00DE19C9">
        <w:rPr>
          <w:rFonts w:eastAsia="-webkit-standard" w:cs="Times New Roman"/>
          <w:color w:val="000000"/>
          <w:szCs w:val="28"/>
          <w:lang/>
        </w:rPr>
        <w:t>плотнени</w:t>
      </w:r>
      <w:r>
        <w:rPr>
          <w:rFonts w:eastAsia="-webkit-standard" w:cs="Times New Roman"/>
          <w:color w:val="000000"/>
          <w:szCs w:val="28"/>
          <w:lang/>
        </w:rPr>
        <w:t>е</w:t>
      </w:r>
      <w:r w:rsidRPr="00DE19C9">
        <w:rPr>
          <w:rFonts w:eastAsia="-webkit-standard" w:cs="Times New Roman"/>
          <w:color w:val="000000"/>
          <w:szCs w:val="28"/>
          <w:lang/>
        </w:rPr>
        <w:t xml:space="preserve"> городских пространств будет </w:t>
      </w:r>
      <w:r>
        <w:rPr>
          <w:rFonts w:eastAsia="-webkit-standard" w:cs="Times New Roman"/>
          <w:color w:val="000000"/>
          <w:szCs w:val="28"/>
          <w:lang/>
        </w:rPr>
        <w:t xml:space="preserve">осуществляться с соблюдением </w:t>
      </w:r>
      <w:r w:rsidRPr="00DE19C9">
        <w:rPr>
          <w:rFonts w:eastAsia="-webkit-standard" w:cs="Times New Roman"/>
          <w:color w:val="000000"/>
          <w:szCs w:val="28"/>
          <w:lang/>
        </w:rPr>
        <w:t>принцип</w:t>
      </w:r>
      <w:r>
        <w:rPr>
          <w:rFonts w:eastAsia="-webkit-standard" w:cs="Times New Roman"/>
          <w:color w:val="000000"/>
          <w:szCs w:val="28"/>
          <w:lang/>
        </w:rPr>
        <w:t>а</w:t>
      </w:r>
      <w:r w:rsidRPr="00DE19C9">
        <w:rPr>
          <w:rFonts w:eastAsia="-webkit-standard" w:cs="Times New Roman"/>
          <w:color w:val="000000"/>
          <w:szCs w:val="28"/>
          <w:lang/>
        </w:rPr>
        <w:t xml:space="preserve"> «человеческого масштаба»</w:t>
      </w:r>
      <w:r>
        <w:rPr>
          <w:rFonts w:eastAsia="-webkit-standard" w:cs="Times New Roman"/>
          <w:color w:val="000000"/>
          <w:szCs w:val="28"/>
          <w:lang/>
        </w:rPr>
        <w:t>:</w:t>
      </w:r>
      <w:r w:rsidRPr="00DE19C9">
        <w:rPr>
          <w:rFonts w:eastAsia="-webkit-standard" w:cs="Times New Roman"/>
          <w:color w:val="000000"/>
          <w:szCs w:val="28"/>
          <w:lang/>
        </w:rPr>
        <w:t xml:space="preserve"> переход от </w:t>
      </w:r>
      <w:r>
        <w:rPr>
          <w:rFonts w:eastAsia="-webkit-standard" w:cs="Times New Roman"/>
          <w:color w:val="000000"/>
          <w:szCs w:val="28"/>
          <w:lang/>
        </w:rPr>
        <w:t xml:space="preserve">большихоткрытых </w:t>
      </w:r>
      <w:r w:rsidRPr="00DE19C9">
        <w:rPr>
          <w:rFonts w:eastAsia="-webkit-standard" w:cs="Times New Roman"/>
          <w:color w:val="000000"/>
          <w:szCs w:val="28"/>
          <w:lang/>
        </w:rPr>
        <w:t xml:space="preserve">пространств и </w:t>
      </w:r>
      <w:r>
        <w:rPr>
          <w:rFonts w:eastAsia="-webkit-standard" w:cs="Times New Roman"/>
          <w:color w:val="000000"/>
          <w:szCs w:val="28"/>
          <w:lang/>
        </w:rPr>
        <w:t xml:space="preserve">значительной </w:t>
      </w:r>
      <w:r w:rsidRPr="00DE19C9">
        <w:rPr>
          <w:rFonts w:eastAsia="-webkit-standard" w:cs="Times New Roman"/>
          <w:color w:val="000000"/>
          <w:szCs w:val="28"/>
          <w:lang/>
        </w:rPr>
        <w:t xml:space="preserve">удаленности </w:t>
      </w:r>
      <w:r>
        <w:rPr>
          <w:rFonts w:eastAsia="-webkit-standard" w:cs="Times New Roman"/>
          <w:color w:val="000000"/>
          <w:szCs w:val="28"/>
          <w:lang/>
        </w:rPr>
        <w:t xml:space="preserve">зданий и сооружений </w:t>
      </w:r>
      <w:r w:rsidRPr="00DE19C9">
        <w:rPr>
          <w:rFonts w:eastAsia="-webkit-standard" w:cs="Times New Roman"/>
          <w:color w:val="000000"/>
          <w:szCs w:val="28"/>
          <w:lang/>
        </w:rPr>
        <w:t xml:space="preserve">друг от друга к </w:t>
      </w:r>
      <w:r>
        <w:rPr>
          <w:rFonts w:eastAsia="-webkit-standard" w:cs="Times New Roman"/>
          <w:color w:val="000000"/>
          <w:szCs w:val="28"/>
          <w:lang/>
        </w:rPr>
        <w:t xml:space="preserve">уменьшению расстояний между нимии созданию комфортных городских пространств, стимулирующих людей находиться на улицах </w:t>
      </w:r>
      <w:r>
        <w:rPr>
          <w:rFonts w:eastAsia="-webkit-standard" w:cs="Times New Roman"/>
          <w:color w:val="000000"/>
          <w:szCs w:val="28"/>
          <w:lang/>
        </w:rPr>
        <w:lastRenderedPageBreak/>
        <w:t>города в любое время года</w:t>
      </w:r>
      <w:r w:rsidRPr="00DE19C9">
        <w:rPr>
          <w:rFonts w:eastAsia="-webkit-standard" w:cs="Times New Roman"/>
          <w:color w:val="000000"/>
          <w:szCs w:val="28"/>
          <w:lang/>
        </w:rPr>
        <w:t xml:space="preserve">. </w:t>
      </w:r>
      <w:r>
        <w:rPr>
          <w:rFonts w:eastAsia="-webkit-standard" w:cs="Times New Roman"/>
          <w:color w:val="000000"/>
          <w:szCs w:val="28"/>
          <w:lang/>
        </w:rPr>
        <w:t>При строительстве и развитии городских пространств б</w:t>
      </w:r>
      <w:r w:rsidRPr="00DE19C9">
        <w:rPr>
          <w:rFonts w:eastAsia="-webkit-standard" w:cs="Times New Roman"/>
          <w:color w:val="000000"/>
          <w:szCs w:val="28"/>
          <w:lang/>
        </w:rPr>
        <w:t>удет</w:t>
      </w:r>
      <w:r>
        <w:rPr>
          <w:rFonts w:eastAsia="-webkit-standard" w:cs="Times New Roman"/>
          <w:color w:val="000000"/>
          <w:szCs w:val="28"/>
          <w:lang/>
        </w:rPr>
        <w:t xml:space="preserve">обеспечиваться </w:t>
      </w:r>
      <w:r w:rsidRPr="00DE19C9">
        <w:rPr>
          <w:rFonts w:eastAsia="-webkit-standard" w:cs="Times New Roman"/>
          <w:color w:val="000000"/>
          <w:szCs w:val="28"/>
          <w:lang/>
        </w:rPr>
        <w:t>доступность питьевой воды, объектов общественного питания, общественных туалетов, естественных и искусственных укрытий от атмосферных осадков и ветра на открытых пространствах</w:t>
      </w:r>
      <w:r>
        <w:rPr>
          <w:rFonts w:eastAsia="-webkit-standard" w:cs="Times New Roman"/>
          <w:color w:val="000000"/>
          <w:szCs w:val="28"/>
          <w:lang/>
        </w:rPr>
        <w:t xml:space="preserve">,создающих условия для </w:t>
      </w:r>
      <w:r w:rsidRPr="00DE19C9">
        <w:rPr>
          <w:rFonts w:eastAsia="-webkit-standard" w:cs="Times New Roman"/>
          <w:color w:val="000000"/>
          <w:szCs w:val="28"/>
          <w:lang/>
        </w:rPr>
        <w:t>комфорт</w:t>
      </w:r>
      <w:r>
        <w:rPr>
          <w:rFonts w:eastAsia="-webkit-standard" w:cs="Times New Roman"/>
          <w:color w:val="000000"/>
          <w:szCs w:val="28"/>
          <w:lang/>
        </w:rPr>
        <w:t>ного пребывания</w:t>
      </w:r>
      <w:r w:rsidRPr="00DE19C9">
        <w:rPr>
          <w:rFonts w:eastAsia="-webkit-standard" w:cs="Times New Roman"/>
          <w:color w:val="000000"/>
          <w:szCs w:val="28"/>
          <w:lang/>
        </w:rPr>
        <w:t xml:space="preserve"> жителей и гостей города</w:t>
      </w:r>
      <w:r>
        <w:rPr>
          <w:rFonts w:eastAsia="-webkit-standard" w:cs="Times New Roman"/>
          <w:color w:val="000000"/>
          <w:szCs w:val="28"/>
          <w:lang/>
        </w:rPr>
        <w:t>.</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00D47085">
        <w:rPr>
          <w:rFonts w:eastAsia="-webkit-standard" w:cs="Times New Roman"/>
          <w:color w:val="000000" w:themeColor="text1"/>
          <w:lang/>
        </w:rPr>
        <w:t>Повышение</w:t>
      </w:r>
      <w:r>
        <w:rPr>
          <w:rFonts w:eastAsia="-webkit-standard" w:cs="Times New Roman"/>
          <w:color w:val="000000" w:themeColor="text1"/>
          <w:lang/>
        </w:rPr>
        <w:t xml:space="preserve"> удовлетворенности населения и гостей города </w:t>
      </w:r>
      <w:r w:rsidRPr="26A7D611">
        <w:rPr>
          <w:rFonts w:eastAsia="-webkit-standard" w:cs="Times New Roman"/>
          <w:color w:val="000000" w:themeColor="text1"/>
          <w:lang/>
        </w:rPr>
        <w:t>открыты</w:t>
      </w:r>
      <w:r>
        <w:rPr>
          <w:rFonts w:eastAsia="-webkit-standard" w:cs="Times New Roman"/>
          <w:color w:val="000000" w:themeColor="text1"/>
          <w:lang/>
        </w:rPr>
        <w:t xml:space="preserve">ми городскими </w:t>
      </w:r>
      <w:r w:rsidRPr="26A7D611">
        <w:rPr>
          <w:rFonts w:eastAsia="-webkit-standard" w:cs="Times New Roman"/>
          <w:color w:val="000000" w:themeColor="text1"/>
          <w:lang/>
        </w:rPr>
        <w:t>пространства</w:t>
      </w:r>
      <w:r>
        <w:rPr>
          <w:rFonts w:eastAsia="-webkit-standard" w:cs="Times New Roman"/>
          <w:color w:val="000000" w:themeColor="text1"/>
          <w:lang/>
        </w:rPr>
        <w:t xml:space="preserve">ми в части удобства и комфорта при их использовании. Повышение плотности населения в расчете на квадратный километр. Повышение </w:t>
      </w:r>
      <w:r w:rsidRPr="26A7D611">
        <w:rPr>
          <w:rFonts w:eastAsia="-webkit-standard" w:cs="Times New Roman"/>
          <w:color w:val="000000" w:themeColor="text1"/>
          <w:lang/>
        </w:rPr>
        <w:t>связанност</w:t>
      </w:r>
      <w:r>
        <w:rPr>
          <w:rFonts w:eastAsia="-webkit-standard" w:cs="Times New Roman"/>
          <w:color w:val="000000" w:themeColor="text1"/>
          <w:lang/>
        </w:rPr>
        <w:t>игородских пространств с жилыми зонами</w:t>
      </w:r>
      <w:r w:rsidRPr="26A7D611">
        <w:rPr>
          <w:rFonts w:eastAsia="-webkit-standard" w:cs="Times New Roman"/>
          <w:color w:val="000000" w:themeColor="text1"/>
          <w:lang/>
        </w:rPr>
        <w:t>и их доступност</w:t>
      </w:r>
      <w:r>
        <w:rPr>
          <w:rFonts w:eastAsia="-webkit-standard" w:cs="Times New Roman"/>
          <w:color w:val="000000" w:themeColor="text1"/>
          <w:lang/>
        </w:rPr>
        <w:t>и</w:t>
      </w:r>
      <w:r w:rsidRPr="26A7D611">
        <w:rPr>
          <w:rFonts w:eastAsia="-webkit-standard" w:cs="Times New Roman"/>
          <w:color w:val="000000" w:themeColor="text1"/>
          <w:lang/>
        </w:rPr>
        <w:t xml:space="preserve">. </w:t>
      </w:r>
    </w:p>
    <w:p w:rsidR="004141C4" w:rsidRDefault="004141C4" w:rsidP="004141C4">
      <w:pPr>
        <w:spacing w:after="0" w:line="240" w:lineRule="auto"/>
        <w:ind w:firstLine="709"/>
        <w:jc w:val="both"/>
        <w:rPr>
          <w:rFonts w:eastAsia="-webkit-standard" w:cs="Times New Roman"/>
          <w:b/>
          <w:bCs/>
          <w:i/>
          <w:iCs/>
          <w:color w:val="000000"/>
          <w:szCs w:val="28"/>
          <w:lang/>
        </w:rPr>
      </w:pPr>
    </w:p>
    <w:p w:rsidR="004141C4" w:rsidRPr="00DE19C9" w:rsidRDefault="004141C4" w:rsidP="004141C4">
      <w:pPr>
        <w:spacing w:after="0" w:line="240" w:lineRule="auto"/>
        <w:ind w:firstLine="709"/>
        <w:jc w:val="both"/>
        <w:rPr>
          <w:rFonts w:eastAsia="Calibri" w:cs="Times New Roman"/>
        </w:rPr>
      </w:pPr>
      <w:r w:rsidRPr="00DE19C9">
        <w:rPr>
          <w:rFonts w:eastAsia="-webkit-standard" w:cs="Times New Roman"/>
          <w:b/>
          <w:bCs/>
          <w:i/>
          <w:iCs/>
          <w:color w:val="000000"/>
          <w:szCs w:val="28"/>
          <w:lang/>
        </w:rPr>
        <w:t>Инициатива «</w:t>
      </w:r>
      <w:r>
        <w:rPr>
          <w:rFonts w:eastAsia="-webkit-standard" w:cs="Times New Roman"/>
          <w:b/>
          <w:bCs/>
          <w:i/>
          <w:iCs/>
          <w:color w:val="000000"/>
          <w:szCs w:val="28"/>
          <w:lang/>
        </w:rPr>
        <w:t>Повышение доступности городской среды для маломобильных групп населения</w:t>
      </w:r>
      <w:r w:rsidRPr="00DE19C9">
        <w:rPr>
          <w:rFonts w:eastAsia="-webkit-standard" w:cs="Times New Roman"/>
          <w:b/>
          <w:bCs/>
          <w:i/>
          <w:iCs/>
          <w:color w:val="000000"/>
          <w:szCs w:val="28"/>
          <w:lang/>
        </w:rPr>
        <w:t>»</w:t>
      </w:r>
    </w:p>
    <w:p w:rsidR="004141C4" w:rsidRPr="00DE19C9" w:rsidRDefault="004141C4" w:rsidP="004141C4">
      <w:pPr>
        <w:spacing w:after="0" w:line="240" w:lineRule="auto"/>
        <w:ind w:firstLine="709"/>
        <w:jc w:val="both"/>
        <w:rPr>
          <w:rFonts w:eastAsia="Times New Roman" w:cs="Times New Roman"/>
          <w:color w:val="000000" w:themeColor="text1"/>
          <w:lang/>
        </w:rPr>
      </w:pPr>
      <w:r w:rsidRPr="3BB5FA4C">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Pr>
          <w:rFonts w:eastAsia="-webkit-standard" w:cs="Times New Roman"/>
          <w:color w:val="000000" w:themeColor="text1"/>
          <w:lang/>
        </w:rPr>
        <w:t>Г</w:t>
      </w:r>
      <w:r w:rsidRPr="3BB5FA4C">
        <w:rPr>
          <w:rFonts w:eastAsia="Times New Roman" w:cs="Times New Roman"/>
          <w:color w:val="000000" w:themeColor="text1"/>
          <w:lang/>
        </w:rPr>
        <w:t>ородск</w:t>
      </w:r>
      <w:r>
        <w:rPr>
          <w:rFonts w:eastAsia="Times New Roman" w:cs="Times New Roman"/>
          <w:color w:val="000000" w:themeColor="text1"/>
          <w:lang/>
        </w:rPr>
        <w:t>ая</w:t>
      </w:r>
      <w:r w:rsidRPr="3BB5FA4C">
        <w:rPr>
          <w:rFonts w:eastAsia="Times New Roman" w:cs="Times New Roman"/>
          <w:color w:val="000000" w:themeColor="text1"/>
          <w:lang/>
        </w:rPr>
        <w:t xml:space="preserve"> сред</w:t>
      </w:r>
      <w:r>
        <w:rPr>
          <w:rFonts w:eastAsia="Times New Roman" w:cs="Times New Roman"/>
          <w:color w:val="000000" w:themeColor="text1"/>
          <w:lang/>
        </w:rPr>
        <w:t>а</w:t>
      </w:r>
      <w:r w:rsidRPr="3BB5FA4C">
        <w:rPr>
          <w:rFonts w:eastAsia="Times New Roman" w:cs="Times New Roman"/>
          <w:color w:val="000000" w:themeColor="text1"/>
          <w:lang/>
        </w:rPr>
        <w:t xml:space="preserve"> не </w:t>
      </w:r>
      <w:r w:rsidRPr="179FAF85">
        <w:rPr>
          <w:rFonts w:eastAsia="Times New Roman" w:cs="Times New Roman"/>
          <w:color w:val="000000" w:themeColor="text1"/>
          <w:lang/>
        </w:rPr>
        <w:t>удобн</w:t>
      </w:r>
      <w:r>
        <w:rPr>
          <w:rFonts w:eastAsia="Times New Roman" w:cs="Times New Roman"/>
          <w:color w:val="000000" w:themeColor="text1"/>
          <w:lang/>
        </w:rPr>
        <w:t>а</w:t>
      </w:r>
      <w:r w:rsidRPr="179FAF85">
        <w:rPr>
          <w:rFonts w:eastAsia="Times New Roman" w:cs="Times New Roman"/>
          <w:color w:val="000000" w:themeColor="text1"/>
          <w:lang/>
        </w:rPr>
        <w:t xml:space="preserve"> для </w:t>
      </w:r>
      <w:r w:rsidRPr="3BB5FA4C">
        <w:rPr>
          <w:rFonts w:eastAsia="Times New Roman" w:cs="Times New Roman"/>
          <w:color w:val="000000" w:themeColor="text1"/>
          <w:lang/>
        </w:rPr>
        <w:t xml:space="preserve">маломобильных групп населения. </w:t>
      </w:r>
    </w:p>
    <w:p w:rsidR="004141C4" w:rsidRPr="00DE19C9" w:rsidRDefault="004141C4" w:rsidP="004141C4">
      <w:pPr>
        <w:spacing w:after="0" w:line="240" w:lineRule="auto"/>
        <w:ind w:firstLine="709"/>
        <w:jc w:val="both"/>
        <w:rPr>
          <w:rFonts w:eastAsia="Calibri" w:cs="Times New Roman"/>
        </w:rPr>
      </w:pPr>
      <w:r w:rsidRPr="26A7D611">
        <w:rPr>
          <w:rFonts w:eastAsia="Times New Roman" w:cs="Times New Roman"/>
          <w:b/>
          <w:bCs/>
          <w:color w:val="000000" w:themeColor="text1"/>
          <w:lang/>
        </w:rPr>
        <w:t>Мероприятия</w:t>
      </w:r>
      <w:r w:rsidRPr="5DD0FED0">
        <w:rPr>
          <w:rFonts w:eastAsia="Times New Roman" w:cs="Times New Roman"/>
          <w:b/>
          <w:bCs/>
          <w:color w:val="000000" w:themeColor="text1"/>
          <w:lang/>
        </w:rPr>
        <w:t>.</w:t>
      </w:r>
      <w:r>
        <w:rPr>
          <w:rFonts w:eastAsia="Times New Roman" w:cs="Times New Roman"/>
          <w:color w:val="000000" w:themeColor="text1"/>
          <w:lang/>
        </w:rPr>
        <w:t>При строительстве и развитии городской среды, включая жилые зоны и общественные пространства,б</w:t>
      </w:r>
      <w:r w:rsidRPr="77DFFF8C">
        <w:rPr>
          <w:rFonts w:eastAsia="Times New Roman" w:cs="Times New Roman"/>
          <w:color w:val="000000" w:themeColor="text1"/>
          <w:lang/>
        </w:rPr>
        <w:t>удет</w:t>
      </w:r>
      <w:r>
        <w:rPr>
          <w:rFonts w:eastAsia="Times New Roman" w:cs="Times New Roman"/>
          <w:color w:val="000000" w:themeColor="text1"/>
          <w:lang/>
        </w:rPr>
        <w:t>обеспечиваться ее доступность,</w:t>
      </w:r>
      <w:r w:rsidRPr="26A7D611">
        <w:rPr>
          <w:rFonts w:eastAsia="Times New Roman" w:cs="Times New Roman"/>
          <w:color w:val="000000" w:themeColor="text1"/>
          <w:lang/>
        </w:rPr>
        <w:t xml:space="preserve">высокое качество и удобство пользования для людей с разными физическими возможностями. </w:t>
      </w:r>
      <w:r>
        <w:rPr>
          <w:rFonts w:eastAsia="Times New Roman" w:cs="Times New Roman"/>
          <w:color w:val="000000" w:themeColor="text1"/>
          <w:lang/>
        </w:rPr>
        <w:t xml:space="preserve">Также будет </w:t>
      </w:r>
      <w:r w:rsidRPr="26A7D611">
        <w:rPr>
          <w:rFonts w:eastAsia="Times New Roman" w:cs="Times New Roman"/>
          <w:color w:val="000000" w:themeColor="text1"/>
          <w:lang/>
        </w:rPr>
        <w:t xml:space="preserve">обеспечена связанность </w:t>
      </w:r>
      <w:r>
        <w:rPr>
          <w:rFonts w:eastAsia="Times New Roman" w:cs="Times New Roman"/>
          <w:color w:val="000000" w:themeColor="text1"/>
          <w:lang/>
        </w:rPr>
        <w:t xml:space="preserve">разных </w:t>
      </w:r>
      <w:r w:rsidRPr="26A7D611">
        <w:rPr>
          <w:rFonts w:eastAsia="Times New Roman" w:cs="Times New Roman"/>
          <w:color w:val="000000" w:themeColor="text1"/>
          <w:lang/>
        </w:rPr>
        <w:t xml:space="preserve">районов </w:t>
      </w:r>
      <w:r>
        <w:rPr>
          <w:rFonts w:eastAsia="Times New Roman" w:cs="Times New Roman"/>
          <w:color w:val="000000" w:themeColor="text1"/>
          <w:lang/>
        </w:rPr>
        <w:t>города в целях повышения</w:t>
      </w:r>
      <w:r w:rsidRPr="26A7D611">
        <w:rPr>
          <w:rFonts w:eastAsia="Times New Roman" w:cs="Times New Roman"/>
          <w:color w:val="000000" w:themeColor="text1"/>
          <w:lang/>
        </w:rPr>
        <w:t>мобильности маломобильных групп населения</w:t>
      </w:r>
      <w:r>
        <w:rPr>
          <w:rFonts w:eastAsia="Times New Roman" w:cs="Times New Roman"/>
          <w:color w:val="000000" w:themeColor="text1"/>
          <w:lang/>
        </w:rPr>
        <w:t>.</w:t>
      </w:r>
    </w:p>
    <w:p w:rsidR="004141C4" w:rsidRPr="00DE19C9" w:rsidRDefault="004141C4" w:rsidP="004141C4">
      <w:pPr>
        <w:spacing w:after="0" w:line="240" w:lineRule="auto"/>
        <w:ind w:firstLine="709"/>
        <w:jc w:val="both"/>
        <w:rPr>
          <w:rFonts w:eastAsia="Calibri" w:cs="Times New Roman"/>
        </w:rPr>
      </w:pPr>
      <w:r w:rsidRPr="26A7D611">
        <w:rPr>
          <w:rFonts w:eastAsia="Times New Roman" w:cs="Times New Roman"/>
          <w:b/>
          <w:bCs/>
          <w:color w:val="000000" w:themeColor="text1"/>
          <w:lang/>
        </w:rPr>
        <w:t>Ожидаемый результат</w:t>
      </w:r>
      <w:r w:rsidRPr="3F44AF07">
        <w:rPr>
          <w:rFonts w:eastAsia="Times New Roman" w:cs="Times New Roman"/>
          <w:b/>
          <w:bCs/>
          <w:color w:val="000000" w:themeColor="text1"/>
          <w:lang/>
        </w:rPr>
        <w:t>.</w:t>
      </w:r>
      <w:r>
        <w:rPr>
          <w:rFonts w:eastAsia="Times New Roman" w:cs="Times New Roman"/>
          <w:color w:val="000000" w:themeColor="text1"/>
          <w:lang/>
        </w:rPr>
        <w:t>Повышение доступности городской среды для маломобильных групп населенияи их мобильности</w:t>
      </w:r>
      <w:r w:rsidRPr="26A7D611">
        <w:rPr>
          <w:rFonts w:eastAsia="Times New Roman" w:cs="Times New Roman"/>
          <w:color w:val="000000" w:themeColor="text1"/>
          <w:lang/>
        </w:rPr>
        <w:t>.</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Calibri" w:cs="Times New Roman"/>
        </w:rPr>
      </w:pPr>
      <w:r w:rsidRPr="00DE19C9">
        <w:rPr>
          <w:rFonts w:eastAsia="-webkit-standard" w:cs="Times New Roman"/>
          <w:b/>
          <w:bCs/>
          <w:i/>
          <w:iCs/>
          <w:color w:val="000000"/>
          <w:szCs w:val="28"/>
          <w:lang/>
        </w:rPr>
        <w:t>Инициатива «</w:t>
      </w:r>
      <w:r>
        <w:rPr>
          <w:rFonts w:eastAsia="-webkit-standard" w:cs="Times New Roman"/>
          <w:b/>
          <w:bCs/>
          <w:i/>
          <w:iCs/>
          <w:color w:val="000000"/>
          <w:szCs w:val="28"/>
          <w:lang/>
        </w:rPr>
        <w:t xml:space="preserve">Сбалансированное развитие </w:t>
      </w:r>
      <w:r w:rsidRPr="00DE19C9">
        <w:rPr>
          <w:rFonts w:eastAsia="-webkit-standard" w:cs="Times New Roman"/>
          <w:b/>
          <w:bCs/>
          <w:i/>
          <w:iCs/>
          <w:color w:val="000000"/>
          <w:szCs w:val="28"/>
          <w:lang/>
        </w:rPr>
        <w:t xml:space="preserve">окраин города» </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Pr>
          <w:rFonts w:eastAsia="-webkit-standard" w:cs="Times New Roman"/>
          <w:color w:val="000000" w:themeColor="text1"/>
          <w:lang/>
        </w:rPr>
        <w:t xml:space="preserve">Качество городской среды и </w:t>
      </w:r>
      <w:r w:rsidRPr="26A7D611">
        <w:rPr>
          <w:rFonts w:eastAsia="-webkit-standard" w:cs="Times New Roman"/>
          <w:color w:val="000000" w:themeColor="text1"/>
          <w:lang/>
        </w:rPr>
        <w:t>инфраструктуры досуга и отдыха</w:t>
      </w:r>
      <w:r>
        <w:rPr>
          <w:rFonts w:eastAsia="-webkit-standard" w:cs="Times New Roman"/>
          <w:color w:val="000000" w:themeColor="text1"/>
          <w:lang/>
        </w:rPr>
        <w:t>на о</w:t>
      </w:r>
      <w:r w:rsidRPr="69E00593">
        <w:rPr>
          <w:rFonts w:eastAsia="-webkit-standard" w:cs="Times New Roman"/>
          <w:color w:val="000000" w:themeColor="text1"/>
          <w:lang/>
        </w:rPr>
        <w:t>краин</w:t>
      </w:r>
      <w:r>
        <w:rPr>
          <w:rFonts w:eastAsia="-webkit-standard" w:cs="Times New Roman"/>
          <w:color w:val="000000" w:themeColor="text1"/>
          <w:lang/>
        </w:rPr>
        <w:t>ах</w:t>
      </w:r>
      <w:r w:rsidRPr="26A7D611">
        <w:rPr>
          <w:rFonts w:eastAsia="-webkit-standard" w:cs="Times New Roman"/>
          <w:color w:val="000000" w:themeColor="text1"/>
          <w:lang/>
        </w:rPr>
        <w:t xml:space="preserve"> города </w:t>
      </w:r>
      <w:r>
        <w:rPr>
          <w:rFonts w:eastAsia="-webkit-standard" w:cs="Times New Roman"/>
          <w:color w:val="000000" w:themeColor="text1"/>
          <w:lang/>
        </w:rPr>
        <w:t>низкое, что создает нагрузку на городскую среду в центральных районах города и на транспортную инфраструктуру</w:t>
      </w:r>
      <w:r w:rsidRPr="26A7D611">
        <w:rPr>
          <w:rFonts w:eastAsia="-webkit-standard" w:cs="Times New Roman"/>
          <w:color w:val="000000" w:themeColor="text1"/>
          <w:lang/>
        </w:rPr>
        <w:t>.</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26A7D611">
        <w:rPr>
          <w:rFonts w:eastAsia="-webkit-standard" w:cs="Times New Roman"/>
          <w:color w:val="000000" w:themeColor="text1"/>
          <w:lang/>
        </w:rPr>
        <w:t>Будет</w:t>
      </w:r>
      <w:r>
        <w:rPr>
          <w:rFonts w:eastAsia="-webkit-standard" w:cs="Times New Roman"/>
          <w:color w:val="000000" w:themeColor="text1"/>
          <w:lang/>
        </w:rPr>
        <w:t>обеспечиваться сбалансированное р</w:t>
      </w:r>
      <w:r w:rsidRPr="26A7D611">
        <w:rPr>
          <w:rFonts w:eastAsia="-webkit-standard" w:cs="Times New Roman"/>
          <w:color w:val="000000" w:themeColor="text1"/>
          <w:lang/>
        </w:rPr>
        <w:t>азвити</w:t>
      </w:r>
      <w:r>
        <w:rPr>
          <w:rFonts w:eastAsia="-webkit-standard" w:cs="Times New Roman"/>
          <w:color w:val="000000" w:themeColor="text1"/>
          <w:lang/>
        </w:rPr>
        <w:t>е</w:t>
      </w:r>
      <w:r w:rsidRPr="26A7D611">
        <w:rPr>
          <w:rFonts w:eastAsia="-webkit-standard" w:cs="Times New Roman"/>
          <w:color w:val="000000" w:themeColor="text1"/>
          <w:lang/>
        </w:rPr>
        <w:t xml:space="preserve"> городских пространств </w:t>
      </w:r>
      <w:r>
        <w:rPr>
          <w:rFonts w:eastAsia="-webkit-standard" w:cs="Times New Roman"/>
          <w:color w:val="000000" w:themeColor="text1"/>
          <w:lang/>
        </w:rPr>
        <w:t>во всех планировочных районах города. Б</w:t>
      </w:r>
      <w:r w:rsidRPr="26A7D611">
        <w:rPr>
          <w:rFonts w:eastAsia="-webkit-standard" w:cs="Times New Roman"/>
          <w:color w:val="000000" w:themeColor="text1"/>
          <w:lang/>
        </w:rPr>
        <w:t>лагоустройств</w:t>
      </w:r>
      <w:r>
        <w:rPr>
          <w:rFonts w:eastAsia="-webkit-standard" w:cs="Times New Roman"/>
          <w:color w:val="000000" w:themeColor="text1"/>
          <w:lang/>
        </w:rPr>
        <w:t>о</w:t>
      </w:r>
      <w:r w:rsidRPr="26A7D611">
        <w:rPr>
          <w:rFonts w:eastAsia="-webkit-standard" w:cs="Times New Roman"/>
          <w:color w:val="000000" w:themeColor="text1"/>
          <w:lang/>
        </w:rPr>
        <w:t xml:space="preserve"> окраин</w:t>
      </w:r>
      <w:r>
        <w:rPr>
          <w:rFonts w:eastAsia="-webkit-standard" w:cs="Times New Roman"/>
          <w:color w:val="000000" w:themeColor="text1"/>
          <w:lang/>
        </w:rPr>
        <w:t xml:space="preserve"> будет обеспечивать достаточный уровень качества и доступности городских общественных пространств для местных жителей</w:t>
      </w:r>
      <w:r w:rsidRPr="26A7D611">
        <w:rPr>
          <w:rFonts w:eastAsia="-webkit-standard" w:cs="Times New Roman"/>
          <w:color w:val="000000" w:themeColor="text1"/>
          <w:lang/>
        </w:rPr>
        <w:t xml:space="preserve">. </w:t>
      </w:r>
      <w:r>
        <w:rPr>
          <w:rFonts w:eastAsia="-webkit-standard" w:cs="Times New Roman"/>
          <w:color w:val="000000" w:themeColor="text1"/>
          <w:lang/>
        </w:rPr>
        <w:t>Б</w:t>
      </w:r>
      <w:r w:rsidRPr="26A7D611">
        <w:rPr>
          <w:rFonts w:eastAsia="-webkit-standard" w:cs="Times New Roman"/>
          <w:color w:val="000000" w:themeColor="text1"/>
          <w:lang/>
        </w:rPr>
        <w:t>удут разработаны меры стимулирования частных инвестиций в строительство объектов досуга и отдыха во всех планировочных районах г. Нур-</w:t>
      </w:r>
      <w:r w:rsidRPr="2094F1D1">
        <w:rPr>
          <w:rFonts w:eastAsia="-webkit-standard" w:cs="Times New Roman"/>
          <w:color w:val="000000" w:themeColor="text1"/>
          <w:lang/>
        </w:rPr>
        <w:t>Султана</w:t>
      </w:r>
      <w:r>
        <w:rPr>
          <w:rFonts w:eastAsia="-webkit-standard" w:cs="Times New Roman"/>
          <w:color w:val="000000" w:themeColor="text1"/>
          <w:lang/>
        </w:rPr>
        <w:t>, в том числе на условиях государственно-частного партнерства</w:t>
      </w:r>
      <w:r w:rsidRPr="2094F1D1">
        <w:rPr>
          <w:rFonts w:eastAsia="-webkit-standard" w:cs="Times New Roman"/>
          <w:color w:val="000000" w:themeColor="text1"/>
          <w:lang/>
        </w:rPr>
        <w:t xml:space="preserve">. </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Pr>
          <w:rFonts w:eastAsia="-webkit-standard" w:cs="Times New Roman"/>
          <w:color w:val="000000" w:themeColor="text1"/>
          <w:lang/>
        </w:rPr>
        <w:t xml:space="preserve">Повышение удовлетворенности жителей окраин города локальными городскими пространствами. </w:t>
      </w:r>
    </w:p>
    <w:p w:rsidR="004141C4" w:rsidRDefault="004141C4" w:rsidP="004141C4">
      <w:pPr>
        <w:spacing w:after="0" w:line="240" w:lineRule="auto"/>
        <w:ind w:firstLine="709"/>
        <w:jc w:val="both"/>
        <w:rPr>
          <w:rFonts w:eastAsia="-webkit-standard" w:cs="Times New Roman"/>
          <w:b/>
          <w:bCs/>
          <w:i/>
          <w:iCs/>
          <w:color w:val="000000"/>
          <w:szCs w:val="28"/>
          <w:lang/>
        </w:rPr>
      </w:pPr>
    </w:p>
    <w:p w:rsidR="004141C4" w:rsidRPr="00DE19C9" w:rsidRDefault="004141C4" w:rsidP="004141C4">
      <w:pPr>
        <w:spacing w:after="0" w:line="240" w:lineRule="auto"/>
        <w:ind w:firstLine="709"/>
        <w:jc w:val="both"/>
        <w:rPr>
          <w:rFonts w:eastAsia="Calibri" w:cs="Times New Roman"/>
        </w:rPr>
      </w:pPr>
      <w:r w:rsidRPr="00DE19C9">
        <w:rPr>
          <w:rFonts w:eastAsia="-webkit-standard" w:cs="Times New Roman"/>
          <w:b/>
          <w:bCs/>
          <w:i/>
          <w:iCs/>
          <w:color w:val="000000"/>
          <w:szCs w:val="28"/>
          <w:lang/>
        </w:rPr>
        <w:t>Инициатива “Расширение сети пешеходных тротуаров и велосипедных дорожек”</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77DFFF8C">
        <w:rPr>
          <w:rFonts w:eastAsia="-webkit-standard" w:cs="Times New Roman"/>
          <w:color w:val="000000" w:themeColor="text1"/>
          <w:lang/>
        </w:rPr>
        <w:t>В</w:t>
      </w:r>
      <w:r w:rsidRPr="26A7D611">
        <w:rPr>
          <w:rFonts w:eastAsia="-webkit-standard" w:cs="Times New Roman"/>
          <w:color w:val="000000" w:themeColor="text1"/>
          <w:lang/>
        </w:rPr>
        <w:t xml:space="preserve"> городе недостаточно </w:t>
      </w:r>
      <w:r>
        <w:rPr>
          <w:rFonts w:eastAsia="-webkit-standard" w:cs="Times New Roman"/>
          <w:color w:val="000000" w:themeColor="text1"/>
          <w:lang/>
        </w:rPr>
        <w:t xml:space="preserve">качественных и безопасных </w:t>
      </w:r>
      <w:r w:rsidRPr="26A7D611">
        <w:rPr>
          <w:rFonts w:eastAsia="-webkit-standard" w:cs="Times New Roman"/>
          <w:color w:val="000000" w:themeColor="text1"/>
          <w:lang/>
        </w:rPr>
        <w:t xml:space="preserve">пешеходных тротуаров и велосипедных дорожек. </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00C30D7D">
        <w:rPr>
          <w:rFonts w:eastAsia="-webkit-standard" w:cs="Times New Roman"/>
          <w:color w:val="000000" w:themeColor="text1"/>
          <w:lang/>
        </w:rPr>
        <w:t>В рамках</w:t>
      </w:r>
      <w:r>
        <w:rPr>
          <w:rFonts w:eastAsia="-webkit-standard" w:cs="Times New Roman"/>
          <w:color w:val="000000" w:themeColor="text1"/>
          <w:lang/>
        </w:rPr>
        <w:t xml:space="preserve"> Мастер-плана города до 2030 года будет проведен комплексный анализ и определение требований СниП по проектированию и строительству пешеходной сети (пешеходные улицы, тротуары, переходы, пандусы), нуждающихся в пересмотре и актуализации в целях обеспечения удобства и инклюзивности их использования и увеличения пешеходного трафика. Б</w:t>
      </w:r>
      <w:r w:rsidRPr="26A7D611">
        <w:rPr>
          <w:rFonts w:eastAsia="-webkit-standard" w:cs="Times New Roman"/>
          <w:color w:val="000000" w:themeColor="text1"/>
          <w:lang/>
        </w:rPr>
        <w:t xml:space="preserve">удут предусмотрены меры по расширению сети </w:t>
      </w:r>
      <w:r>
        <w:rPr>
          <w:rFonts w:eastAsia="-webkit-standard" w:cs="Times New Roman"/>
          <w:color w:val="000000" w:themeColor="text1"/>
          <w:lang/>
        </w:rPr>
        <w:t xml:space="preserve">качественных </w:t>
      </w:r>
      <w:r w:rsidRPr="26A7D611">
        <w:rPr>
          <w:rFonts w:eastAsia="-webkit-standard" w:cs="Times New Roman"/>
          <w:color w:val="000000" w:themeColor="text1"/>
          <w:lang/>
        </w:rPr>
        <w:t>пешеходных тротуаров во всех районах г. Нур-</w:t>
      </w:r>
      <w:r w:rsidRPr="2094F1D1">
        <w:rPr>
          <w:rFonts w:eastAsia="-webkit-standard" w:cs="Times New Roman"/>
          <w:color w:val="000000" w:themeColor="text1"/>
          <w:lang/>
        </w:rPr>
        <w:t xml:space="preserve">Султана. </w:t>
      </w:r>
      <w:r w:rsidRPr="77DFFF8C">
        <w:rPr>
          <w:rFonts w:eastAsia="-webkit-standard" w:cs="Times New Roman"/>
          <w:color w:val="000000" w:themeColor="text1"/>
          <w:lang/>
        </w:rPr>
        <w:t>Развитие</w:t>
      </w:r>
      <w:r w:rsidRPr="26A7D611">
        <w:rPr>
          <w:rFonts w:eastAsia="-webkit-standard" w:cs="Times New Roman"/>
          <w:color w:val="000000" w:themeColor="text1"/>
          <w:lang/>
        </w:rPr>
        <w:t xml:space="preserve"> городских пространств </w:t>
      </w:r>
      <w:r>
        <w:rPr>
          <w:rFonts w:eastAsia="-webkit-standard" w:cs="Times New Roman"/>
          <w:color w:val="000000" w:themeColor="text1"/>
          <w:lang/>
        </w:rPr>
        <w:t xml:space="preserve">будет проводиться </w:t>
      </w:r>
      <w:r w:rsidRPr="26A7D611">
        <w:rPr>
          <w:rFonts w:eastAsia="-webkit-standard" w:cs="Times New Roman"/>
          <w:color w:val="000000" w:themeColor="text1"/>
          <w:lang/>
        </w:rPr>
        <w:t xml:space="preserve">с </w:t>
      </w:r>
      <w:r>
        <w:rPr>
          <w:rFonts w:eastAsia="-webkit-standard" w:cs="Times New Roman"/>
          <w:color w:val="000000" w:themeColor="text1"/>
          <w:lang/>
        </w:rPr>
        <w:t xml:space="preserve">учетом мнения населения и </w:t>
      </w:r>
      <w:r w:rsidRPr="26A7D611">
        <w:rPr>
          <w:rFonts w:eastAsia="-webkit-standard" w:cs="Times New Roman"/>
          <w:color w:val="000000" w:themeColor="text1"/>
          <w:lang/>
        </w:rPr>
        <w:t>приоритет</w:t>
      </w:r>
      <w:r>
        <w:rPr>
          <w:rFonts w:eastAsia="-webkit-standard" w:cs="Times New Roman"/>
          <w:color w:val="000000" w:themeColor="text1"/>
          <w:lang/>
        </w:rPr>
        <w:t xml:space="preserve">омдля </w:t>
      </w:r>
      <w:r w:rsidRPr="26A7D611">
        <w:rPr>
          <w:rFonts w:eastAsia="-webkit-standard" w:cs="Times New Roman"/>
          <w:color w:val="000000" w:themeColor="text1"/>
          <w:lang/>
        </w:rPr>
        <w:t>пешеход</w:t>
      </w:r>
      <w:r>
        <w:rPr>
          <w:rFonts w:eastAsia="-webkit-standard" w:cs="Times New Roman"/>
          <w:color w:val="000000" w:themeColor="text1"/>
          <w:lang/>
        </w:rPr>
        <w:t>ов</w:t>
      </w:r>
      <w:r w:rsidRPr="26A7D611">
        <w:rPr>
          <w:rFonts w:eastAsia="-webkit-standard" w:cs="Times New Roman"/>
          <w:color w:val="000000" w:themeColor="text1"/>
          <w:lang/>
        </w:rPr>
        <w:t>.</w:t>
      </w:r>
    </w:p>
    <w:p w:rsidR="004141C4" w:rsidRPr="00DE19C9" w:rsidRDefault="004141C4" w:rsidP="004141C4">
      <w:pPr>
        <w:spacing w:after="0" w:line="240" w:lineRule="auto"/>
        <w:ind w:firstLine="709"/>
        <w:jc w:val="both"/>
        <w:rPr>
          <w:rFonts w:eastAsia="Calibri" w:cs="Times New Roman"/>
        </w:rPr>
      </w:pPr>
      <w:r>
        <w:rPr>
          <w:rFonts w:eastAsia="-webkit-standard" w:cs="Times New Roman"/>
          <w:color w:val="000000"/>
          <w:szCs w:val="28"/>
          <w:lang/>
        </w:rPr>
        <w:t xml:space="preserve">Будет проведен анализ и актуализация требований СниП по проектированию и строительству велосипедной сети в целях повышения безопасности и удобства пользования. </w:t>
      </w:r>
      <w:r w:rsidRPr="00DE19C9">
        <w:rPr>
          <w:rFonts w:eastAsia="-webkit-standard" w:cs="Times New Roman"/>
          <w:color w:val="000000"/>
          <w:szCs w:val="28"/>
          <w:lang/>
        </w:rPr>
        <w:t xml:space="preserve">Будетпродолжено строительство велосипедных дорожек в соответствии с Планом развития велосипедного транспорта и инфраструктуры, </w:t>
      </w:r>
      <w:r>
        <w:rPr>
          <w:rFonts w:eastAsia="-webkit-standard" w:cs="Times New Roman"/>
          <w:color w:val="000000"/>
          <w:szCs w:val="28"/>
          <w:lang/>
        </w:rPr>
        <w:t xml:space="preserve">направленное на увеличение велосипедного трафика и развитие </w:t>
      </w:r>
      <w:r w:rsidRPr="00DE19C9">
        <w:rPr>
          <w:rFonts w:eastAsia="-webkit-standard" w:cs="Times New Roman"/>
          <w:color w:val="000000"/>
          <w:szCs w:val="28"/>
          <w:lang/>
        </w:rPr>
        <w:t>мобильности жителей</w:t>
      </w:r>
      <w:r>
        <w:rPr>
          <w:rFonts w:eastAsia="-webkit-standard" w:cs="Times New Roman"/>
          <w:color w:val="000000"/>
          <w:szCs w:val="28"/>
          <w:lang/>
        </w:rPr>
        <w:t>.</w:t>
      </w:r>
    </w:p>
    <w:p w:rsidR="004141C4" w:rsidRPr="00DE19C9" w:rsidRDefault="004141C4" w:rsidP="004141C4">
      <w:pPr>
        <w:spacing w:after="0" w:line="240" w:lineRule="auto"/>
        <w:ind w:firstLine="709"/>
        <w:jc w:val="both"/>
        <w:rPr>
          <w:rFonts w:eastAsia="Calibri" w:cs="Times New Roman"/>
        </w:rPr>
      </w:pPr>
      <w:r w:rsidRPr="00DE19C9">
        <w:rPr>
          <w:rFonts w:eastAsia="-webkit-standard" w:cs="Times New Roman"/>
          <w:color w:val="000000"/>
          <w:szCs w:val="28"/>
          <w:lang/>
        </w:rPr>
        <w:t>Развити</w:t>
      </w:r>
      <w:r>
        <w:rPr>
          <w:rFonts w:eastAsia="-webkit-standard" w:cs="Times New Roman"/>
          <w:color w:val="000000"/>
          <w:szCs w:val="28"/>
          <w:lang/>
        </w:rPr>
        <w:t xml:space="preserve">е </w:t>
      </w:r>
      <w:r w:rsidRPr="00DE19C9">
        <w:rPr>
          <w:rFonts w:eastAsia="-webkit-standard" w:cs="Times New Roman"/>
          <w:color w:val="000000"/>
          <w:szCs w:val="28"/>
          <w:lang/>
        </w:rPr>
        <w:t xml:space="preserve">сети тротуаров и велосипедных дорожек </w:t>
      </w:r>
      <w:r>
        <w:rPr>
          <w:rFonts w:eastAsia="-webkit-standard" w:cs="Times New Roman"/>
          <w:color w:val="000000"/>
          <w:szCs w:val="28"/>
          <w:lang/>
        </w:rPr>
        <w:t xml:space="preserve">будетнаправлено на </w:t>
      </w:r>
      <w:r w:rsidRPr="00DE19C9">
        <w:rPr>
          <w:rFonts w:eastAsia="-webkit-standard" w:cs="Times New Roman"/>
          <w:color w:val="000000"/>
          <w:szCs w:val="28"/>
          <w:lang/>
        </w:rPr>
        <w:t>обеспеч</w:t>
      </w:r>
      <w:r>
        <w:rPr>
          <w:rFonts w:eastAsia="-webkit-standard" w:cs="Times New Roman"/>
          <w:color w:val="000000"/>
          <w:szCs w:val="28"/>
          <w:lang/>
        </w:rPr>
        <w:t>ение</w:t>
      </w:r>
      <w:r w:rsidRPr="00DE19C9">
        <w:rPr>
          <w:rFonts w:eastAsia="-webkit-standard" w:cs="Times New Roman"/>
          <w:color w:val="000000"/>
          <w:szCs w:val="28"/>
          <w:lang/>
        </w:rPr>
        <w:t xml:space="preserve"> эффективн</w:t>
      </w:r>
      <w:r>
        <w:rPr>
          <w:rFonts w:eastAsia="-webkit-standard" w:cs="Times New Roman"/>
          <w:color w:val="000000"/>
          <w:szCs w:val="28"/>
          <w:lang/>
        </w:rPr>
        <w:t>ой</w:t>
      </w:r>
      <w:r w:rsidRPr="00DE19C9">
        <w:rPr>
          <w:rFonts w:eastAsia="-webkit-standard" w:cs="Times New Roman"/>
          <w:color w:val="000000"/>
          <w:szCs w:val="28"/>
          <w:lang/>
        </w:rPr>
        <w:t xml:space="preserve"> связанност</w:t>
      </w:r>
      <w:r>
        <w:rPr>
          <w:rFonts w:eastAsia="-webkit-standard" w:cs="Times New Roman"/>
          <w:color w:val="000000"/>
          <w:szCs w:val="28"/>
          <w:lang/>
        </w:rPr>
        <w:t>и</w:t>
      </w:r>
      <w:r w:rsidRPr="00DE19C9">
        <w:rPr>
          <w:rFonts w:eastAsia="-webkit-standard" w:cs="Times New Roman"/>
          <w:color w:val="000000"/>
          <w:szCs w:val="28"/>
          <w:lang/>
        </w:rPr>
        <w:t xml:space="preserve"> разных </w:t>
      </w:r>
      <w:r>
        <w:rPr>
          <w:rFonts w:eastAsia="-webkit-standard" w:cs="Times New Roman"/>
          <w:color w:val="000000"/>
          <w:szCs w:val="28"/>
          <w:lang/>
        </w:rPr>
        <w:t xml:space="preserve">районов </w:t>
      </w:r>
      <w:r w:rsidRPr="00DE19C9">
        <w:rPr>
          <w:rFonts w:eastAsia="-webkit-standard" w:cs="Times New Roman"/>
          <w:color w:val="000000"/>
          <w:szCs w:val="28"/>
          <w:lang/>
        </w:rPr>
        <w:t>города.</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lastRenderedPageBreak/>
        <w:t>Ожидаемый результат</w:t>
      </w:r>
      <w:r w:rsidRPr="3F44AF07">
        <w:rPr>
          <w:rFonts w:eastAsia="-webkit-standard" w:cs="Times New Roman"/>
          <w:b/>
          <w:bCs/>
          <w:color w:val="000000" w:themeColor="text1"/>
          <w:lang/>
        </w:rPr>
        <w:t>.</w:t>
      </w:r>
      <w:r w:rsidRPr="26A7D611">
        <w:rPr>
          <w:rFonts w:eastAsia="-webkit-standard" w:cs="Times New Roman"/>
          <w:color w:val="000000" w:themeColor="text1"/>
          <w:lang/>
        </w:rPr>
        <w:t>Повыше</w:t>
      </w:r>
      <w:r>
        <w:rPr>
          <w:rFonts w:eastAsia="-webkit-standard" w:cs="Times New Roman"/>
          <w:color w:val="000000" w:themeColor="text1"/>
          <w:lang/>
        </w:rPr>
        <w:t xml:space="preserve">ние удовлетворенности </w:t>
      </w:r>
      <w:r w:rsidRPr="26A7D611">
        <w:rPr>
          <w:rFonts w:eastAsia="-webkit-standard" w:cs="Times New Roman"/>
          <w:color w:val="000000" w:themeColor="text1"/>
          <w:lang/>
        </w:rPr>
        <w:t>жителей</w:t>
      </w:r>
      <w:r>
        <w:rPr>
          <w:rFonts w:eastAsia="-webkit-standard" w:cs="Times New Roman"/>
          <w:color w:val="000000" w:themeColor="text1"/>
          <w:lang/>
        </w:rPr>
        <w:t xml:space="preserve"> качеством </w:t>
      </w:r>
      <w:r w:rsidRPr="26A7D611">
        <w:rPr>
          <w:rFonts w:eastAsia="-webkit-standard" w:cs="Times New Roman"/>
          <w:color w:val="000000" w:themeColor="text1"/>
          <w:lang/>
        </w:rPr>
        <w:t>пеше</w:t>
      </w:r>
      <w:r>
        <w:rPr>
          <w:rFonts w:eastAsia="-webkit-standard" w:cs="Times New Roman"/>
          <w:color w:val="000000" w:themeColor="text1"/>
          <w:lang/>
        </w:rPr>
        <w:t>ходной</w:t>
      </w:r>
      <w:r w:rsidRPr="26A7D611">
        <w:rPr>
          <w:rFonts w:eastAsia="-webkit-standard" w:cs="Times New Roman"/>
          <w:color w:val="000000" w:themeColor="text1"/>
          <w:lang/>
        </w:rPr>
        <w:t xml:space="preserve"> и велосипедно</w:t>
      </w:r>
      <w:r>
        <w:rPr>
          <w:rFonts w:eastAsia="-webkit-standard" w:cs="Times New Roman"/>
          <w:color w:val="000000" w:themeColor="text1"/>
          <w:lang/>
        </w:rPr>
        <w:t>йинфраструктуры</w:t>
      </w:r>
      <w:r w:rsidRPr="26A7D611">
        <w:rPr>
          <w:rFonts w:eastAsia="-webkit-standard" w:cs="Times New Roman"/>
          <w:color w:val="000000" w:themeColor="text1"/>
          <w:lang/>
        </w:rPr>
        <w:t xml:space="preserve">. </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Calibri" w:cs="Times New Roman"/>
        </w:rPr>
      </w:pPr>
      <w:r w:rsidRPr="00DE19C9">
        <w:rPr>
          <w:rFonts w:eastAsia="-webkit-standard" w:cs="Times New Roman"/>
          <w:b/>
          <w:bCs/>
          <w:i/>
          <w:iCs/>
          <w:color w:val="000000"/>
          <w:szCs w:val="28"/>
          <w:lang/>
        </w:rPr>
        <w:t>Инициатива «</w:t>
      </w:r>
      <w:r>
        <w:rPr>
          <w:rFonts w:eastAsia="-webkit-standard" w:cs="Times New Roman"/>
          <w:b/>
          <w:bCs/>
          <w:i/>
          <w:iCs/>
          <w:color w:val="000000"/>
          <w:szCs w:val="28"/>
          <w:lang/>
        </w:rPr>
        <w:t>Повышение привлекательности зеленых городских пространств</w:t>
      </w:r>
      <w:r w:rsidRPr="00DE19C9">
        <w:rPr>
          <w:rFonts w:eastAsia="-webkit-standard" w:cs="Times New Roman"/>
          <w:b/>
          <w:bCs/>
          <w:i/>
          <w:iCs/>
          <w:color w:val="000000"/>
          <w:szCs w:val="28"/>
          <w:lang/>
        </w:rPr>
        <w:t>»</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lang/>
        </w:rPr>
        <w:t>Предпосылки.</w:t>
      </w:r>
      <w:r w:rsidRPr="3D739C8C">
        <w:rPr>
          <w:rFonts w:eastAsia="-webkit-standard" w:cs="Times New Roman"/>
          <w:color w:val="000000" w:themeColor="text1"/>
          <w:lang/>
        </w:rPr>
        <w:t>Существующие</w:t>
      </w:r>
      <w:r w:rsidRPr="26A7D611">
        <w:rPr>
          <w:rFonts w:eastAsia="-webkit-standard" w:cs="Times New Roman"/>
          <w:color w:val="000000" w:themeColor="text1"/>
          <w:lang/>
        </w:rPr>
        <w:t xml:space="preserve"> зеленые пространства </w:t>
      </w:r>
      <w:r>
        <w:rPr>
          <w:rFonts w:eastAsia="-webkit-standard" w:cs="Times New Roman"/>
          <w:color w:val="000000" w:themeColor="text1"/>
          <w:lang/>
        </w:rPr>
        <w:t xml:space="preserve">города </w:t>
      </w:r>
      <w:r w:rsidRPr="26A7D611">
        <w:rPr>
          <w:rFonts w:eastAsia="-webkit-standard" w:cs="Times New Roman"/>
          <w:color w:val="000000" w:themeColor="text1"/>
          <w:lang/>
        </w:rPr>
        <w:t>не являются привлекательными и не в полной мере учитывают потребности и интересы жителей города</w:t>
      </w:r>
      <w:r>
        <w:rPr>
          <w:rFonts w:eastAsia="-webkit-standard" w:cs="Times New Roman"/>
          <w:color w:val="000000" w:themeColor="text1"/>
          <w:lang/>
        </w:rPr>
        <w:t>по их ис</w:t>
      </w:r>
      <w:r w:rsidRPr="26A7D611">
        <w:rPr>
          <w:rFonts w:eastAsia="-webkit-standard" w:cs="Times New Roman"/>
          <w:color w:val="000000" w:themeColor="text1"/>
          <w:lang/>
        </w:rPr>
        <w:t>пользовани</w:t>
      </w:r>
      <w:r>
        <w:rPr>
          <w:rFonts w:eastAsia="-webkit-standard" w:cs="Times New Roman"/>
          <w:color w:val="000000" w:themeColor="text1"/>
          <w:lang/>
        </w:rPr>
        <w:t>ю</w:t>
      </w:r>
      <w:r w:rsidRPr="26A7D611">
        <w:rPr>
          <w:rFonts w:eastAsia="-webkit-standard" w:cs="Times New Roman"/>
          <w:color w:val="000000" w:themeColor="text1"/>
          <w:lang/>
        </w:rPr>
        <w:t xml:space="preserve">. </w:t>
      </w:r>
    </w:p>
    <w:p w:rsidR="004141C4" w:rsidRPr="00DE19C9" w:rsidRDefault="004141C4" w:rsidP="004141C4">
      <w:pPr>
        <w:spacing w:after="0" w:line="240" w:lineRule="auto"/>
        <w:ind w:firstLine="709"/>
        <w:jc w:val="both"/>
        <w:rPr>
          <w:rFonts w:eastAsia="Calibri" w:cs="Times New Roman"/>
        </w:rPr>
      </w:pPr>
      <w:r w:rsidRPr="28741203">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3D739C8C">
        <w:rPr>
          <w:rFonts w:eastAsia="-webkit-standard" w:cs="Times New Roman"/>
          <w:color w:val="000000" w:themeColor="text1"/>
          <w:lang/>
        </w:rPr>
        <w:t>Для</w:t>
      </w:r>
      <w:r w:rsidRPr="26A7D611">
        <w:rPr>
          <w:rFonts w:eastAsia="-webkit-standard" w:cs="Times New Roman"/>
          <w:color w:val="000000" w:themeColor="text1"/>
          <w:lang/>
        </w:rPr>
        <w:t xml:space="preserve"> повышения привлекательности парков, скверов и других зеленых пространств города будет разработана политика озеленения города, </w:t>
      </w:r>
      <w:r>
        <w:rPr>
          <w:rFonts w:eastAsia="-webkit-standard" w:cs="Times New Roman"/>
          <w:color w:val="000000" w:themeColor="text1"/>
          <w:lang/>
        </w:rPr>
        <w:t>определяющая</w:t>
      </w:r>
      <w:r w:rsidRPr="26A7D611">
        <w:rPr>
          <w:rFonts w:eastAsia="-webkit-standard" w:cs="Times New Roman"/>
          <w:color w:val="000000" w:themeColor="text1"/>
          <w:lang/>
        </w:rPr>
        <w:t xml:space="preserve"> принципы</w:t>
      </w:r>
      <w:r>
        <w:rPr>
          <w:rFonts w:eastAsia="-webkit-standard" w:cs="Times New Roman"/>
          <w:color w:val="000000" w:themeColor="text1"/>
          <w:lang/>
        </w:rPr>
        <w:t>,подходы и</w:t>
      </w:r>
      <w:r w:rsidRPr="26A7D611">
        <w:rPr>
          <w:rFonts w:eastAsia="-webkit-standard" w:cs="Times New Roman"/>
          <w:color w:val="000000" w:themeColor="text1"/>
          <w:lang/>
        </w:rPr>
        <w:t xml:space="preserve"> стандарты озеленения дворовых территорий и улиц.</w:t>
      </w:r>
      <w:r w:rsidRPr="00DE19C9">
        <w:rPr>
          <w:rFonts w:eastAsia="-webkit-standard" w:cs="Times New Roman"/>
          <w:color w:val="000000"/>
          <w:szCs w:val="28"/>
          <w:lang/>
        </w:rPr>
        <w:t xml:space="preserve">Будут пересмотрены нормы и правила озеленения города путем приоритезации высаживания многолетних растений и деревьев, адаптированных к местным климатическим условиям. </w:t>
      </w:r>
      <w:r>
        <w:rPr>
          <w:rFonts w:eastAsia="-webkit-standard" w:cs="Times New Roman"/>
          <w:color w:val="000000" w:themeColor="text1"/>
          <w:lang/>
        </w:rPr>
        <w:t xml:space="preserve">Политика также будет определять принципы и подходы к привлечению субъектов частного предпринимательства к озеленению города, направленные на развитие </w:t>
      </w:r>
      <w:r w:rsidRPr="316F88BF">
        <w:rPr>
          <w:rFonts w:eastAsia="-webkit-standard" w:cs="Times New Roman"/>
          <w:color w:val="000000" w:themeColor="text1"/>
          <w:lang/>
        </w:rPr>
        <w:t>конкуренци</w:t>
      </w:r>
      <w:r>
        <w:rPr>
          <w:rFonts w:eastAsia="-webkit-standard" w:cs="Times New Roman"/>
          <w:color w:val="000000" w:themeColor="text1"/>
          <w:lang/>
        </w:rPr>
        <w:t>и</w:t>
      </w:r>
      <w:r w:rsidRPr="316F88BF">
        <w:rPr>
          <w:rFonts w:eastAsia="-webkit-standard" w:cs="Times New Roman"/>
          <w:color w:val="000000" w:themeColor="text1"/>
          <w:lang/>
        </w:rPr>
        <w:t xml:space="preserve"> и повы</w:t>
      </w:r>
      <w:r>
        <w:rPr>
          <w:rFonts w:eastAsia="-webkit-standard" w:cs="Times New Roman"/>
          <w:color w:val="000000" w:themeColor="text1"/>
          <w:lang/>
        </w:rPr>
        <w:t>шение</w:t>
      </w:r>
      <w:r w:rsidRPr="316F88BF">
        <w:rPr>
          <w:rFonts w:eastAsia="-webkit-standard" w:cs="Times New Roman"/>
          <w:color w:val="000000" w:themeColor="text1"/>
          <w:lang/>
        </w:rPr>
        <w:t xml:space="preserve"> эффективност</w:t>
      </w:r>
      <w:r>
        <w:rPr>
          <w:rFonts w:eastAsia="-webkit-standard" w:cs="Times New Roman"/>
          <w:color w:val="000000" w:themeColor="text1"/>
          <w:lang/>
        </w:rPr>
        <w:t>ибюджетных расходов</w:t>
      </w:r>
      <w:r w:rsidRPr="316F88BF">
        <w:rPr>
          <w:rFonts w:eastAsia="-webkit-standard" w:cs="Times New Roman"/>
          <w:color w:val="000000" w:themeColor="text1"/>
          <w:lang/>
        </w:rPr>
        <w:t>.</w:t>
      </w:r>
    </w:p>
    <w:p w:rsidR="004141C4" w:rsidRPr="00FB1999" w:rsidRDefault="004141C4" w:rsidP="004141C4">
      <w:pPr>
        <w:spacing w:after="0" w:line="240" w:lineRule="auto"/>
        <w:ind w:firstLine="709"/>
        <w:jc w:val="both"/>
        <w:rPr>
          <w:rFonts w:eastAsia="-webkit-standard" w:cs="Times New Roman"/>
          <w:color w:val="000000"/>
          <w:szCs w:val="28"/>
          <w:lang/>
        </w:rPr>
      </w:pPr>
      <w:r w:rsidRPr="00DE19C9">
        <w:rPr>
          <w:rFonts w:eastAsia="-webkit-standard" w:cs="Times New Roman"/>
          <w:color w:val="000000"/>
          <w:szCs w:val="28"/>
          <w:lang/>
        </w:rPr>
        <w:t>Будет разработана концепция использования парков и скверов, направленн</w:t>
      </w:r>
      <w:r>
        <w:rPr>
          <w:rFonts w:eastAsia="-webkit-standard" w:cs="Times New Roman"/>
          <w:color w:val="000000"/>
          <w:szCs w:val="28"/>
          <w:lang/>
        </w:rPr>
        <w:t>ая</w:t>
      </w:r>
      <w:r w:rsidRPr="00DE19C9">
        <w:rPr>
          <w:rFonts w:eastAsia="-webkit-standard" w:cs="Times New Roman"/>
          <w:color w:val="000000"/>
          <w:szCs w:val="28"/>
          <w:lang/>
        </w:rPr>
        <w:t xml:space="preserve"> на оживление </w:t>
      </w:r>
      <w:r>
        <w:rPr>
          <w:rFonts w:eastAsia="-webkit-standard" w:cs="Times New Roman"/>
          <w:color w:val="000000"/>
          <w:szCs w:val="28"/>
          <w:lang/>
        </w:rPr>
        <w:t xml:space="preserve">зеленых </w:t>
      </w:r>
      <w:r w:rsidRPr="00DE19C9">
        <w:rPr>
          <w:rFonts w:eastAsia="-webkit-standard" w:cs="Times New Roman"/>
          <w:color w:val="000000"/>
          <w:szCs w:val="28"/>
          <w:lang/>
        </w:rPr>
        <w:t>общественных пространств с возможностью размещения стритфуда, небольших кафе с летними площадками, элементов уличного искусства и различных видов активности для всех групп и возрастов жителей, с учетом возможности пользования ими в различных погодных условиях. Совместно с концепцией, будет разработан план мероприятий по повышению привлекательности парков и скверов города.</w:t>
      </w:r>
    </w:p>
    <w:p w:rsidR="004141C4" w:rsidRPr="00DE19C9" w:rsidRDefault="004141C4" w:rsidP="004141C4">
      <w:pPr>
        <w:spacing w:after="0" w:line="240" w:lineRule="auto"/>
        <w:ind w:firstLine="709"/>
        <w:jc w:val="both"/>
        <w:rPr>
          <w:rFonts w:eastAsia="Calibri" w:cs="Times New Roman"/>
        </w:rPr>
      </w:pPr>
      <w:r w:rsidRPr="18BC3573">
        <w:rPr>
          <w:rFonts w:eastAsia="-webkit-standard" w:cs="Times New Roman"/>
          <w:b/>
          <w:color w:val="000000" w:themeColor="text1"/>
          <w:lang/>
        </w:rPr>
        <w:t>Ожидаемый результат.</w:t>
      </w:r>
      <w:r w:rsidRPr="18BC3573">
        <w:rPr>
          <w:rFonts w:eastAsia="-webkit-standard" w:cs="Times New Roman"/>
          <w:color w:val="000000" w:themeColor="text1"/>
          <w:lang/>
        </w:rPr>
        <w:t>Повышение посещаемости зеленых</w:t>
      </w:r>
      <w:r w:rsidRPr="26A7D611">
        <w:rPr>
          <w:rFonts w:eastAsia="-webkit-standard" w:cs="Times New Roman"/>
          <w:color w:val="000000" w:themeColor="text1"/>
          <w:lang/>
        </w:rPr>
        <w:t xml:space="preserve"> общественных пространств жителями города. </w:t>
      </w:r>
      <w:r>
        <w:rPr>
          <w:rFonts w:eastAsia="-webkit-standard" w:cs="Times New Roman"/>
          <w:color w:val="000000" w:themeColor="text1"/>
          <w:lang/>
        </w:rPr>
        <w:t>Повышение эффективности бюджетных расходов на озеленение</w:t>
      </w:r>
      <w:r w:rsidRPr="26A7D611">
        <w:rPr>
          <w:rFonts w:eastAsia="-webkit-standard" w:cs="Times New Roman"/>
          <w:color w:val="000000" w:themeColor="text1"/>
          <w:lang/>
        </w:rPr>
        <w:t>.</w:t>
      </w:r>
    </w:p>
    <w:p w:rsidR="004141C4" w:rsidRDefault="004141C4" w:rsidP="004141C4">
      <w:pPr>
        <w:spacing w:after="0" w:line="240" w:lineRule="auto"/>
        <w:ind w:firstLine="709"/>
        <w:jc w:val="both"/>
        <w:rPr>
          <w:rFonts w:eastAsia="-webkit-standard" w:cs="Times New Roman"/>
          <w:b/>
          <w:bCs/>
          <w:i/>
          <w:iCs/>
          <w:color w:val="000000"/>
          <w:szCs w:val="28"/>
          <w:lang/>
        </w:rPr>
      </w:pPr>
    </w:p>
    <w:p w:rsidR="004141C4" w:rsidRPr="00DE19C9" w:rsidRDefault="004141C4" w:rsidP="004141C4">
      <w:pPr>
        <w:spacing w:after="0" w:line="240" w:lineRule="auto"/>
        <w:ind w:firstLine="709"/>
        <w:jc w:val="both"/>
        <w:rPr>
          <w:rFonts w:eastAsia="Calibri" w:cs="Times New Roman"/>
        </w:rPr>
      </w:pPr>
      <w:r w:rsidRPr="00DE19C9">
        <w:rPr>
          <w:rFonts w:eastAsia="-webkit-standard" w:cs="Times New Roman"/>
          <w:b/>
          <w:bCs/>
          <w:i/>
          <w:iCs/>
          <w:color w:val="000000"/>
          <w:szCs w:val="28"/>
          <w:lang/>
        </w:rPr>
        <w:t>Инициатива «</w:t>
      </w:r>
      <w:r>
        <w:rPr>
          <w:rFonts w:eastAsia="-webkit-standard" w:cs="Times New Roman"/>
          <w:b/>
          <w:bCs/>
          <w:i/>
          <w:iCs/>
          <w:color w:val="000000"/>
          <w:szCs w:val="28"/>
          <w:lang/>
        </w:rPr>
        <w:t>Вовлечение населения в развитие городской среды</w:t>
      </w:r>
      <w:r w:rsidRPr="00DE19C9">
        <w:rPr>
          <w:rFonts w:eastAsia="-webkit-standard" w:cs="Times New Roman"/>
          <w:b/>
          <w:bCs/>
          <w:i/>
          <w:iCs/>
          <w:color w:val="000000"/>
          <w:szCs w:val="28"/>
          <w:lang/>
        </w:rPr>
        <w:t>»</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00115E9E">
        <w:rPr>
          <w:rFonts w:eastAsia="-webkit-standard" w:cs="Times New Roman"/>
          <w:color w:val="000000" w:themeColor="text1"/>
          <w:lang/>
        </w:rPr>
        <w:t>В настоящее время</w:t>
      </w:r>
      <w:r w:rsidRPr="26A7D611">
        <w:rPr>
          <w:rFonts w:eastAsia="-webkit-standard" w:cs="Times New Roman"/>
          <w:color w:val="000000" w:themeColor="text1"/>
          <w:lang/>
        </w:rPr>
        <w:t xml:space="preserve">диалог между </w:t>
      </w:r>
      <w:r>
        <w:rPr>
          <w:rFonts w:eastAsia="-webkit-standard" w:cs="Times New Roman"/>
          <w:color w:val="000000" w:themeColor="text1"/>
          <w:lang/>
        </w:rPr>
        <w:t>местными исполнительными органами</w:t>
      </w:r>
      <w:r w:rsidRPr="26A7D611">
        <w:rPr>
          <w:rFonts w:eastAsia="-webkit-standard" w:cs="Times New Roman"/>
          <w:color w:val="000000" w:themeColor="text1"/>
          <w:lang/>
        </w:rPr>
        <w:t>, общественностью и бизнесом</w:t>
      </w:r>
      <w:r>
        <w:rPr>
          <w:rFonts w:eastAsia="-webkit-standard" w:cs="Times New Roman"/>
          <w:color w:val="000000" w:themeColor="text1"/>
          <w:lang/>
        </w:rPr>
        <w:t>по вопросам развития городской среды либо полностью отсутствует, либо имеет бессистемный характер</w:t>
      </w:r>
      <w:r w:rsidRPr="26A7D611">
        <w:rPr>
          <w:rFonts w:eastAsia="-webkit-standard" w:cs="Times New Roman"/>
          <w:color w:val="000000" w:themeColor="text1"/>
          <w:lang/>
        </w:rPr>
        <w:t xml:space="preserve">. Жители города слабо вовлечены в процесс </w:t>
      </w:r>
      <w:r>
        <w:rPr>
          <w:rFonts w:eastAsia="-webkit-standard" w:cs="Times New Roman"/>
          <w:color w:val="000000" w:themeColor="text1"/>
          <w:lang/>
        </w:rPr>
        <w:t xml:space="preserve">планирования </w:t>
      </w:r>
      <w:r w:rsidRPr="26A7D611">
        <w:rPr>
          <w:rFonts w:eastAsia="-webkit-standard" w:cs="Times New Roman"/>
          <w:color w:val="000000" w:themeColor="text1"/>
          <w:lang/>
        </w:rPr>
        <w:t>развития городской среды.</w:t>
      </w:r>
    </w:p>
    <w:p w:rsidR="004141C4" w:rsidRDefault="004141C4" w:rsidP="004141C4">
      <w:pPr>
        <w:spacing w:after="0" w:line="240" w:lineRule="auto"/>
        <w:ind w:firstLine="709"/>
        <w:jc w:val="both"/>
        <w:rPr>
          <w:rFonts w:eastAsia="-webkit-standard" w:cs="Times New Roman"/>
          <w:color w:val="000000" w:themeColor="text1"/>
          <w:lang/>
        </w:rPr>
      </w:pPr>
      <w:r w:rsidRPr="26A7D611">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Pr>
          <w:rFonts w:eastAsia="-webkit-standard" w:cs="Times New Roman"/>
          <w:color w:val="000000" w:themeColor="text1"/>
          <w:lang/>
        </w:rPr>
        <w:t>На базе Центраурбанистики будет создана единая городская площадка для вовлечения всех заинтересованных стейкхолдеров в принятие решений по развитию городской среды.В задачи Центра будут включены вопросы развития компетенций, взаимодействия с местными сообществами и экспертами в области урбанистики,организации деятельности градостроительного совета, накопления и интеграции городских данных, связанныхс городской средой, разработки и внедрения предложений и решений в областиразвития городской среды.</w:t>
      </w:r>
    </w:p>
    <w:p w:rsidR="004141C4" w:rsidRDefault="004141C4" w:rsidP="004141C4">
      <w:pPr>
        <w:spacing w:after="0" w:line="240" w:lineRule="auto"/>
        <w:ind w:firstLine="709"/>
        <w:jc w:val="both"/>
        <w:rPr>
          <w:rFonts w:eastAsia="-webkit-standard" w:cs="Times New Roman"/>
          <w:color w:val="000000" w:themeColor="text1"/>
          <w:lang/>
        </w:rPr>
      </w:pPr>
      <w:r>
        <w:rPr>
          <w:rFonts w:eastAsia="-webkit-standard" w:cs="Times New Roman"/>
          <w:color w:val="000000" w:themeColor="text1"/>
          <w:lang/>
        </w:rPr>
        <w:t xml:space="preserve">При планировании </w:t>
      </w:r>
      <w:r w:rsidRPr="26A7D611">
        <w:rPr>
          <w:rFonts w:eastAsia="-webkit-standard" w:cs="Times New Roman"/>
          <w:color w:val="000000" w:themeColor="text1"/>
          <w:lang/>
        </w:rPr>
        <w:t xml:space="preserve">комплексного редевелопмента </w:t>
      </w:r>
      <w:r>
        <w:rPr>
          <w:rFonts w:eastAsia="-webkit-standard" w:cs="Times New Roman"/>
          <w:color w:val="000000" w:themeColor="text1"/>
          <w:lang/>
        </w:rPr>
        <w:t xml:space="preserve">и (или) реновации </w:t>
      </w:r>
      <w:r w:rsidRPr="26A7D611">
        <w:rPr>
          <w:rFonts w:eastAsia="-webkit-standard" w:cs="Times New Roman"/>
          <w:color w:val="000000" w:themeColor="text1"/>
          <w:lang/>
        </w:rPr>
        <w:t>существующих планировочных районов города будут созда</w:t>
      </w:r>
      <w:r>
        <w:rPr>
          <w:rFonts w:eastAsia="-webkit-standard" w:cs="Times New Roman"/>
          <w:color w:val="000000" w:themeColor="text1"/>
          <w:lang/>
        </w:rPr>
        <w:t>ваться</w:t>
      </w:r>
      <w:r w:rsidRPr="26A7D611">
        <w:rPr>
          <w:rFonts w:eastAsia="-webkit-standard" w:cs="Times New Roman"/>
          <w:color w:val="000000" w:themeColor="text1"/>
          <w:lang/>
        </w:rPr>
        <w:t xml:space="preserve"> открытые проектные группы</w:t>
      </w:r>
      <w:r>
        <w:rPr>
          <w:rFonts w:eastAsia="-webkit-standard" w:cs="Times New Roman"/>
          <w:color w:val="000000" w:themeColor="text1"/>
          <w:lang/>
        </w:rPr>
        <w:t>с</w:t>
      </w:r>
      <w:r w:rsidRPr="26A7D611">
        <w:rPr>
          <w:rFonts w:eastAsia="-webkit-standard" w:cs="Times New Roman"/>
          <w:color w:val="000000" w:themeColor="text1"/>
          <w:lang/>
        </w:rPr>
        <w:t xml:space="preserve"> вовлечени</w:t>
      </w:r>
      <w:r>
        <w:rPr>
          <w:rFonts w:eastAsia="-webkit-standard" w:cs="Times New Roman"/>
          <w:color w:val="000000" w:themeColor="text1"/>
          <w:lang/>
        </w:rPr>
        <w:t>ем</w:t>
      </w:r>
      <w:r w:rsidRPr="26A7D611">
        <w:rPr>
          <w:rFonts w:eastAsia="-webkit-standard" w:cs="Times New Roman"/>
          <w:color w:val="000000" w:themeColor="text1"/>
          <w:lang/>
        </w:rPr>
        <w:t xml:space="preserve"> активных жителей города и экспертов </w:t>
      </w:r>
      <w:r>
        <w:rPr>
          <w:rFonts w:eastAsia="-webkit-standard" w:cs="Times New Roman"/>
          <w:color w:val="000000" w:themeColor="text1"/>
          <w:lang/>
        </w:rPr>
        <w:t xml:space="preserve">в области </w:t>
      </w:r>
      <w:r w:rsidRPr="26A7D611">
        <w:rPr>
          <w:rFonts w:eastAsia="-webkit-standard" w:cs="Times New Roman"/>
          <w:color w:val="000000" w:themeColor="text1"/>
          <w:lang/>
        </w:rPr>
        <w:t>урбанистики</w:t>
      </w:r>
      <w:r>
        <w:rPr>
          <w:rFonts w:eastAsia="-webkit-standard" w:cs="Times New Roman"/>
          <w:color w:val="000000" w:themeColor="text1"/>
          <w:lang/>
        </w:rPr>
        <w:t xml:space="preserve"> для </w:t>
      </w:r>
      <w:r w:rsidRPr="26A7D611">
        <w:rPr>
          <w:rFonts w:eastAsia="-webkit-standard" w:cs="Times New Roman"/>
          <w:color w:val="000000" w:themeColor="text1"/>
          <w:lang/>
        </w:rPr>
        <w:t>проведени</w:t>
      </w:r>
      <w:r>
        <w:rPr>
          <w:rFonts w:eastAsia="-webkit-standard" w:cs="Times New Roman"/>
          <w:color w:val="000000" w:themeColor="text1"/>
          <w:lang/>
        </w:rPr>
        <w:t>ясеминаров и</w:t>
      </w:r>
      <w:r w:rsidRPr="26A7D611">
        <w:rPr>
          <w:rFonts w:eastAsia="-webkit-standard" w:cs="Times New Roman"/>
          <w:color w:val="000000" w:themeColor="text1"/>
          <w:lang/>
        </w:rPr>
        <w:t xml:space="preserve"> обсуждений </w:t>
      </w:r>
      <w:r>
        <w:rPr>
          <w:rFonts w:eastAsia="-webkit-standard" w:cs="Times New Roman"/>
          <w:color w:val="000000" w:themeColor="text1"/>
          <w:lang/>
        </w:rPr>
        <w:t xml:space="preserve">предлагаемых планов и </w:t>
      </w:r>
      <w:r w:rsidRPr="26A7D611">
        <w:rPr>
          <w:rFonts w:eastAsia="-webkit-standard" w:cs="Times New Roman"/>
          <w:color w:val="000000" w:themeColor="text1"/>
          <w:lang/>
        </w:rPr>
        <w:t xml:space="preserve">проектов. </w:t>
      </w:r>
    </w:p>
    <w:p w:rsidR="004141C4" w:rsidRPr="00DE19C9" w:rsidRDefault="004141C4" w:rsidP="004141C4">
      <w:pPr>
        <w:spacing w:after="0" w:line="240" w:lineRule="auto"/>
        <w:ind w:firstLine="709"/>
        <w:jc w:val="both"/>
        <w:rPr>
          <w:rFonts w:eastAsia="Calibri" w:cs="Times New Roman"/>
        </w:rPr>
      </w:pPr>
      <w:r>
        <w:rPr>
          <w:rFonts w:eastAsia="-webkit-standard" w:cs="Times New Roman"/>
          <w:color w:val="000000" w:themeColor="text1"/>
          <w:lang/>
        </w:rPr>
        <w:t xml:space="preserve">В рамках </w:t>
      </w:r>
      <w:r w:rsidRPr="26A7D611">
        <w:rPr>
          <w:rFonts w:eastAsia="-webkit-standard" w:cs="Times New Roman"/>
          <w:color w:val="000000" w:themeColor="text1"/>
          <w:lang/>
        </w:rPr>
        <w:t>Мастер-плана города до 2030 года</w:t>
      </w:r>
      <w:r>
        <w:rPr>
          <w:rFonts w:eastAsia="-webkit-standard" w:cs="Times New Roman"/>
          <w:color w:val="000000" w:themeColor="text1"/>
          <w:lang/>
        </w:rPr>
        <w:t xml:space="preserve">будут предусмотрены требования об обязательном вовлечении местных сообществ жителей и предпринимателей при планировании застройки новыхпланировочных районов или внесении измененийв планы застройки существующих районов. </w:t>
      </w:r>
    </w:p>
    <w:p w:rsidR="004141C4" w:rsidRDefault="004141C4" w:rsidP="004141C4">
      <w:pPr>
        <w:spacing w:after="0" w:line="240" w:lineRule="auto"/>
        <w:ind w:firstLine="709"/>
        <w:jc w:val="both"/>
        <w:rPr>
          <w:rFonts w:eastAsia="-webkit-standard" w:cs="Times New Roman"/>
          <w:color w:val="000000" w:themeColor="text1"/>
          <w:lang/>
        </w:rPr>
      </w:pPr>
      <w:r w:rsidRPr="79ECB175">
        <w:rPr>
          <w:rFonts w:eastAsia="-webkit-standard" w:cs="Times New Roman"/>
          <w:color w:val="000000" w:themeColor="text1"/>
          <w:lang/>
        </w:rPr>
        <w:t xml:space="preserve">Будетвнедрена практика публикации актуальной информации о всех разрабатываемых проектах освоения новых и редевелопмента существующих планировочных районов в открытом доступе. Будет разработана </w:t>
      </w:r>
      <w:r>
        <w:rPr>
          <w:rFonts w:eastAsia="-webkit-standard" w:cs="Times New Roman"/>
          <w:color w:val="000000" w:themeColor="text1"/>
          <w:lang/>
        </w:rPr>
        <w:t xml:space="preserve">и использоваться на постоянной основе </w:t>
      </w:r>
      <w:r w:rsidRPr="79ECB175">
        <w:rPr>
          <w:rFonts w:eastAsia="-webkit-standard" w:cs="Times New Roman"/>
          <w:color w:val="000000" w:themeColor="text1"/>
          <w:lang/>
        </w:rPr>
        <w:t xml:space="preserve">система сбора </w:t>
      </w:r>
      <w:r>
        <w:rPr>
          <w:rFonts w:eastAsia="-webkit-standard" w:cs="Times New Roman"/>
          <w:color w:val="000000" w:themeColor="text1"/>
          <w:lang/>
        </w:rPr>
        <w:t xml:space="preserve">и учета </w:t>
      </w:r>
      <w:r w:rsidRPr="79ECB175">
        <w:rPr>
          <w:rFonts w:eastAsia="-webkit-standard" w:cs="Times New Roman"/>
          <w:color w:val="000000" w:themeColor="text1"/>
          <w:lang/>
        </w:rPr>
        <w:t>мнени</w:t>
      </w:r>
      <w:r>
        <w:rPr>
          <w:rFonts w:eastAsia="-webkit-standard" w:cs="Times New Roman"/>
          <w:color w:val="000000" w:themeColor="text1"/>
          <w:lang/>
        </w:rPr>
        <w:t>я</w:t>
      </w:r>
      <w:r w:rsidRPr="79ECB175">
        <w:rPr>
          <w:rFonts w:eastAsia="-webkit-standard" w:cs="Times New Roman"/>
          <w:color w:val="000000" w:themeColor="text1"/>
          <w:lang/>
        </w:rPr>
        <w:t xml:space="preserve"> жителей города (голосование, опрос</w:t>
      </w:r>
      <w:r>
        <w:rPr>
          <w:rFonts w:eastAsia="-webkit-standard" w:cs="Times New Roman"/>
          <w:color w:val="000000" w:themeColor="text1"/>
          <w:lang/>
        </w:rPr>
        <w:t>ы</w:t>
      </w:r>
      <w:r w:rsidRPr="79ECB175">
        <w:rPr>
          <w:rFonts w:eastAsia="-webkit-standard" w:cs="Times New Roman"/>
          <w:color w:val="000000" w:themeColor="text1"/>
          <w:lang/>
        </w:rPr>
        <w:t>, комментарии и т.д.)</w:t>
      </w:r>
      <w:r>
        <w:rPr>
          <w:rFonts w:eastAsia="-webkit-standard" w:cs="Times New Roman"/>
          <w:color w:val="000000" w:themeColor="text1"/>
          <w:lang/>
        </w:rPr>
        <w:t>.</w:t>
      </w:r>
    </w:p>
    <w:p w:rsidR="004141C4" w:rsidRPr="00DE19C9" w:rsidRDefault="004141C4" w:rsidP="004141C4">
      <w:pPr>
        <w:spacing w:after="0" w:line="240" w:lineRule="auto"/>
        <w:ind w:firstLine="709"/>
        <w:jc w:val="both"/>
        <w:rPr>
          <w:rFonts w:eastAsia="Calibri" w:cs="Times New Roman"/>
        </w:rPr>
      </w:pPr>
      <w:r w:rsidRPr="26A7D611">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Pr>
          <w:rFonts w:eastAsia="-webkit-standard" w:cs="Times New Roman"/>
          <w:color w:val="000000" w:themeColor="text1"/>
          <w:lang/>
        </w:rPr>
        <w:t>Повышение вовлеченности местных сообществ населения города в процесс планирования развития городской среды и выработки решений по ее улучшению</w:t>
      </w:r>
      <w:r w:rsidRPr="26A7D611">
        <w:rPr>
          <w:rFonts w:eastAsia="-webkit-standard" w:cs="Times New Roman"/>
          <w:color w:val="000000" w:themeColor="text1"/>
          <w:lang/>
        </w:rPr>
        <w:t>.</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Calibri" w:cs="Times New Roman"/>
        </w:rPr>
      </w:pPr>
      <w:r w:rsidRPr="19D16E8B">
        <w:rPr>
          <w:rFonts w:eastAsia="-webkit-standard" w:cs="Times New Roman"/>
          <w:b/>
          <w:i/>
          <w:color w:val="000000" w:themeColor="text1"/>
          <w:lang/>
        </w:rPr>
        <w:lastRenderedPageBreak/>
        <w:t>Инициатива “Изменение подходов к застройке территории города и привлечению инвесторов”</w:t>
      </w:r>
    </w:p>
    <w:p w:rsidR="004141C4" w:rsidRPr="00DE19C9" w:rsidRDefault="004141C4" w:rsidP="004141C4">
      <w:pPr>
        <w:spacing w:after="0" w:line="240" w:lineRule="auto"/>
        <w:ind w:firstLine="709"/>
        <w:jc w:val="both"/>
        <w:rPr>
          <w:rFonts w:eastAsia="Calibri" w:cs="Times New Roman"/>
        </w:rPr>
      </w:pPr>
      <w:r w:rsidRPr="3BB5FA4C">
        <w:rPr>
          <w:rFonts w:eastAsia="Times New Roman" w:cs="Times New Roman"/>
          <w:b/>
          <w:bCs/>
          <w:color w:val="000000" w:themeColor="text1"/>
          <w:lang/>
        </w:rPr>
        <w:t>Предпосылки</w:t>
      </w:r>
      <w:r w:rsidRPr="031239D4">
        <w:rPr>
          <w:rFonts w:eastAsia="Times New Roman" w:cs="Times New Roman"/>
          <w:b/>
          <w:bCs/>
          <w:color w:val="000000" w:themeColor="text1"/>
          <w:lang/>
        </w:rPr>
        <w:t>.</w:t>
      </w:r>
      <w:r>
        <w:rPr>
          <w:rFonts w:eastAsia="-webkit-standard" w:cs="Times New Roman"/>
          <w:color w:val="000000" w:themeColor="text1"/>
          <w:lang/>
        </w:rPr>
        <w:t>О</w:t>
      </w:r>
      <w:r w:rsidRPr="26A7D611">
        <w:rPr>
          <w:rFonts w:eastAsia="-webkit-standard" w:cs="Times New Roman"/>
          <w:color w:val="000000" w:themeColor="text1"/>
          <w:lang/>
        </w:rPr>
        <w:t xml:space="preserve">строй проблемой городского планирования является </w:t>
      </w:r>
      <w:r>
        <w:rPr>
          <w:rFonts w:eastAsia="-webkit-standard" w:cs="Times New Roman"/>
          <w:color w:val="000000" w:themeColor="text1"/>
          <w:lang/>
        </w:rPr>
        <w:t xml:space="preserve">несоответствие </w:t>
      </w:r>
      <w:r w:rsidRPr="26A7D611">
        <w:rPr>
          <w:rFonts w:eastAsia="-webkit-standard" w:cs="Times New Roman"/>
          <w:color w:val="000000" w:themeColor="text1"/>
          <w:lang/>
        </w:rPr>
        <w:t>реальной застройк</w:t>
      </w:r>
      <w:r>
        <w:rPr>
          <w:rFonts w:eastAsia="-webkit-standard" w:cs="Times New Roman"/>
          <w:color w:val="000000" w:themeColor="text1"/>
          <w:lang/>
        </w:rPr>
        <w:t>и</w:t>
      </w:r>
      <w:r w:rsidRPr="26A7D611">
        <w:rPr>
          <w:rFonts w:eastAsia="-webkit-standard" w:cs="Times New Roman"/>
          <w:color w:val="000000" w:themeColor="text1"/>
          <w:lang/>
        </w:rPr>
        <w:t xml:space="preserve"> города требованиям СНиП. Устаревшие требования не обеспечивают в полной мере </w:t>
      </w:r>
      <w:r>
        <w:rPr>
          <w:rFonts w:eastAsia="-webkit-standard" w:cs="Times New Roman"/>
          <w:color w:val="000000" w:themeColor="text1"/>
          <w:lang/>
        </w:rPr>
        <w:t xml:space="preserve">разнообразие выбора </w:t>
      </w:r>
      <w:r w:rsidRPr="26A7D611">
        <w:rPr>
          <w:rFonts w:eastAsia="-webkit-standard" w:cs="Times New Roman"/>
          <w:color w:val="000000" w:themeColor="text1"/>
          <w:lang/>
        </w:rPr>
        <w:t>и доступност</w:t>
      </w:r>
      <w:r>
        <w:rPr>
          <w:rFonts w:eastAsia="-webkit-standard" w:cs="Times New Roman"/>
          <w:color w:val="000000" w:themeColor="text1"/>
          <w:lang/>
        </w:rPr>
        <w:t>и</w:t>
      </w:r>
      <w:r w:rsidRPr="26A7D611">
        <w:rPr>
          <w:rFonts w:eastAsia="-webkit-standard" w:cs="Times New Roman"/>
          <w:color w:val="000000" w:themeColor="text1"/>
          <w:lang/>
        </w:rPr>
        <w:t xml:space="preserve"> жилья </w:t>
      </w:r>
      <w:r>
        <w:rPr>
          <w:rFonts w:eastAsia="-webkit-standard" w:cs="Times New Roman"/>
          <w:color w:val="000000" w:themeColor="text1"/>
          <w:lang/>
        </w:rPr>
        <w:t xml:space="preserve">для высококвалифицированных </w:t>
      </w:r>
      <w:r w:rsidRPr="26A7D611">
        <w:rPr>
          <w:rFonts w:eastAsia="-webkit-standard" w:cs="Times New Roman"/>
          <w:color w:val="000000" w:themeColor="text1"/>
          <w:lang/>
        </w:rPr>
        <w:t>иностранны</w:t>
      </w:r>
      <w:r>
        <w:rPr>
          <w:rFonts w:eastAsia="-webkit-standard" w:cs="Times New Roman"/>
          <w:color w:val="000000" w:themeColor="text1"/>
          <w:lang/>
        </w:rPr>
        <w:t>хпрофессионалов (экспатов)</w:t>
      </w:r>
      <w:r w:rsidRPr="26A7D611">
        <w:rPr>
          <w:rFonts w:eastAsia="-webkit-standard" w:cs="Times New Roman"/>
          <w:color w:val="000000" w:themeColor="text1"/>
          <w:lang/>
        </w:rPr>
        <w:t>, соответствующ</w:t>
      </w:r>
      <w:r>
        <w:rPr>
          <w:rFonts w:eastAsia="-webkit-standard" w:cs="Times New Roman"/>
          <w:color w:val="000000" w:themeColor="text1"/>
          <w:lang/>
        </w:rPr>
        <w:t>его</w:t>
      </w:r>
      <w:r w:rsidRPr="26A7D611">
        <w:rPr>
          <w:rFonts w:eastAsia="-webkit-standard" w:cs="Times New Roman"/>
          <w:color w:val="000000" w:themeColor="text1"/>
          <w:lang/>
        </w:rPr>
        <w:t xml:space="preserve"> международным стандартам.</w:t>
      </w:r>
      <w:r>
        <w:rPr>
          <w:rFonts w:eastAsia="Times New Roman" w:cs="Times New Roman"/>
          <w:color w:val="000000" w:themeColor="text1"/>
          <w:lang/>
        </w:rPr>
        <w:t xml:space="preserve">Не соблюдаются требования СНиП в части </w:t>
      </w:r>
      <w:r w:rsidRPr="3BB5FA4C">
        <w:rPr>
          <w:rFonts w:eastAsia="Times New Roman" w:cs="Times New Roman"/>
          <w:color w:val="000000" w:themeColor="text1"/>
          <w:lang/>
        </w:rPr>
        <w:t>комплексно</w:t>
      </w:r>
      <w:r>
        <w:rPr>
          <w:rFonts w:eastAsia="Times New Roman" w:cs="Times New Roman"/>
          <w:color w:val="000000" w:themeColor="text1"/>
          <w:lang/>
        </w:rPr>
        <w:t>го</w:t>
      </w:r>
      <w:r w:rsidRPr="3BB5FA4C">
        <w:rPr>
          <w:rFonts w:eastAsia="Times New Roman" w:cs="Times New Roman"/>
          <w:color w:val="000000" w:themeColor="text1"/>
          <w:lang/>
        </w:rPr>
        <w:t xml:space="preserve"> благоустройств</w:t>
      </w:r>
      <w:r>
        <w:rPr>
          <w:rFonts w:eastAsia="Times New Roman" w:cs="Times New Roman"/>
          <w:color w:val="000000" w:themeColor="text1"/>
          <w:lang/>
        </w:rPr>
        <w:t>а</w:t>
      </w:r>
      <w:r w:rsidRPr="3BB5FA4C">
        <w:rPr>
          <w:rFonts w:eastAsia="Times New Roman" w:cs="Times New Roman"/>
          <w:color w:val="000000" w:themeColor="text1"/>
          <w:lang/>
        </w:rPr>
        <w:t xml:space="preserve"> улиц</w:t>
      </w:r>
      <w:r>
        <w:rPr>
          <w:rFonts w:eastAsia="Times New Roman" w:cs="Times New Roman"/>
          <w:color w:val="000000" w:themeColor="text1"/>
          <w:lang/>
        </w:rPr>
        <w:t xml:space="preserve">. Наблюдается слабая проницаемость городской ткани. Микрорайонная застройкажилых зонне способствуетразвитию МСБ. Отсутствует синхронизация между застройкой территорий и обеспечением их инфраструктурой. Нормативная правовая база, регулирующая процесс выделения земельных участков и строительство жилья, характеризуется наличием рисков для частных </w:t>
      </w:r>
      <w:r w:rsidRPr="3BB5FA4C">
        <w:rPr>
          <w:rFonts w:eastAsia="Times New Roman" w:cs="Times New Roman"/>
          <w:color w:val="000000" w:themeColor="text1"/>
          <w:lang/>
        </w:rPr>
        <w:t>инвесторов.</w:t>
      </w:r>
    </w:p>
    <w:p w:rsidR="004141C4" w:rsidRPr="00DE19C9" w:rsidRDefault="004141C4" w:rsidP="004141C4">
      <w:pPr>
        <w:spacing w:after="0" w:line="240" w:lineRule="auto"/>
        <w:ind w:firstLine="709"/>
        <w:jc w:val="both"/>
        <w:rPr>
          <w:rFonts w:eastAsia="Calibri" w:cs="Times New Roman"/>
        </w:rPr>
      </w:pPr>
      <w:r w:rsidRPr="3BB5FA4C">
        <w:rPr>
          <w:rFonts w:eastAsia="Times New Roman" w:cs="Times New Roman"/>
          <w:b/>
          <w:bCs/>
          <w:color w:val="000000" w:themeColor="text1"/>
          <w:lang/>
        </w:rPr>
        <w:t>Мероприятия</w:t>
      </w:r>
      <w:r w:rsidRPr="5DD0FED0">
        <w:rPr>
          <w:rFonts w:eastAsia="Times New Roman" w:cs="Times New Roman"/>
          <w:b/>
          <w:bCs/>
          <w:color w:val="000000" w:themeColor="text1"/>
          <w:lang/>
        </w:rPr>
        <w:t>.</w:t>
      </w:r>
      <w:r w:rsidRPr="5C0DE9BA">
        <w:rPr>
          <w:rFonts w:eastAsia="-webkit-standard" w:cs="Times New Roman"/>
          <w:color w:val="000000" w:themeColor="text1"/>
          <w:lang/>
        </w:rPr>
        <w:t xml:space="preserve">Будет разработан Мастер-план города до 2030 года, содержащий принципы и подходы застройки города, на основе которыхбудет формироваться и развиваться качественная и привлекательная городская среда. </w:t>
      </w:r>
      <w:r w:rsidRPr="5C0DE9BA">
        <w:rPr>
          <w:rFonts w:eastAsia="Times New Roman" w:cs="Times New Roman"/>
          <w:color w:val="000000" w:themeColor="text1"/>
          <w:lang/>
        </w:rPr>
        <w:t>Мастер-план города до 2030 года будет включать принцип приоритетности</w:t>
      </w:r>
      <w:r>
        <w:rPr>
          <w:rFonts w:eastAsia="Times New Roman" w:cs="Times New Roman"/>
          <w:color w:val="000000" w:themeColor="text1"/>
          <w:lang/>
        </w:rPr>
        <w:t xml:space="preserve">освоения участков, обеспеченных инфраструктурой, и </w:t>
      </w:r>
      <w:r w:rsidRPr="5C0DE9BA">
        <w:rPr>
          <w:rFonts w:eastAsia="Times New Roman" w:cs="Times New Roman"/>
          <w:color w:val="000000" w:themeColor="text1"/>
          <w:lang/>
        </w:rPr>
        <w:t>запрете,</w:t>
      </w:r>
      <w:r>
        <w:rPr>
          <w:rFonts w:eastAsia="Times New Roman" w:cs="Times New Roman"/>
          <w:color w:val="000000" w:themeColor="text1"/>
          <w:lang/>
        </w:rPr>
        <w:t>до завершения их компактной застройки</w:t>
      </w:r>
      <w:r w:rsidRPr="5C0DE9BA">
        <w:rPr>
          <w:rFonts w:eastAsia="Times New Roman" w:cs="Times New Roman"/>
          <w:color w:val="000000" w:themeColor="text1"/>
          <w:lang/>
        </w:rPr>
        <w:t>,</w:t>
      </w:r>
      <w:r>
        <w:rPr>
          <w:rFonts w:eastAsia="Times New Roman" w:cs="Times New Roman"/>
          <w:color w:val="000000" w:themeColor="text1"/>
          <w:lang/>
        </w:rPr>
        <w:t>на освоение новых участков.</w:t>
      </w:r>
      <w:r w:rsidRPr="5C0DE9BA">
        <w:rPr>
          <w:rFonts w:eastAsia="Times New Roman" w:cs="Times New Roman"/>
          <w:color w:val="000000" w:themeColor="text1"/>
          <w:lang/>
        </w:rPr>
        <w:t>Мастер-план будет определять принципы зонирования города и дизайн-код.</w:t>
      </w:r>
    </w:p>
    <w:p w:rsidR="004141C4" w:rsidRDefault="004141C4" w:rsidP="004141C4">
      <w:pPr>
        <w:spacing w:after="0" w:line="240" w:lineRule="auto"/>
        <w:ind w:firstLine="709"/>
        <w:jc w:val="both"/>
        <w:rPr>
          <w:rFonts w:eastAsia="-webkit-standard" w:cs="Times New Roman"/>
          <w:color w:val="000000" w:themeColor="text1"/>
          <w:lang/>
        </w:rPr>
      </w:pPr>
      <w:r>
        <w:rPr>
          <w:rFonts w:eastAsia="-webkit-standard" w:cs="Times New Roman"/>
          <w:color w:val="000000" w:themeColor="text1"/>
          <w:lang/>
        </w:rPr>
        <w:t>Мастер-план также будет предусматривать отказ от микрорайонной застройки к квартальной, которая будет создавать комфортные и безопасные условия для жителей и обеспечивать благоприятные условия для появления объектов предпринимательства, оказывающих различные услуги местными жителям.</w:t>
      </w:r>
    </w:p>
    <w:p w:rsidR="004141C4" w:rsidRPr="00DE19C9" w:rsidRDefault="004141C4" w:rsidP="004141C4">
      <w:pPr>
        <w:spacing w:after="0" w:line="240" w:lineRule="auto"/>
        <w:ind w:firstLine="709"/>
        <w:jc w:val="both"/>
      </w:pPr>
      <w:r w:rsidRPr="3D739C8C">
        <w:rPr>
          <w:rFonts w:eastAsia="-webkit-standard" w:cs="Times New Roman"/>
          <w:color w:val="000000" w:themeColor="text1"/>
          <w:lang/>
        </w:rPr>
        <w:t>Будут</w:t>
      </w:r>
      <w:r w:rsidRPr="26A7D611">
        <w:rPr>
          <w:rFonts w:eastAsia="-webkit-standard" w:cs="Times New Roman"/>
          <w:color w:val="000000" w:themeColor="text1"/>
          <w:lang/>
        </w:rPr>
        <w:t xml:space="preserve"> пересмотрены планы застройки планировочных районов города </w:t>
      </w:r>
      <w:r>
        <w:rPr>
          <w:rFonts w:eastAsia="-webkit-standard" w:cs="Times New Roman"/>
          <w:color w:val="000000" w:themeColor="text1"/>
          <w:lang/>
        </w:rPr>
        <w:t xml:space="preserve">вблизи от </w:t>
      </w:r>
      <w:r w:rsidRPr="26A7D611">
        <w:rPr>
          <w:rFonts w:eastAsia="-webkit-standard" w:cs="Times New Roman"/>
          <w:color w:val="000000" w:themeColor="text1"/>
          <w:lang/>
        </w:rPr>
        <w:t xml:space="preserve">МФЦА </w:t>
      </w:r>
      <w:r>
        <w:rPr>
          <w:rFonts w:eastAsia="-webkit-standard" w:cs="Times New Roman"/>
          <w:color w:val="000000" w:themeColor="text1"/>
          <w:lang/>
        </w:rPr>
        <w:t xml:space="preserve">путем определения в них участков для </w:t>
      </w:r>
      <w:r w:rsidRPr="26A7D611">
        <w:rPr>
          <w:rFonts w:eastAsia="-webkit-standard" w:cs="Times New Roman"/>
          <w:color w:val="000000" w:themeColor="text1"/>
          <w:lang/>
        </w:rPr>
        <w:t xml:space="preserve">строительства: </w:t>
      </w:r>
    </w:p>
    <w:p w:rsidR="004141C4" w:rsidRPr="00DE19C9" w:rsidRDefault="004141C4" w:rsidP="004141C4">
      <w:pPr>
        <w:spacing w:after="0" w:line="240" w:lineRule="auto"/>
        <w:ind w:firstLine="709"/>
        <w:jc w:val="both"/>
      </w:pPr>
      <w:r w:rsidRPr="19D16E8B">
        <w:rPr>
          <w:rFonts w:eastAsia="-webkit-standard" w:cs="Times New Roman"/>
          <w:color w:val="000000" w:themeColor="text1"/>
          <w:lang/>
        </w:rPr>
        <w:t>1) жилых кварталов</w:t>
      </w:r>
      <w:r>
        <w:rPr>
          <w:rFonts w:eastAsia="-webkit-standard" w:cs="Times New Roman"/>
          <w:color w:val="000000" w:themeColor="text1"/>
          <w:lang/>
        </w:rPr>
        <w:t>, отвечающих требованиям иностранных высококвалифицированных профессионалов, работающих в городе</w:t>
      </w:r>
      <w:r w:rsidRPr="19D16E8B">
        <w:rPr>
          <w:rFonts w:eastAsia="-webkit-standard" w:cs="Times New Roman"/>
          <w:color w:val="000000" w:themeColor="text1"/>
          <w:lang/>
        </w:rPr>
        <w:t>;</w:t>
      </w:r>
    </w:p>
    <w:p w:rsidR="004141C4" w:rsidRDefault="004141C4" w:rsidP="004141C4">
      <w:pPr>
        <w:spacing w:after="0" w:line="240" w:lineRule="auto"/>
        <w:ind w:firstLine="709"/>
        <w:jc w:val="both"/>
        <w:rPr>
          <w:rFonts w:eastAsia="-webkit-standard" w:cs="Times New Roman"/>
          <w:color w:val="000000" w:themeColor="text1"/>
          <w:lang/>
        </w:rPr>
      </w:pPr>
      <w:r w:rsidRPr="19D16E8B">
        <w:rPr>
          <w:rFonts w:eastAsia="-webkit-standard" w:cs="Times New Roman"/>
          <w:color w:val="000000" w:themeColor="text1"/>
          <w:lang/>
        </w:rPr>
        <w:t xml:space="preserve">2) общественных пространств для досуга и отдыха, предусматривающих возможность размещения стритфуда, небольших кафе и ресторанов с летними площадками, элементов уличного искусства, оживляющих городскую среду. </w:t>
      </w:r>
    </w:p>
    <w:p w:rsidR="004141C4" w:rsidRPr="00DE19C9" w:rsidRDefault="004141C4" w:rsidP="004141C4">
      <w:pPr>
        <w:spacing w:after="0" w:line="240" w:lineRule="auto"/>
        <w:ind w:firstLine="709"/>
        <w:jc w:val="both"/>
        <w:rPr>
          <w:rFonts w:eastAsia="Times New Roman" w:cs="Times New Roman"/>
          <w:color w:val="0563C1"/>
          <w:u w:val="single"/>
          <w:vertAlign w:val="superscript"/>
          <w:lang/>
        </w:rPr>
      </w:pPr>
      <w:r w:rsidRPr="4FB8C9E4">
        <w:rPr>
          <w:rFonts w:eastAsia="Times New Roman" w:cs="Times New Roman"/>
          <w:color w:val="000000" w:themeColor="text1"/>
          <w:lang/>
        </w:rPr>
        <w:t xml:space="preserve">Будет обновлена </w:t>
      </w:r>
      <w:r>
        <w:rPr>
          <w:rFonts w:eastAsia="Times New Roman" w:cs="Times New Roman"/>
          <w:color w:val="000000" w:themeColor="text1"/>
          <w:lang/>
        </w:rPr>
        <w:t xml:space="preserve">нормативная правовая </w:t>
      </w:r>
      <w:r w:rsidRPr="4FB8C9E4">
        <w:rPr>
          <w:rFonts w:eastAsia="Times New Roman" w:cs="Times New Roman"/>
          <w:color w:val="000000" w:themeColor="text1"/>
          <w:lang/>
        </w:rPr>
        <w:t xml:space="preserve">база </w:t>
      </w:r>
      <w:r>
        <w:rPr>
          <w:rFonts w:eastAsia="Times New Roman" w:cs="Times New Roman"/>
          <w:color w:val="000000" w:themeColor="text1"/>
          <w:lang/>
        </w:rPr>
        <w:t>по привлечению и сопровождению частных инвесторов в строительство жилья, обеспечивающая снижение их рисков и затрат на получение (в т.ч. выкуп) земельных участков.Будет внедрен проектный подход по каждому объекту строительства по принципу диаграммы Ганта, охватывающий весь процесс строительства от выкупа земельного участка до выдачи разрешения на продажу квартир</w:t>
      </w:r>
      <w:r w:rsidRPr="4FB8C9E4">
        <w:rPr>
          <w:rFonts w:eastAsia="Times New Roman" w:cs="Times New Roman"/>
          <w:color w:val="000000" w:themeColor="text1"/>
          <w:lang/>
        </w:rPr>
        <w:t>.</w:t>
      </w:r>
    </w:p>
    <w:p w:rsidR="004141C4" w:rsidRDefault="004141C4" w:rsidP="004141C4">
      <w:pPr>
        <w:spacing w:after="0" w:line="240" w:lineRule="auto"/>
        <w:ind w:firstLine="709"/>
        <w:jc w:val="both"/>
        <w:rPr>
          <w:rFonts w:eastAsia="Times New Roman" w:cs="Times New Roman"/>
          <w:color w:val="000000" w:themeColor="text1"/>
          <w:lang/>
        </w:rPr>
      </w:pPr>
      <w:r w:rsidRPr="3BB5FA4C">
        <w:rPr>
          <w:rFonts w:eastAsia="Times New Roman" w:cs="Times New Roman"/>
          <w:b/>
          <w:bCs/>
          <w:color w:val="000000" w:themeColor="text1"/>
          <w:lang/>
        </w:rPr>
        <w:t>Ожидаемый результат</w:t>
      </w:r>
      <w:r w:rsidRPr="3F44AF07">
        <w:rPr>
          <w:rFonts w:eastAsia="Times New Roman" w:cs="Times New Roman"/>
          <w:b/>
          <w:bCs/>
          <w:color w:val="000000" w:themeColor="text1"/>
          <w:lang/>
        </w:rPr>
        <w:t>.</w:t>
      </w:r>
      <w:r w:rsidRPr="3D739C8C">
        <w:rPr>
          <w:rFonts w:eastAsia="-webkit-standard" w:cs="Times New Roman"/>
          <w:color w:val="000000" w:themeColor="text1"/>
          <w:lang/>
        </w:rPr>
        <w:t>Повышение</w:t>
      </w:r>
      <w:r w:rsidRPr="26A7D611">
        <w:rPr>
          <w:rFonts w:eastAsia="-webkit-standard" w:cs="Times New Roman"/>
          <w:color w:val="000000" w:themeColor="text1"/>
          <w:lang/>
        </w:rPr>
        <w:t xml:space="preserve"> удовлетворенности жителей и гостей города доступностью и качеством жилья и городской среды. </w:t>
      </w:r>
      <w:r>
        <w:rPr>
          <w:rFonts w:eastAsia="Times New Roman" w:cs="Times New Roman"/>
          <w:color w:val="000000" w:themeColor="text1"/>
          <w:lang/>
        </w:rPr>
        <w:t xml:space="preserve">Повышение </w:t>
      </w:r>
      <w:r w:rsidRPr="3BB5FA4C">
        <w:rPr>
          <w:rFonts w:eastAsia="Times New Roman" w:cs="Times New Roman"/>
          <w:color w:val="000000" w:themeColor="text1"/>
          <w:lang/>
        </w:rPr>
        <w:t>инвестиционн</w:t>
      </w:r>
      <w:r>
        <w:rPr>
          <w:rFonts w:eastAsia="Times New Roman" w:cs="Times New Roman"/>
          <w:color w:val="000000" w:themeColor="text1"/>
          <w:lang/>
        </w:rPr>
        <w:t>ой</w:t>
      </w:r>
      <w:r w:rsidRPr="3BB5FA4C">
        <w:rPr>
          <w:rFonts w:eastAsia="Times New Roman" w:cs="Times New Roman"/>
          <w:color w:val="000000" w:themeColor="text1"/>
          <w:lang/>
        </w:rPr>
        <w:t xml:space="preserve"> привлекательност</w:t>
      </w:r>
      <w:r>
        <w:rPr>
          <w:rFonts w:eastAsia="Times New Roman" w:cs="Times New Roman"/>
          <w:color w:val="000000" w:themeColor="text1"/>
          <w:lang/>
        </w:rPr>
        <w:t xml:space="preserve">исектора </w:t>
      </w:r>
      <w:r w:rsidRPr="3BB5FA4C">
        <w:rPr>
          <w:rFonts w:eastAsia="Times New Roman" w:cs="Times New Roman"/>
          <w:color w:val="000000" w:themeColor="text1"/>
          <w:lang/>
        </w:rPr>
        <w:t xml:space="preserve">строительства </w:t>
      </w:r>
      <w:r>
        <w:rPr>
          <w:rFonts w:eastAsia="Times New Roman" w:cs="Times New Roman"/>
          <w:color w:val="000000" w:themeColor="text1"/>
          <w:lang/>
        </w:rPr>
        <w:t>жилья для частных инвестиций</w:t>
      </w:r>
      <w:r w:rsidRPr="3BB5FA4C">
        <w:rPr>
          <w:rFonts w:eastAsia="Times New Roman" w:cs="Times New Roman"/>
          <w:color w:val="000000" w:themeColor="text1"/>
          <w:lang/>
        </w:rPr>
        <w:t>.</w:t>
      </w:r>
    </w:p>
    <w:p w:rsidR="004141C4" w:rsidRPr="00DE19C9" w:rsidRDefault="004141C4" w:rsidP="004141C4">
      <w:pPr>
        <w:spacing w:after="0" w:line="240" w:lineRule="auto"/>
        <w:ind w:firstLine="709"/>
        <w:jc w:val="both"/>
        <w:rPr>
          <w:rFonts w:eastAsia="Calibri" w:cs="Times New Roman"/>
        </w:rPr>
      </w:pPr>
    </w:p>
    <w:p w:rsidR="004141C4" w:rsidRPr="002653A4" w:rsidRDefault="004141C4" w:rsidP="004141C4">
      <w:pPr>
        <w:pStyle w:val="3"/>
      </w:pPr>
      <w:bookmarkStart w:id="1384" w:name="_Toc11161020"/>
      <w:r w:rsidRPr="002653A4">
        <w:t>Направление «Интегрированная транспортная система»</w:t>
      </w:r>
      <w:bookmarkEnd w:id="1384"/>
    </w:p>
    <w:p w:rsidR="004141C4" w:rsidRPr="001D7F6D" w:rsidRDefault="004141C4" w:rsidP="004141C4">
      <w:pPr>
        <w:spacing w:after="0" w:line="240" w:lineRule="auto"/>
        <w:ind w:firstLine="709"/>
        <w:jc w:val="both"/>
        <w:rPr>
          <w:bCs/>
          <w:lang/>
        </w:rPr>
      </w:pPr>
      <w:r>
        <w:rPr>
          <w:b/>
          <w:lang/>
        </w:rPr>
        <w:t xml:space="preserve">Суть направления: </w:t>
      </w:r>
      <w:r w:rsidRPr="001D7F6D">
        <w:rPr>
          <w:bCs/>
          <w:lang/>
        </w:rPr>
        <w:t>Эффективная тра</w:t>
      </w:r>
      <w:r>
        <w:rPr>
          <w:bCs/>
          <w:lang/>
        </w:rPr>
        <w:t>нспортная система,обеспечивающая высокую т</w:t>
      </w:r>
      <w:r w:rsidRPr="001D7F6D">
        <w:rPr>
          <w:bCs/>
          <w:lang/>
        </w:rPr>
        <w:t>ранспортн</w:t>
      </w:r>
      <w:r>
        <w:rPr>
          <w:bCs/>
          <w:lang/>
        </w:rPr>
        <w:t>ую</w:t>
      </w:r>
      <w:r w:rsidRPr="001D7F6D">
        <w:rPr>
          <w:bCs/>
          <w:lang/>
        </w:rPr>
        <w:t xml:space="preserve"> мобильность </w:t>
      </w:r>
      <w:r>
        <w:rPr>
          <w:bCs/>
          <w:lang/>
        </w:rPr>
        <w:t xml:space="preserve">– </w:t>
      </w:r>
      <w:r w:rsidRPr="001D7F6D">
        <w:rPr>
          <w:bCs/>
          <w:lang/>
        </w:rPr>
        <w:t xml:space="preserve">важнейшая часть комфортного города и качества жизни. Городу необходимо увеличить </w:t>
      </w:r>
      <w:r>
        <w:rPr>
          <w:bCs/>
          <w:lang/>
        </w:rPr>
        <w:t>скорость и комфорт передвижения жителей и гостей города в любое время суток и при любых погодных условиях</w:t>
      </w:r>
      <w:r w:rsidRPr="001D7F6D">
        <w:rPr>
          <w:bCs/>
          <w:lang/>
        </w:rPr>
        <w:t>.</w:t>
      </w:r>
    </w:p>
    <w:p w:rsidR="004141C4" w:rsidRPr="00DE19C9" w:rsidRDefault="004141C4" w:rsidP="004141C4">
      <w:pPr>
        <w:spacing w:after="0" w:line="240" w:lineRule="auto"/>
        <w:ind w:firstLine="709"/>
        <w:jc w:val="both"/>
        <w:rPr>
          <w:rFonts w:eastAsia="Calibri" w:cs="Times New Roman"/>
        </w:rPr>
      </w:pPr>
      <w:r w:rsidRPr="4FB8C9E4">
        <w:rPr>
          <w:rFonts w:eastAsia="Times New Roman" w:cs="Times New Roman"/>
          <w:b/>
          <w:i/>
          <w:color w:val="000000" w:themeColor="text1"/>
          <w:lang/>
        </w:rPr>
        <w:t>Принципы</w:t>
      </w:r>
      <w:r w:rsidRPr="4FB8C9E4">
        <w:rPr>
          <w:rFonts w:eastAsia="Times New Roman" w:cs="Times New Roman"/>
          <w:b/>
          <w:bCs/>
          <w:i/>
          <w:iCs/>
          <w:color w:val="000000" w:themeColor="text1"/>
          <w:lang/>
        </w:rPr>
        <w:t>:</w:t>
      </w:r>
    </w:p>
    <w:p w:rsidR="004141C4" w:rsidRPr="00864646" w:rsidRDefault="004141C4" w:rsidP="004141C4">
      <w:pPr>
        <w:pStyle w:val="a0"/>
        <w:numPr>
          <w:ilvl w:val="0"/>
          <w:numId w:val="15"/>
        </w:numPr>
        <w:spacing w:after="0" w:line="240" w:lineRule="auto"/>
        <w:ind w:left="1134" w:hanging="425"/>
        <w:jc w:val="both"/>
        <w:rPr>
          <w:szCs w:val="28"/>
          <w:lang/>
        </w:rPr>
      </w:pPr>
      <w:r>
        <w:rPr>
          <w:szCs w:val="28"/>
          <w:lang/>
        </w:rPr>
        <w:t>доступность и качество дорожной сети вовсех жилыхи производственныхрайонах города;</w:t>
      </w:r>
    </w:p>
    <w:p w:rsidR="004141C4" w:rsidRPr="00555C00" w:rsidRDefault="004141C4" w:rsidP="004141C4">
      <w:pPr>
        <w:pStyle w:val="a0"/>
        <w:numPr>
          <w:ilvl w:val="0"/>
          <w:numId w:val="15"/>
        </w:numPr>
        <w:spacing w:after="0" w:line="240" w:lineRule="auto"/>
        <w:ind w:left="1134" w:hanging="425"/>
        <w:jc w:val="both"/>
        <w:rPr>
          <w:szCs w:val="28"/>
          <w:lang/>
        </w:rPr>
      </w:pPr>
      <w:r>
        <w:rPr>
          <w:rFonts w:eastAsia="Times New Roman" w:cs="Times New Roman"/>
          <w:lang/>
        </w:rPr>
        <w:t>доступность и качество общественного транспорта</w:t>
      </w:r>
      <w:r w:rsidRPr="4FB8C9E4">
        <w:rPr>
          <w:rFonts w:eastAsia="Times New Roman" w:cs="Times New Roman"/>
          <w:lang/>
        </w:rPr>
        <w:t>;</w:t>
      </w:r>
    </w:p>
    <w:p w:rsidR="004141C4" w:rsidRDefault="004141C4" w:rsidP="004141C4">
      <w:pPr>
        <w:numPr>
          <w:ilvl w:val="0"/>
          <w:numId w:val="15"/>
        </w:numPr>
        <w:spacing w:after="0" w:line="240" w:lineRule="auto"/>
        <w:ind w:left="1134" w:hanging="425"/>
        <w:jc w:val="both"/>
        <w:rPr>
          <w:rFonts w:eastAsia="Calibri" w:cs="Times New Roman"/>
          <w:lang/>
        </w:rPr>
      </w:pPr>
      <w:r>
        <w:rPr>
          <w:rFonts w:eastAsia="Times New Roman" w:cs="Times New Roman"/>
          <w:lang/>
        </w:rPr>
        <w:t>эффективное управление дорожным движением</w:t>
      </w:r>
      <w:r w:rsidRPr="5C0DE9BA">
        <w:rPr>
          <w:rFonts w:eastAsia="Times New Roman" w:cs="Times New Roman"/>
          <w:lang/>
        </w:rPr>
        <w:t>;</w:t>
      </w:r>
    </w:p>
    <w:p w:rsidR="004141C4" w:rsidRDefault="004141C4" w:rsidP="004141C4">
      <w:pPr>
        <w:numPr>
          <w:ilvl w:val="0"/>
          <w:numId w:val="15"/>
        </w:numPr>
        <w:spacing w:after="0" w:line="240" w:lineRule="auto"/>
        <w:ind w:left="1134" w:hanging="425"/>
        <w:jc w:val="both"/>
        <w:rPr>
          <w:lang/>
        </w:rPr>
      </w:pPr>
      <w:r>
        <w:rPr>
          <w:rFonts w:eastAsia="Times New Roman" w:cs="Times New Roman"/>
          <w:lang/>
        </w:rPr>
        <w:t>доступность города для внешних посетителей</w:t>
      </w:r>
      <w:r w:rsidRPr="5C0DE9BA">
        <w:rPr>
          <w:rFonts w:eastAsia="Times New Roman" w:cs="Times New Roman"/>
          <w:lang/>
        </w:rPr>
        <w:t>.</w:t>
      </w:r>
    </w:p>
    <w:p w:rsidR="004141C4" w:rsidRPr="3BB5FA4C" w:rsidRDefault="004141C4" w:rsidP="004141C4">
      <w:pPr>
        <w:spacing w:after="0" w:line="240" w:lineRule="auto"/>
        <w:ind w:firstLine="709"/>
        <w:contextualSpacing/>
        <w:jc w:val="both"/>
        <w:rPr>
          <w:rFonts w:eastAsia="Calibri" w:cs="Times New Roman"/>
        </w:rPr>
      </w:pPr>
      <w:r w:rsidRPr="3BB5FA4C">
        <w:rPr>
          <w:rFonts w:eastAsia="Calibri" w:cs="Times New Roman"/>
          <w:b/>
          <w:bCs/>
          <w:i/>
          <w:iCs/>
        </w:rPr>
        <w:t xml:space="preserve">Предстоящие задачи: </w:t>
      </w:r>
      <w:r>
        <w:rPr>
          <w:rFonts w:eastAsia="Calibri" w:cs="Times New Roman"/>
        </w:rPr>
        <w:t xml:space="preserve">Городу необходимо решить проблемы, связанные с нехваткой и качеством дорожной сети в связи с высокими темпами строительства жилья и расширением </w:t>
      </w:r>
      <w:r>
        <w:rPr>
          <w:rFonts w:eastAsia="Calibri" w:cs="Times New Roman"/>
        </w:rPr>
        <w:lastRenderedPageBreak/>
        <w:t>города, нехваткой мостов, перегруженностью существующей дорожной сети. Эти проблемысоздают негативныеэффекты влияющие на безопасность движения, экологическое состояние города,скорость и комфорт передвижения пассажиров общественного транспорта.</w:t>
      </w:r>
    </w:p>
    <w:p w:rsidR="004141C4" w:rsidRDefault="004141C4" w:rsidP="004141C4">
      <w:pPr>
        <w:spacing w:after="0" w:line="240" w:lineRule="auto"/>
        <w:ind w:firstLine="709"/>
        <w:jc w:val="both"/>
        <w:rPr>
          <w:rFonts w:eastAsia="Calibri" w:cs="Times New Roman"/>
        </w:rPr>
      </w:pPr>
    </w:p>
    <w:p w:rsidR="004141C4" w:rsidRDefault="004141C4" w:rsidP="004141C4">
      <w:pPr>
        <w:spacing w:after="0" w:line="240" w:lineRule="auto"/>
        <w:ind w:firstLine="709"/>
        <w:jc w:val="both"/>
        <w:rPr>
          <w:rFonts w:eastAsia="Calibri" w:cs="Times New Roman"/>
          <w:b/>
          <w:bCs/>
          <w:i/>
          <w:iCs/>
        </w:rPr>
      </w:pPr>
      <w:r w:rsidRPr="5C0DE9BA">
        <w:rPr>
          <w:rFonts w:eastAsia="Calibri" w:cs="Times New Roman"/>
          <w:b/>
          <w:bCs/>
          <w:i/>
          <w:iCs/>
        </w:rPr>
        <w:t>Инициатива “Развитие дорожно</w:t>
      </w:r>
      <w:r>
        <w:rPr>
          <w:rFonts w:eastAsia="Calibri" w:cs="Times New Roman"/>
          <w:b/>
          <w:bCs/>
          <w:i/>
          <w:iCs/>
        </w:rPr>
        <w:t>-транспортной</w:t>
      </w:r>
      <w:r w:rsidRPr="5C0DE9BA">
        <w:rPr>
          <w:rFonts w:eastAsia="Calibri" w:cs="Times New Roman"/>
          <w:b/>
          <w:bCs/>
          <w:i/>
          <w:iCs/>
        </w:rPr>
        <w:t xml:space="preserve"> инфраструктуры города”</w:t>
      </w:r>
    </w:p>
    <w:p w:rsidR="004141C4" w:rsidRDefault="004141C4" w:rsidP="004141C4">
      <w:pPr>
        <w:spacing w:after="0" w:line="240" w:lineRule="auto"/>
        <w:ind w:firstLine="709"/>
        <w:jc w:val="both"/>
        <w:rPr>
          <w:rFonts w:eastAsia="Calibri" w:cs="Times New Roman"/>
        </w:rPr>
      </w:pPr>
      <w:r w:rsidRPr="5C0DE9BA">
        <w:rPr>
          <w:rFonts w:eastAsia="Calibri" w:cs="Times New Roman"/>
          <w:b/>
          <w:bCs/>
        </w:rPr>
        <w:t>Предпосылки.</w:t>
      </w:r>
      <w:r w:rsidRPr="5C0DE9BA">
        <w:rPr>
          <w:rFonts w:eastAsia="Calibri" w:cs="Times New Roman"/>
        </w:rPr>
        <w:t xml:space="preserve"> В г. Нур-Султан</w:t>
      </w:r>
      <w:r>
        <w:rPr>
          <w:rFonts w:eastAsia="Calibri" w:cs="Times New Roman"/>
        </w:rPr>
        <w:t>е</w:t>
      </w:r>
      <w:r w:rsidRPr="5C0DE9BA">
        <w:rPr>
          <w:rFonts w:eastAsia="Calibri" w:cs="Times New Roman"/>
        </w:rPr>
        <w:t xml:space="preserve"> наблюдается значительная нагрузка на дорожно-транспортную инфраструктуру</w:t>
      </w:r>
      <w:r>
        <w:rPr>
          <w:rFonts w:eastAsia="Calibri" w:cs="Times New Roman"/>
        </w:rPr>
        <w:t>, недостаточная доступность дорожной сети в районах новой застройки</w:t>
      </w:r>
      <w:r w:rsidRPr="5C0DE9BA">
        <w:rPr>
          <w:rFonts w:eastAsia="Calibri" w:cs="Times New Roman"/>
        </w:rPr>
        <w:t xml:space="preserve"> и замедление средней скорости транспортного потока в связи с растущей автомобилизацией.</w:t>
      </w:r>
    </w:p>
    <w:p w:rsidR="004141C4" w:rsidRDefault="004141C4" w:rsidP="004141C4">
      <w:pPr>
        <w:spacing w:after="0" w:line="240" w:lineRule="auto"/>
        <w:ind w:firstLine="709"/>
        <w:jc w:val="both"/>
        <w:rPr>
          <w:rFonts w:eastAsia="Times New Roman" w:cs="Times New Roman"/>
          <w:color w:val="000000" w:themeColor="text1"/>
          <w:lang/>
        </w:rPr>
      </w:pPr>
      <w:r w:rsidRPr="5C0DE9BA">
        <w:rPr>
          <w:rFonts w:eastAsia="Calibri" w:cs="Times New Roman"/>
          <w:b/>
          <w:bCs/>
        </w:rPr>
        <w:t>Мероприятия.</w:t>
      </w:r>
      <w:r>
        <w:rPr>
          <w:rFonts w:eastAsia="Calibri" w:cs="Times New Roman"/>
        </w:rPr>
        <w:t>В рамках разработки стратегического Мастер-Плана для г. Нур-Султана до 2030 года будет разработан транспортный мастер-план города. Он будет включать инициативы</w:t>
      </w:r>
      <w:r>
        <w:rPr>
          <w:rFonts w:eastAsia="-webkit-standard" w:cs="Times New Roman"/>
          <w:color w:val="000000" w:themeColor="text1"/>
          <w:lang/>
        </w:rPr>
        <w:t xml:space="preserve"> по формированию эффективной дорожной сети города, такие как</w:t>
      </w:r>
      <w:r>
        <w:rPr>
          <w:rFonts w:eastAsia="Times New Roman" w:cs="Times New Roman"/>
          <w:color w:val="000000" w:themeColor="text1"/>
          <w:lang/>
        </w:rPr>
        <w:t>строительство новые мосты через реку Есиль, изменениетопологии дорожной сети города и регулирования движениятранспортных потоковс целью повышения эффективности и пропускной способности. Будет продолжена работа по снижению привлекательности использования личного автотранспорта.</w:t>
      </w:r>
    </w:p>
    <w:p w:rsidR="004141C4" w:rsidRPr="00EF2203" w:rsidRDefault="004141C4" w:rsidP="004141C4">
      <w:pPr>
        <w:spacing w:after="0" w:line="240" w:lineRule="auto"/>
        <w:ind w:firstLine="709"/>
        <w:jc w:val="both"/>
        <w:rPr>
          <w:rFonts w:eastAsia="Calibri" w:cs="Times New Roman"/>
          <w:szCs w:val="28"/>
          <w:lang/>
        </w:rPr>
      </w:pPr>
      <w:r w:rsidRPr="00EF2203">
        <w:rPr>
          <w:rFonts w:eastAsia="Calibri" w:cs="Times New Roman"/>
          <w:b/>
          <w:szCs w:val="28"/>
          <w:lang/>
        </w:rPr>
        <w:t>Ожидаемый результат.</w:t>
      </w:r>
      <w:r>
        <w:rPr>
          <w:rFonts w:eastAsia="Calibri" w:cs="Times New Roman"/>
          <w:szCs w:val="28"/>
          <w:lang/>
        </w:rPr>
        <w:t>Увеличится плотность дорожной сети на единицу площади города, у</w:t>
      </w:r>
      <w:r w:rsidRPr="00EF2203">
        <w:rPr>
          <w:rFonts w:eastAsia="Calibri" w:cs="Times New Roman"/>
          <w:szCs w:val="28"/>
          <w:lang/>
        </w:rPr>
        <w:t>лучшится связанность разных районов города, уменьшится привлекательность пользования личного транспорта.</w:t>
      </w:r>
    </w:p>
    <w:p w:rsidR="004141C4" w:rsidRPr="00DE19C9" w:rsidRDefault="004141C4" w:rsidP="004141C4">
      <w:pPr>
        <w:spacing w:after="0" w:line="240" w:lineRule="auto"/>
        <w:ind w:left="360" w:firstLine="709"/>
        <w:contextualSpacing/>
        <w:jc w:val="both"/>
        <w:rPr>
          <w:rFonts w:eastAsia="Calibri" w:cs="Times New Roman"/>
          <w:b/>
          <w:bCs/>
          <w:i/>
          <w:iCs/>
          <w:szCs w:val="28"/>
        </w:rPr>
      </w:pPr>
    </w:p>
    <w:p w:rsidR="004141C4" w:rsidRPr="00DE19C9" w:rsidRDefault="004141C4" w:rsidP="004141C4">
      <w:pPr>
        <w:spacing w:after="0" w:line="240" w:lineRule="auto"/>
        <w:ind w:firstLine="709"/>
        <w:jc w:val="both"/>
        <w:rPr>
          <w:i/>
          <w:iCs/>
        </w:rPr>
      </w:pPr>
      <w:bookmarkStart w:id="1385" w:name="_Hlk11060691"/>
      <w:r w:rsidRPr="00DE19C9">
        <w:rPr>
          <w:rFonts w:eastAsia="-webkit-standard" w:cs="Times New Roman"/>
          <w:b/>
          <w:bCs/>
          <w:i/>
          <w:iCs/>
          <w:color w:val="000000"/>
          <w:szCs w:val="28"/>
          <w:lang/>
        </w:rPr>
        <w:t>Инициатива «Развитие системы общественного транспорта»</w:t>
      </w:r>
    </w:p>
    <w:bookmarkEnd w:id="1385"/>
    <w:p w:rsidR="004141C4" w:rsidRPr="00DE19C9" w:rsidRDefault="004141C4" w:rsidP="004141C4">
      <w:pPr>
        <w:spacing w:after="0" w:line="240" w:lineRule="auto"/>
        <w:ind w:firstLine="709"/>
        <w:jc w:val="both"/>
        <w:rPr>
          <w:rFonts w:eastAsia="Calibri" w:cs="Times New Roman"/>
        </w:rPr>
      </w:pPr>
      <w:r w:rsidRPr="3BB5FA4C">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3BB5FA4C">
        <w:rPr>
          <w:rFonts w:eastAsia="-webkit-standard" w:cs="Times New Roman"/>
          <w:color w:val="000000" w:themeColor="text1"/>
          <w:lang/>
        </w:rPr>
        <w:t>Не</w:t>
      </w:r>
      <w:r>
        <w:rPr>
          <w:rFonts w:eastAsia="-webkit-standard" w:cs="Times New Roman"/>
          <w:color w:val="000000" w:themeColor="text1"/>
          <w:lang/>
        </w:rPr>
        <w:t>достаточно</w:t>
      </w:r>
      <w:r w:rsidRPr="3BB5FA4C">
        <w:rPr>
          <w:rFonts w:eastAsia="-webkit-standard" w:cs="Times New Roman"/>
          <w:color w:val="000000" w:themeColor="text1"/>
          <w:lang/>
        </w:rPr>
        <w:t>эффективн</w:t>
      </w:r>
      <w:r>
        <w:rPr>
          <w:rFonts w:eastAsia="-webkit-standard" w:cs="Times New Roman"/>
          <w:color w:val="000000" w:themeColor="text1"/>
          <w:lang/>
        </w:rPr>
        <w:t>ая</w:t>
      </w:r>
      <w:r w:rsidRPr="3BB5FA4C">
        <w:rPr>
          <w:rFonts w:eastAsia="-webkit-standard" w:cs="Times New Roman"/>
          <w:color w:val="000000" w:themeColor="text1"/>
          <w:lang/>
        </w:rPr>
        <w:t xml:space="preserve"> работ</w:t>
      </w:r>
      <w:r>
        <w:rPr>
          <w:rFonts w:eastAsia="-webkit-standard" w:cs="Times New Roman"/>
          <w:color w:val="000000" w:themeColor="text1"/>
          <w:lang/>
        </w:rPr>
        <w:t>а</w:t>
      </w:r>
      <w:r w:rsidRPr="3BB5FA4C">
        <w:rPr>
          <w:rFonts w:eastAsia="-webkit-standard" w:cs="Times New Roman"/>
          <w:color w:val="000000" w:themeColor="text1"/>
          <w:lang/>
        </w:rPr>
        <w:t xml:space="preserve"> общественного транспорта и организаци</w:t>
      </w:r>
      <w:r>
        <w:rPr>
          <w:rFonts w:eastAsia="-webkit-standard" w:cs="Times New Roman"/>
          <w:color w:val="000000" w:themeColor="text1"/>
          <w:lang/>
        </w:rPr>
        <w:t>й</w:t>
      </w:r>
      <w:r w:rsidRPr="3BB5FA4C">
        <w:rPr>
          <w:rFonts w:eastAsia="-webkit-standard" w:cs="Times New Roman"/>
          <w:color w:val="000000" w:themeColor="text1"/>
          <w:lang/>
        </w:rPr>
        <w:t xml:space="preserve"> транспортной системы города (перегруженность автобусов, несо</w:t>
      </w:r>
      <w:r>
        <w:rPr>
          <w:rFonts w:eastAsia="-webkit-standard" w:cs="Times New Roman"/>
          <w:color w:val="000000" w:themeColor="text1"/>
          <w:lang/>
        </w:rPr>
        <w:t xml:space="preserve">блюдение </w:t>
      </w:r>
      <w:r w:rsidRPr="3BB5FA4C">
        <w:rPr>
          <w:rFonts w:eastAsia="-webkit-standard" w:cs="Times New Roman"/>
          <w:color w:val="000000" w:themeColor="text1"/>
          <w:lang/>
        </w:rPr>
        <w:t>график</w:t>
      </w:r>
      <w:r>
        <w:rPr>
          <w:rFonts w:eastAsia="-webkit-standard" w:cs="Times New Roman"/>
          <w:color w:val="000000" w:themeColor="text1"/>
          <w:lang/>
        </w:rPr>
        <w:t>а</w:t>
      </w:r>
      <w:r w:rsidRPr="3BB5FA4C">
        <w:rPr>
          <w:rFonts w:eastAsia="-webkit-standard" w:cs="Times New Roman"/>
          <w:color w:val="000000" w:themeColor="text1"/>
          <w:lang/>
        </w:rPr>
        <w:t xml:space="preserve"> движения, проблемы с безопасностью вождения, низкая культура работников общественного транспорта, неудобные маршруты следования, отсутствие выделенных полос для автобусов на многих улицах города, отсутствие теплых остановок) снижают привлекательность общественного транспорта </w:t>
      </w:r>
      <w:r>
        <w:rPr>
          <w:rFonts w:eastAsia="-webkit-standard" w:cs="Times New Roman"/>
          <w:color w:val="000000" w:themeColor="text1"/>
          <w:lang/>
        </w:rPr>
        <w:t xml:space="preserve">для населения </w:t>
      </w:r>
      <w:r w:rsidRPr="3BB5FA4C">
        <w:rPr>
          <w:rFonts w:eastAsia="-webkit-standard" w:cs="Times New Roman"/>
          <w:color w:val="000000" w:themeColor="text1"/>
          <w:lang/>
        </w:rPr>
        <w:t>и ведут к высокой автомобилизации.</w:t>
      </w:r>
    </w:p>
    <w:p w:rsidR="004141C4" w:rsidRDefault="004141C4" w:rsidP="004141C4">
      <w:pPr>
        <w:spacing w:after="0" w:line="240" w:lineRule="auto"/>
        <w:ind w:firstLine="709"/>
        <w:jc w:val="both"/>
        <w:rPr>
          <w:rFonts w:eastAsia="-webkit-standard" w:cs="Times New Roman"/>
          <w:color w:val="000000" w:themeColor="text1"/>
          <w:lang/>
        </w:rPr>
      </w:pPr>
      <w:bookmarkStart w:id="1386" w:name="_Hlk11061443"/>
      <w:r w:rsidRPr="3BB5FA4C">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39E32D58">
        <w:rPr>
          <w:rFonts w:eastAsia="-webkit-standard" w:cs="Times New Roman"/>
          <w:color w:val="000000" w:themeColor="text1"/>
          <w:lang/>
        </w:rPr>
        <w:t>Будет</w:t>
      </w:r>
      <w:r w:rsidRPr="3BB5FA4C">
        <w:rPr>
          <w:rFonts w:eastAsia="-webkit-standard" w:cs="Times New Roman"/>
          <w:color w:val="000000" w:themeColor="text1"/>
          <w:lang/>
        </w:rPr>
        <w:t xml:space="preserve"> создана мультимодальная система общественного транспорта высокой пропускной способности, включающей маршруты LRT, автобусного транспорта. </w:t>
      </w:r>
      <w:r w:rsidRPr="5C0DE9BA">
        <w:rPr>
          <w:rFonts w:eastAsia="-webkit-standard" w:cs="Times New Roman"/>
          <w:color w:val="000000" w:themeColor="text1"/>
          <w:lang/>
        </w:rPr>
        <w:t xml:space="preserve">Будут реализованы проекты расширения сети LRT с учетом мнения общественности. </w:t>
      </w:r>
      <w:r w:rsidRPr="00596984">
        <w:rPr>
          <w:rFonts w:eastAsia="-webkit-standard" w:cs="Times New Roman"/>
          <w:color w:val="000000" w:themeColor="text1"/>
          <w:lang/>
        </w:rPr>
        <w:t>Будет продолжен</w:t>
      </w:r>
      <w:r>
        <w:rPr>
          <w:rFonts w:eastAsia="-webkit-standard" w:cs="Times New Roman"/>
          <w:color w:val="000000" w:themeColor="text1"/>
          <w:lang/>
        </w:rPr>
        <w:t>ареорганизация существующейдорожной сети путемвнесения требований в проектирование новых дорог, учитывающие строительство выделенных полос для общественного транспорта и велосипедных дорожек, ивыделения</w:t>
      </w:r>
      <w:r w:rsidRPr="00596984">
        <w:rPr>
          <w:rFonts w:eastAsia="-webkit-standard" w:cs="Times New Roman"/>
          <w:color w:val="000000" w:themeColor="text1"/>
          <w:lang/>
        </w:rPr>
        <w:t xml:space="preserve"> полос </w:t>
      </w:r>
      <w:r>
        <w:rPr>
          <w:rFonts w:eastAsia="-webkit-standard" w:cs="Times New Roman"/>
          <w:color w:val="000000" w:themeColor="text1"/>
          <w:lang/>
        </w:rPr>
        <w:t>на существующих дорогах</w:t>
      </w:r>
      <w:r w:rsidRPr="00596984">
        <w:rPr>
          <w:rFonts w:eastAsia="-webkit-standard" w:cs="Times New Roman"/>
          <w:color w:val="000000" w:themeColor="text1"/>
          <w:lang/>
        </w:rPr>
        <w:t>.</w:t>
      </w:r>
      <w:r w:rsidRPr="5C0DE9BA">
        <w:rPr>
          <w:rFonts w:eastAsia="-webkit-standard" w:cs="Times New Roman"/>
          <w:color w:val="000000" w:themeColor="text1"/>
          <w:lang/>
        </w:rPr>
        <w:t xml:space="preserve"> Будут реализованы проекты строительства теплых остановочных комплексов </w:t>
      </w:r>
      <w:r>
        <w:rPr>
          <w:rFonts w:eastAsia="-webkit-standard" w:cs="Times New Roman"/>
          <w:color w:val="000000" w:themeColor="text1"/>
          <w:lang/>
        </w:rPr>
        <w:t>до</w:t>
      </w:r>
      <w:r w:rsidRPr="5C0DE9BA">
        <w:rPr>
          <w:rFonts w:eastAsia="-webkit-standard" w:cs="Times New Roman"/>
          <w:color w:val="000000" w:themeColor="text1"/>
          <w:lang/>
        </w:rPr>
        <w:t xml:space="preserve"> полного обеспечения потребности населения в них. Будет разработан комплекс мер по повышению качества услуг общественного транспорта и такси, предусматривающих повышение водительской дисциплины и культуры вождения, обновление автобусного парка и расширение таксопарков, входящих в единую службу такси Astana Taxi, включая постепенный переход на автотранспорт на газовом топливе и электромобили. </w:t>
      </w:r>
      <w:r>
        <w:rPr>
          <w:rFonts w:eastAsia="-webkit-standard" w:cs="Times New Roman"/>
          <w:color w:val="000000" w:themeColor="text1"/>
          <w:lang/>
        </w:rPr>
        <w:t>Будет постоянно улучшаться организация маршрутной сети общественного транспорта.Будет развиваться система транспортировки учащихся начальной и средней школы.</w:t>
      </w:r>
    </w:p>
    <w:bookmarkEnd w:id="1386"/>
    <w:p w:rsidR="004141C4" w:rsidRPr="00BC5C52" w:rsidRDefault="004141C4" w:rsidP="004141C4">
      <w:pPr>
        <w:spacing w:after="0" w:line="240" w:lineRule="auto"/>
        <w:ind w:firstLine="709"/>
        <w:jc w:val="both"/>
        <w:rPr>
          <w:rFonts w:eastAsia="-webkit-standard" w:cs="Times New Roman"/>
          <w:color w:val="000000" w:themeColor="text1"/>
          <w:lang/>
        </w:rPr>
      </w:pPr>
      <w:r w:rsidRPr="3BB5FA4C">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005A416E">
        <w:rPr>
          <w:rFonts w:eastAsia="-webkit-standard" w:cs="Times New Roman"/>
          <w:color w:val="000000" w:themeColor="text1"/>
          <w:lang/>
        </w:rPr>
        <w:t>Повы</w:t>
      </w:r>
      <w:r>
        <w:rPr>
          <w:rFonts w:eastAsia="-webkit-standard" w:cs="Times New Roman"/>
          <w:color w:val="000000" w:themeColor="text1"/>
          <w:lang/>
        </w:rPr>
        <w:t xml:space="preserve">шение удовлетворенности населения безопасностью, удобствоми </w:t>
      </w:r>
      <w:r w:rsidRPr="3BB5FA4C">
        <w:rPr>
          <w:rFonts w:eastAsia="-webkit-standard" w:cs="Times New Roman"/>
          <w:color w:val="000000" w:themeColor="text1"/>
          <w:lang/>
        </w:rPr>
        <w:t>комфорт</w:t>
      </w:r>
      <w:r>
        <w:rPr>
          <w:rFonts w:eastAsia="-webkit-standard" w:cs="Times New Roman"/>
          <w:color w:val="000000" w:themeColor="text1"/>
          <w:lang/>
        </w:rPr>
        <w:t>омобщественного транспорта.Повышение доли населения, регулярно пользующихся общественным транспортом.</w:t>
      </w:r>
    </w:p>
    <w:p w:rsidR="004141C4" w:rsidRDefault="004141C4" w:rsidP="004141C4">
      <w:pPr>
        <w:spacing w:after="0" w:line="240" w:lineRule="auto"/>
        <w:ind w:firstLine="709"/>
        <w:jc w:val="both"/>
        <w:rPr>
          <w:rFonts w:eastAsia="-webkit-standard" w:cs="Times New Roman"/>
          <w:color w:val="000000" w:themeColor="text1"/>
          <w:lang/>
        </w:rPr>
      </w:pPr>
    </w:p>
    <w:p w:rsidR="004141C4" w:rsidRPr="00DE19C9" w:rsidRDefault="004141C4" w:rsidP="004141C4">
      <w:pPr>
        <w:spacing w:after="0" w:line="240" w:lineRule="auto"/>
        <w:ind w:firstLine="709"/>
        <w:jc w:val="both"/>
        <w:rPr>
          <w:i/>
          <w:iCs/>
        </w:rPr>
      </w:pPr>
      <w:r w:rsidRPr="00DE19C9">
        <w:rPr>
          <w:rFonts w:eastAsia="-webkit-standard" w:cs="Times New Roman"/>
          <w:b/>
          <w:bCs/>
          <w:i/>
          <w:iCs/>
          <w:color w:val="000000"/>
          <w:szCs w:val="28"/>
          <w:lang/>
        </w:rPr>
        <w:t xml:space="preserve">Инициатива «Развитие </w:t>
      </w:r>
      <w:r>
        <w:rPr>
          <w:rFonts w:eastAsia="-webkit-standard" w:cs="Times New Roman"/>
          <w:b/>
          <w:bCs/>
          <w:i/>
          <w:iCs/>
          <w:color w:val="000000"/>
          <w:szCs w:val="28"/>
          <w:lang/>
        </w:rPr>
        <w:t xml:space="preserve">интеллектуальной транспортной </w:t>
      </w:r>
      <w:r w:rsidRPr="00DE19C9">
        <w:rPr>
          <w:rFonts w:eastAsia="-webkit-standard" w:cs="Times New Roman"/>
          <w:b/>
          <w:bCs/>
          <w:i/>
          <w:iCs/>
          <w:color w:val="000000"/>
          <w:szCs w:val="28"/>
          <w:lang/>
        </w:rPr>
        <w:t>системы»</w:t>
      </w:r>
    </w:p>
    <w:p w:rsidR="004141C4" w:rsidRDefault="004141C4" w:rsidP="004141C4">
      <w:pPr>
        <w:spacing w:after="0" w:line="240" w:lineRule="auto"/>
        <w:ind w:firstLine="709"/>
        <w:jc w:val="both"/>
        <w:rPr>
          <w:rFonts w:eastAsia="-webkit-standard" w:cs="Times New Roman"/>
          <w:color w:val="000000" w:themeColor="text1"/>
          <w:lang/>
        </w:rPr>
      </w:pPr>
      <w:r w:rsidRPr="3BB5FA4C">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006C50D4">
        <w:rPr>
          <w:rFonts w:eastAsia="-webkit-standard" w:cs="Times New Roman"/>
          <w:color w:val="000000" w:themeColor="text1"/>
          <w:lang/>
        </w:rPr>
        <w:t xml:space="preserve">Город развивает </w:t>
      </w:r>
      <w:r>
        <w:rPr>
          <w:rFonts w:eastAsia="-webkit-standard" w:cs="Times New Roman"/>
          <w:color w:val="000000" w:themeColor="text1"/>
          <w:lang/>
        </w:rPr>
        <w:t>и</w:t>
      </w:r>
      <w:r w:rsidRPr="006C50D4">
        <w:rPr>
          <w:rFonts w:eastAsia="-webkit-standard" w:cs="Times New Roman"/>
          <w:color w:val="000000" w:themeColor="text1"/>
          <w:lang/>
        </w:rPr>
        <w:t xml:space="preserve">нтегрированный подход </w:t>
      </w:r>
      <w:r>
        <w:rPr>
          <w:rFonts w:eastAsia="-webkit-standard" w:cs="Times New Roman"/>
          <w:color w:val="000000" w:themeColor="text1"/>
          <w:lang/>
        </w:rPr>
        <w:t>с использованием интеллектуальной транспортной системы</w:t>
      </w:r>
      <w:r w:rsidRPr="006C50D4">
        <w:rPr>
          <w:rFonts w:eastAsia="-webkit-standard" w:cs="Times New Roman"/>
          <w:color w:val="000000" w:themeColor="text1"/>
          <w:lang/>
        </w:rPr>
        <w:t>.</w:t>
      </w:r>
      <w:r>
        <w:rPr>
          <w:rFonts w:eastAsia="-webkit-standard" w:cs="Times New Roman"/>
          <w:color w:val="000000" w:themeColor="text1"/>
          <w:lang/>
        </w:rPr>
        <w:t>Необходимо продолжить ее расширение и развитие для улучшения скорости передвижения общественного транспорта и повышения безопасности движения.</w:t>
      </w:r>
    </w:p>
    <w:p w:rsidR="004141C4" w:rsidRDefault="004141C4" w:rsidP="004141C4">
      <w:pPr>
        <w:spacing w:after="0" w:line="240" w:lineRule="auto"/>
        <w:ind w:firstLine="709"/>
        <w:jc w:val="both"/>
        <w:rPr>
          <w:rFonts w:eastAsia="-webkit-standard" w:cs="Times New Roman"/>
          <w:color w:val="000000" w:themeColor="text1"/>
          <w:lang/>
        </w:rPr>
      </w:pPr>
      <w:r w:rsidRPr="3BB5FA4C">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Pr>
          <w:rFonts w:eastAsia="Calibri" w:cs="Times New Roman"/>
        </w:rPr>
        <w:t>Будет создана система прогнозной аналитики состояния транспортной системы на основе цифровых технологий.</w:t>
      </w:r>
      <w:r>
        <w:rPr>
          <w:rFonts w:eastAsia="-webkit-standard" w:cs="Times New Roman"/>
          <w:color w:val="000000" w:themeColor="text1"/>
          <w:lang/>
        </w:rPr>
        <w:t xml:space="preserve">По мере роста дорожной сети будет продолжено </w:t>
      </w:r>
      <w:r>
        <w:rPr>
          <w:rFonts w:eastAsia="-webkit-standard" w:cs="Times New Roman"/>
          <w:color w:val="000000" w:themeColor="text1"/>
          <w:lang/>
        </w:rPr>
        <w:lastRenderedPageBreak/>
        <w:t>развитие системы адаптивного управления светофорными объектами. Продолжится развитие системы информирования водителей о состоянии транспортной системы. Продолжится работа по совершенствованию диспетчеризации общественного транспорта и информирования пассажиров. Будет продолжено развитие системы видеонаблюдения и видеофиксации.</w:t>
      </w:r>
    </w:p>
    <w:p w:rsidR="004141C4" w:rsidRDefault="004141C4" w:rsidP="004141C4">
      <w:pPr>
        <w:spacing w:after="0" w:line="240" w:lineRule="auto"/>
        <w:ind w:firstLine="709"/>
        <w:jc w:val="both"/>
        <w:rPr>
          <w:rFonts w:eastAsia="-webkit-standard" w:cs="Times New Roman"/>
          <w:color w:val="000000" w:themeColor="text1"/>
          <w:lang/>
        </w:rPr>
      </w:pPr>
      <w:r w:rsidRPr="3BB5FA4C">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Pr>
          <w:rFonts w:eastAsia="Calibri" w:cs="Times New Roman"/>
          <w:szCs w:val="28"/>
          <w:lang/>
        </w:rPr>
        <w:t xml:space="preserve">Увеличение </w:t>
      </w:r>
      <w:r w:rsidRPr="00EF2203">
        <w:rPr>
          <w:rFonts w:eastAsia="Calibri" w:cs="Times New Roman"/>
          <w:szCs w:val="28"/>
          <w:lang/>
        </w:rPr>
        <w:t>средн</w:t>
      </w:r>
      <w:r>
        <w:rPr>
          <w:rFonts w:eastAsia="Calibri" w:cs="Times New Roman"/>
          <w:szCs w:val="28"/>
          <w:lang/>
        </w:rPr>
        <w:t>ей</w:t>
      </w:r>
      <w:r w:rsidRPr="00EF2203">
        <w:rPr>
          <w:rFonts w:eastAsia="Calibri" w:cs="Times New Roman"/>
          <w:szCs w:val="28"/>
          <w:lang/>
        </w:rPr>
        <w:t xml:space="preserve"> скорост</w:t>
      </w:r>
      <w:r>
        <w:rPr>
          <w:rFonts w:eastAsia="Calibri" w:cs="Times New Roman"/>
          <w:szCs w:val="28"/>
          <w:lang/>
        </w:rPr>
        <w:t>и</w:t>
      </w:r>
      <w:r w:rsidRPr="00EF2203">
        <w:rPr>
          <w:rFonts w:eastAsia="Calibri" w:cs="Times New Roman"/>
          <w:szCs w:val="28"/>
          <w:lang/>
        </w:rPr>
        <w:t xml:space="preserve"> транспортного потока,</w:t>
      </w:r>
      <w:r>
        <w:rPr>
          <w:rFonts w:eastAsia="Calibri" w:cs="Times New Roman"/>
          <w:szCs w:val="28"/>
          <w:lang/>
        </w:rPr>
        <w:t>снижение количества нарушений правил дорожного движения и повышение безопасности дорожного движения</w:t>
      </w:r>
      <w:r w:rsidRPr="3BB5FA4C">
        <w:rPr>
          <w:rFonts w:eastAsia="-webkit-standard" w:cs="Times New Roman"/>
          <w:color w:val="000000" w:themeColor="text1"/>
          <w:lang/>
        </w:rPr>
        <w:t>.</w:t>
      </w:r>
    </w:p>
    <w:p w:rsidR="004141C4" w:rsidRPr="00C81F22" w:rsidRDefault="004141C4" w:rsidP="004141C4">
      <w:pPr>
        <w:spacing w:after="0" w:line="240" w:lineRule="auto"/>
        <w:ind w:firstLine="709"/>
        <w:jc w:val="both"/>
        <w:rPr>
          <w:rFonts w:eastAsia="-webkit-standard" w:cs="Times New Roman"/>
          <w:color w:val="000000" w:themeColor="text1"/>
        </w:rPr>
      </w:pPr>
    </w:p>
    <w:p w:rsidR="004141C4" w:rsidRDefault="004141C4" w:rsidP="004141C4">
      <w:pPr>
        <w:pStyle w:val="3"/>
      </w:pPr>
      <w:bookmarkStart w:id="1387" w:name="_Toc11161021"/>
      <w:r w:rsidRPr="002653A4">
        <w:t>Направление «</w:t>
      </w:r>
      <w:r>
        <w:rPr>
          <w:lang w:val="kk-KZ"/>
        </w:rPr>
        <w:t>Внешняя связанность</w:t>
      </w:r>
      <w:r w:rsidRPr="002653A4">
        <w:t>»</w:t>
      </w:r>
      <w:bookmarkEnd w:id="1387"/>
    </w:p>
    <w:p w:rsidR="004141C4" w:rsidRPr="005C55EA" w:rsidRDefault="004141C4" w:rsidP="004141C4">
      <w:pPr>
        <w:spacing w:after="0" w:line="240" w:lineRule="auto"/>
        <w:ind w:firstLine="709"/>
        <w:jc w:val="both"/>
        <w:rPr>
          <w:lang/>
        </w:rPr>
      </w:pPr>
      <w:r w:rsidRPr="005C55EA">
        <w:rPr>
          <w:b/>
          <w:lang/>
        </w:rPr>
        <w:t xml:space="preserve">Суть направления: </w:t>
      </w:r>
      <w:r w:rsidRPr="005C55EA">
        <w:rPr>
          <w:lang/>
        </w:rPr>
        <w:t xml:space="preserve">Эффективная </w:t>
      </w:r>
      <w:r>
        <w:rPr>
          <w:bCs/>
          <w:lang/>
        </w:rPr>
        <w:t xml:space="preserve">авиационная </w:t>
      </w:r>
      <w:r w:rsidRPr="005C55EA">
        <w:rPr>
          <w:bCs/>
          <w:lang/>
        </w:rPr>
        <w:t>связанностьг</w:t>
      </w:r>
      <w:r>
        <w:rPr>
          <w:bCs/>
          <w:lang/>
        </w:rPr>
        <w:t>. Нур-Султана</w:t>
      </w:r>
      <w:r w:rsidRPr="005C55EA">
        <w:rPr>
          <w:lang/>
        </w:rPr>
        <w:t xml:space="preserve">с внешним миром необходима для </w:t>
      </w:r>
      <w:r>
        <w:rPr>
          <w:bCs/>
          <w:lang/>
        </w:rPr>
        <w:t xml:space="preserve">его </w:t>
      </w:r>
      <w:r w:rsidRPr="005C55EA">
        <w:rPr>
          <w:bCs/>
          <w:lang/>
        </w:rPr>
        <w:t xml:space="preserve">международной интеграции и </w:t>
      </w:r>
      <w:r w:rsidRPr="005C55EA">
        <w:rPr>
          <w:lang/>
        </w:rPr>
        <w:t xml:space="preserve">становления </w:t>
      </w:r>
      <w:r w:rsidRPr="005C55EA">
        <w:rPr>
          <w:bCs/>
          <w:lang/>
        </w:rPr>
        <w:t xml:space="preserve">в качестве </w:t>
      </w:r>
      <w:r w:rsidRPr="005C55EA">
        <w:rPr>
          <w:lang/>
        </w:rPr>
        <w:t>глобального города.</w:t>
      </w:r>
      <w:r>
        <w:rPr>
          <w:bCs/>
          <w:lang/>
        </w:rPr>
        <w:t>Городу необходимо стать более доступным для внешних посетителей с целью увеличения количества туристов и бизнес посетителей.</w:t>
      </w:r>
    </w:p>
    <w:p w:rsidR="004141C4" w:rsidRPr="00893BDE" w:rsidRDefault="004141C4" w:rsidP="004141C4">
      <w:pPr>
        <w:spacing w:after="0" w:line="240" w:lineRule="auto"/>
        <w:ind w:firstLine="709"/>
        <w:jc w:val="both"/>
        <w:rPr>
          <w:rFonts w:eastAsia="Calibri" w:cs="Times New Roman"/>
        </w:rPr>
      </w:pPr>
      <w:r w:rsidRPr="00893BDE">
        <w:rPr>
          <w:rFonts w:eastAsia="Times New Roman" w:cs="Times New Roman"/>
          <w:b/>
          <w:i/>
          <w:color w:val="000000" w:themeColor="text1"/>
          <w:lang/>
        </w:rPr>
        <w:t>Принципы:</w:t>
      </w:r>
    </w:p>
    <w:p w:rsidR="004141C4" w:rsidRPr="00893BDE" w:rsidRDefault="004141C4" w:rsidP="004141C4">
      <w:pPr>
        <w:pStyle w:val="a0"/>
        <w:numPr>
          <w:ilvl w:val="0"/>
          <w:numId w:val="15"/>
        </w:numPr>
        <w:spacing w:after="0" w:line="240" w:lineRule="auto"/>
        <w:ind w:left="1134" w:hanging="425"/>
        <w:jc w:val="both"/>
        <w:rPr>
          <w:lang/>
        </w:rPr>
      </w:pPr>
      <w:r>
        <w:rPr>
          <w:lang/>
        </w:rPr>
        <w:t>«открытое небо»</w:t>
      </w:r>
      <w:r w:rsidRPr="6F169277">
        <w:rPr>
          <w:lang/>
        </w:rPr>
        <w:t>;</w:t>
      </w:r>
    </w:p>
    <w:p w:rsidR="004141C4" w:rsidRPr="00893BDE" w:rsidRDefault="004141C4" w:rsidP="004141C4">
      <w:pPr>
        <w:pStyle w:val="a0"/>
        <w:numPr>
          <w:ilvl w:val="0"/>
          <w:numId w:val="15"/>
        </w:numPr>
        <w:spacing w:after="0" w:line="240" w:lineRule="auto"/>
        <w:ind w:left="1134" w:hanging="425"/>
        <w:jc w:val="both"/>
        <w:rPr>
          <w:lang/>
        </w:rPr>
      </w:pPr>
      <w:r>
        <w:rPr>
          <w:lang/>
        </w:rPr>
        <w:t>визовая доступность</w:t>
      </w:r>
      <w:r w:rsidRPr="6F169277">
        <w:rPr>
          <w:lang/>
        </w:rPr>
        <w:t>.</w:t>
      </w:r>
    </w:p>
    <w:p w:rsidR="004141C4" w:rsidRPr="00C134CD" w:rsidRDefault="004141C4" w:rsidP="004141C4">
      <w:pPr>
        <w:spacing w:after="0" w:line="240" w:lineRule="auto"/>
        <w:ind w:firstLine="360"/>
        <w:contextualSpacing/>
        <w:jc w:val="both"/>
        <w:rPr>
          <w:rFonts w:eastAsia="Calibri" w:cs="Times New Roman"/>
        </w:rPr>
      </w:pPr>
      <w:r w:rsidRPr="0036613A">
        <w:rPr>
          <w:rFonts w:eastAsia="Calibri" w:cs="Times New Roman"/>
          <w:b/>
          <w:i/>
        </w:rPr>
        <w:t xml:space="preserve">Предстоящие задачи: </w:t>
      </w:r>
      <w:r>
        <w:rPr>
          <w:rFonts w:eastAsia="Calibri" w:cs="Times New Roman"/>
        </w:rPr>
        <w:t>г</w:t>
      </w:r>
      <w:r w:rsidRPr="0036613A">
        <w:rPr>
          <w:rFonts w:eastAsia="Calibri" w:cs="Times New Roman"/>
        </w:rPr>
        <w:t>ороду необходимо решить проблемы, связанные с ограниченной транспортной доступностью города извне</w:t>
      </w:r>
      <w:r>
        <w:rPr>
          <w:rFonts w:eastAsia="Calibri" w:cs="Times New Roman"/>
        </w:rPr>
        <w:t xml:space="preserve"> в связи с географической удаленностью.Существующие принципыне способствуют увеличению количества авиамаршрутов и снижению цен на перелеты.</w:t>
      </w:r>
    </w:p>
    <w:p w:rsidR="004141C4" w:rsidRPr="005440D0" w:rsidRDefault="004141C4" w:rsidP="004141C4">
      <w:pPr>
        <w:spacing w:after="0" w:line="240" w:lineRule="auto"/>
        <w:ind w:firstLine="426"/>
        <w:jc w:val="both"/>
        <w:rPr>
          <w:b/>
          <w:bCs/>
          <w:i/>
          <w:iCs/>
        </w:rPr>
      </w:pPr>
      <w:r w:rsidRPr="5C0DE9BA">
        <w:rPr>
          <w:b/>
          <w:bCs/>
          <w:i/>
          <w:iCs/>
        </w:rPr>
        <w:t>Инициатива «Установление пятой свободы неба и увеличение количества авиасообщений с глобальными городами-хабами людских потоков»</w:t>
      </w:r>
    </w:p>
    <w:p w:rsidR="004141C4" w:rsidRPr="00502361" w:rsidRDefault="004141C4" w:rsidP="004141C4">
      <w:pPr>
        <w:spacing w:after="0" w:line="240" w:lineRule="auto"/>
        <w:ind w:firstLine="426"/>
        <w:jc w:val="both"/>
      </w:pPr>
      <w:r w:rsidRPr="3BB5FA4C">
        <w:rPr>
          <w:b/>
          <w:bCs/>
        </w:rPr>
        <w:t>Предпосылки</w:t>
      </w:r>
      <w:r w:rsidRPr="031239D4">
        <w:rPr>
          <w:b/>
          <w:bCs/>
        </w:rPr>
        <w:t>.</w:t>
      </w:r>
      <w:r w:rsidRPr="5C0DE9BA">
        <w:t>В связи с географической удаленностью и высокими ценами на перелеты, г. Нур-</w:t>
      </w:r>
      <w:r>
        <w:t>С</w:t>
      </w:r>
      <w:r w:rsidRPr="5C0DE9BA">
        <w:t>ултан малодоступен для внешних туристов и гостей. Город не является популярной туристической дестинацией, наблюдается</w:t>
      </w:r>
      <w:r w:rsidRPr="3BB5FA4C">
        <w:t xml:space="preserve"> низкий объем пассажирооборота в сравнении с городами ориентирами</w:t>
      </w:r>
      <w:r w:rsidRPr="0D804EC8">
        <w:t>.</w:t>
      </w:r>
    </w:p>
    <w:p w:rsidR="004141C4" w:rsidRDefault="004141C4" w:rsidP="004141C4">
      <w:pPr>
        <w:spacing w:after="0" w:line="240" w:lineRule="auto"/>
        <w:ind w:firstLine="426"/>
        <w:jc w:val="both"/>
      </w:pPr>
      <w:r w:rsidRPr="3BB5FA4C">
        <w:rPr>
          <w:b/>
          <w:bCs/>
        </w:rPr>
        <w:t>Мероприятия</w:t>
      </w:r>
      <w:r w:rsidRPr="5DD0FED0">
        <w:rPr>
          <w:b/>
          <w:bCs/>
        </w:rPr>
        <w:t>.</w:t>
      </w:r>
      <w:r>
        <w:t>Будет внедрен принцип пятой свободы неба, предоставляющий иностранным компаниям выполнять</w:t>
      </w:r>
      <w:r w:rsidRPr="3BB5FA4C">
        <w:t xml:space="preserve"> пассажирские и грузовые перевозки </w:t>
      </w:r>
      <w:r>
        <w:t>в другие страны</w:t>
      </w:r>
      <w:r w:rsidRPr="3BB5FA4C">
        <w:t xml:space="preserve"> с посадкой в Казахстане.</w:t>
      </w:r>
      <w:r w:rsidRPr="5C0DE9BA">
        <w:t xml:space="preserve"> Будет увеличено количество авиасообщений с ведущими мировыми центрами людских потоков, перечень которых будет определен путем отбора наиболее экономически целесообразных направлений.</w:t>
      </w:r>
    </w:p>
    <w:p w:rsidR="004141C4" w:rsidRPr="005440D0" w:rsidRDefault="004141C4" w:rsidP="004141C4">
      <w:pPr>
        <w:spacing w:after="0" w:line="240" w:lineRule="auto"/>
        <w:ind w:firstLine="426"/>
        <w:jc w:val="both"/>
      </w:pPr>
      <w:r w:rsidRPr="3BB5FA4C">
        <w:rPr>
          <w:b/>
          <w:bCs/>
        </w:rPr>
        <w:t>Ожидаемый результат</w:t>
      </w:r>
      <w:r w:rsidRPr="3F44AF07">
        <w:rPr>
          <w:b/>
          <w:bCs/>
        </w:rPr>
        <w:t>.</w:t>
      </w:r>
      <w:r w:rsidRPr="008A7006">
        <w:t>Будет увеличено</w:t>
      </w:r>
      <w:r>
        <w:t>количествоавиамаршрутов</w:t>
      </w:r>
      <w:r w:rsidRPr="5C0DE9BA">
        <w:t>.</w:t>
      </w:r>
      <w:r>
        <w:t>Будет увеличен авиапассажиропоток. Будет увеличено число транзитных авиапассажиров.</w:t>
      </w:r>
    </w:p>
    <w:p w:rsidR="004141C4" w:rsidRPr="00DE19C9" w:rsidRDefault="004141C4" w:rsidP="004141C4">
      <w:pPr>
        <w:spacing w:after="0" w:line="240" w:lineRule="auto"/>
        <w:ind w:firstLine="426"/>
        <w:jc w:val="both"/>
        <w:rPr>
          <w:rFonts w:eastAsia="Calibri" w:cs="Times New Roman"/>
        </w:rPr>
      </w:pPr>
    </w:p>
    <w:p w:rsidR="004141C4" w:rsidRPr="002653A4" w:rsidRDefault="004141C4" w:rsidP="004141C4">
      <w:pPr>
        <w:pStyle w:val="3"/>
      </w:pPr>
      <w:bookmarkStart w:id="1388" w:name="_Toc11161022"/>
      <w:r w:rsidRPr="002653A4">
        <w:t>Направление «Здоровье и здравоохранение»</w:t>
      </w:r>
      <w:bookmarkEnd w:id="1388"/>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 xml:space="preserve">Суть направления: </w:t>
      </w:r>
      <w:r w:rsidRPr="3BB5FA4C">
        <w:rPr>
          <w:rFonts w:eastAsia="-webkit-standard" w:cs="Times New Roman"/>
          <w:color w:val="000000" w:themeColor="text1"/>
          <w:lang/>
        </w:rPr>
        <w:t>создание современной и эффективной системы здравоохранения является одной из 7-ми приоритетных целей Республики Казахстан, эта цель является также приоритетной в рамках г. Нур-Султана.</w:t>
      </w:r>
    </w:p>
    <w:p w:rsidR="004141C4" w:rsidRDefault="004141C4" w:rsidP="004141C4">
      <w:pPr>
        <w:spacing w:after="0" w:line="240" w:lineRule="auto"/>
        <w:ind w:firstLine="709"/>
        <w:jc w:val="both"/>
        <w:rPr>
          <w:rFonts w:eastAsia="Calibri" w:cs="Times New Roman"/>
        </w:rPr>
      </w:pPr>
      <w:r w:rsidRPr="51D6B4E5">
        <w:rPr>
          <w:rFonts w:eastAsia="-webkit-standard" w:cs="Times New Roman"/>
          <w:b/>
          <w:bCs/>
          <w:i/>
          <w:iCs/>
          <w:color w:val="000000" w:themeColor="text1"/>
          <w:lang/>
        </w:rPr>
        <w:t>Принципы и подходы</w:t>
      </w:r>
      <w:r w:rsidRPr="51D6B4E5">
        <w:rPr>
          <w:rFonts w:eastAsia="Calibri" w:cs="Times New Roman"/>
        </w:rPr>
        <w:t>:</w:t>
      </w:r>
    </w:p>
    <w:p w:rsidR="004141C4" w:rsidRPr="00DE19C9" w:rsidRDefault="004141C4" w:rsidP="004141C4">
      <w:pPr>
        <w:numPr>
          <w:ilvl w:val="0"/>
          <w:numId w:val="16"/>
        </w:numPr>
        <w:spacing w:after="0" w:line="240" w:lineRule="auto"/>
        <w:ind w:left="1134" w:hanging="425"/>
        <w:contextualSpacing/>
        <w:jc w:val="both"/>
      </w:pPr>
      <w:r w:rsidRPr="00DE19C9">
        <w:rPr>
          <w:rFonts w:eastAsia="Times New Roman" w:cs="Times New Roman"/>
          <w:lang/>
        </w:rPr>
        <w:t xml:space="preserve">фокус </w:t>
      </w:r>
      <w:r>
        <w:rPr>
          <w:rFonts w:eastAsia="Times New Roman" w:cs="Times New Roman"/>
          <w:lang/>
        </w:rPr>
        <w:t xml:space="preserve">на </w:t>
      </w:r>
      <w:r w:rsidRPr="00DE19C9">
        <w:rPr>
          <w:rFonts w:eastAsia="Times New Roman" w:cs="Times New Roman"/>
          <w:lang/>
        </w:rPr>
        <w:t>первичной медико-санитарной помощи</w:t>
      </w:r>
      <w:r>
        <w:rPr>
          <w:rFonts w:eastAsia="Times New Roman" w:cs="Times New Roman"/>
          <w:lang/>
        </w:rPr>
        <w:t xml:space="preserve"> и </w:t>
      </w:r>
      <w:r w:rsidRPr="00DE19C9">
        <w:rPr>
          <w:rFonts w:eastAsia="Times New Roman" w:cs="Times New Roman"/>
          <w:lang/>
        </w:rPr>
        <w:t>предотвращени</w:t>
      </w:r>
      <w:r>
        <w:rPr>
          <w:rFonts w:eastAsia="Times New Roman" w:cs="Times New Roman"/>
          <w:lang/>
        </w:rPr>
        <w:t>и</w:t>
      </w:r>
      <w:r w:rsidRPr="00DE19C9">
        <w:rPr>
          <w:rFonts w:eastAsia="Times New Roman" w:cs="Times New Roman"/>
          <w:lang/>
        </w:rPr>
        <w:t xml:space="preserve"> заболеваний</w:t>
      </w:r>
      <w:r w:rsidRPr="51D6B4E5">
        <w:rPr>
          <w:rFonts w:eastAsia="Times New Roman" w:cs="Times New Roman"/>
          <w:lang/>
        </w:rPr>
        <w:t>;</w:t>
      </w:r>
    </w:p>
    <w:p w:rsidR="004141C4" w:rsidRDefault="004141C4" w:rsidP="004141C4">
      <w:pPr>
        <w:numPr>
          <w:ilvl w:val="0"/>
          <w:numId w:val="16"/>
        </w:numPr>
        <w:spacing w:after="0" w:line="240" w:lineRule="auto"/>
        <w:ind w:left="1134" w:hanging="425"/>
        <w:jc w:val="both"/>
        <w:rPr>
          <w:szCs w:val="28"/>
        </w:rPr>
      </w:pPr>
      <w:r w:rsidRPr="51D6B4E5">
        <w:rPr>
          <w:rFonts w:eastAsia="Times New Roman" w:cs="Times New Roman"/>
          <w:lang/>
        </w:rPr>
        <w:t>шаговая доступность организаций первичной медико-санитарной помощи</w:t>
      </w:r>
      <w:r w:rsidRPr="51D6B4E5">
        <w:t>;</w:t>
      </w:r>
    </w:p>
    <w:p w:rsidR="004141C4" w:rsidRPr="00DE19C9" w:rsidRDefault="004141C4" w:rsidP="004141C4">
      <w:pPr>
        <w:numPr>
          <w:ilvl w:val="0"/>
          <w:numId w:val="16"/>
        </w:numPr>
        <w:spacing w:after="0" w:line="240" w:lineRule="auto"/>
        <w:ind w:left="1134" w:hanging="425"/>
        <w:contextualSpacing/>
        <w:jc w:val="both"/>
      </w:pPr>
      <w:r w:rsidRPr="00DE19C9">
        <w:rPr>
          <w:rFonts w:eastAsia="Times New Roman" w:cs="Times New Roman"/>
          <w:lang/>
        </w:rPr>
        <w:t>пациент-ориентированн</w:t>
      </w:r>
      <w:r>
        <w:rPr>
          <w:rFonts w:eastAsia="Times New Roman" w:cs="Times New Roman"/>
          <w:lang/>
        </w:rPr>
        <w:t>ый</w:t>
      </w:r>
      <w:r w:rsidRPr="00DE19C9">
        <w:rPr>
          <w:rFonts w:eastAsia="Times New Roman" w:cs="Times New Roman"/>
          <w:lang/>
        </w:rPr>
        <w:t xml:space="preserve"> подход </w:t>
      </w:r>
      <w:r>
        <w:rPr>
          <w:rFonts w:eastAsia="Times New Roman" w:cs="Times New Roman"/>
          <w:lang/>
        </w:rPr>
        <w:t>оказания медицинский услуг</w:t>
      </w:r>
      <w:r w:rsidRPr="00DE19C9">
        <w:rPr>
          <w:rFonts w:eastAsia="Times New Roman" w:cs="Times New Roman"/>
          <w:lang/>
        </w:rPr>
        <w:t>.</w:t>
      </w:r>
    </w:p>
    <w:p w:rsidR="004141C4" w:rsidRPr="00DE19C9" w:rsidRDefault="004141C4" w:rsidP="004141C4">
      <w:pPr>
        <w:spacing w:after="0" w:line="240" w:lineRule="auto"/>
        <w:ind w:firstLine="709"/>
        <w:jc w:val="both"/>
      </w:pPr>
      <w:r w:rsidRPr="51D6B4E5">
        <w:rPr>
          <w:rFonts w:eastAsia="-webkit-standard" w:cs="Times New Roman"/>
          <w:b/>
          <w:i/>
          <w:color w:val="000000" w:themeColor="text1"/>
          <w:lang/>
        </w:rPr>
        <w:t>Предстоящие задачи</w:t>
      </w:r>
      <w:r w:rsidRPr="51D6B4E5">
        <w:rPr>
          <w:rFonts w:eastAsia="-webkit-standard" w:cs="Times New Roman"/>
          <w:b/>
          <w:bCs/>
          <w:i/>
          <w:iCs/>
          <w:color w:val="000000" w:themeColor="text1"/>
          <w:lang/>
        </w:rPr>
        <w:t xml:space="preserve">: </w:t>
      </w:r>
      <w:r w:rsidRPr="51D6B4E5">
        <w:rPr>
          <w:rFonts w:eastAsia="-webkit-standard" w:cs="Times New Roman"/>
          <w:color w:val="000000" w:themeColor="text1"/>
          <w:lang/>
        </w:rPr>
        <w:t>для создания высококлассной системы здравоохранения в г. Нур-</w:t>
      </w:r>
      <w:r w:rsidRPr="0901DC5E">
        <w:rPr>
          <w:rFonts w:eastAsia="-webkit-standard" w:cs="Times New Roman"/>
          <w:color w:val="000000" w:themeColor="text1"/>
          <w:lang/>
        </w:rPr>
        <w:t>Султане</w:t>
      </w:r>
      <w:r w:rsidRPr="51D6B4E5">
        <w:rPr>
          <w:rFonts w:eastAsia="-webkit-standard" w:cs="Times New Roman"/>
          <w:color w:val="000000" w:themeColor="text1"/>
          <w:lang/>
        </w:rPr>
        <w:t xml:space="preserve"> необходимо устранить существенный разрыв в показателях здоровья населения между г. Нур-</w:t>
      </w:r>
      <w:r w:rsidRPr="0901DC5E">
        <w:rPr>
          <w:rFonts w:eastAsia="-webkit-standard" w:cs="Times New Roman"/>
          <w:color w:val="000000" w:themeColor="text1"/>
          <w:lang/>
        </w:rPr>
        <w:t>Султаном</w:t>
      </w:r>
      <w:r w:rsidRPr="51D6B4E5">
        <w:rPr>
          <w:rFonts w:eastAsia="-webkit-standard" w:cs="Times New Roman"/>
          <w:color w:val="000000" w:themeColor="text1"/>
          <w:lang/>
        </w:rPr>
        <w:t xml:space="preserve"> и городами-ориентирами, а именно требуется предоставить качественное и доступное медицинское обслуживание для населения города.</w:t>
      </w:r>
    </w:p>
    <w:p w:rsidR="004141C4" w:rsidRDefault="004141C4" w:rsidP="004141C4">
      <w:pPr>
        <w:spacing w:after="0" w:line="240" w:lineRule="auto"/>
        <w:ind w:firstLine="709"/>
        <w:jc w:val="both"/>
        <w:rPr>
          <w:rFonts w:eastAsia="-webkit-standard" w:cs="Times New Roman"/>
          <w:b/>
          <w:bCs/>
          <w:i/>
          <w:iCs/>
          <w:color w:val="000000"/>
          <w:szCs w:val="28"/>
          <w:lang/>
        </w:rPr>
      </w:pPr>
    </w:p>
    <w:p w:rsidR="004141C4" w:rsidRPr="00DE19C9" w:rsidRDefault="004141C4" w:rsidP="004141C4">
      <w:pPr>
        <w:spacing w:after="0" w:line="240" w:lineRule="auto"/>
        <w:ind w:firstLine="709"/>
        <w:jc w:val="both"/>
        <w:rPr>
          <w:rFonts w:eastAsia="Calibri" w:cs="Times New Roman"/>
        </w:rPr>
      </w:pPr>
      <w:r w:rsidRPr="00DE19C9">
        <w:rPr>
          <w:rFonts w:eastAsia="-webkit-standard" w:cs="Times New Roman"/>
          <w:b/>
          <w:bCs/>
          <w:i/>
          <w:iCs/>
          <w:color w:val="000000"/>
          <w:szCs w:val="28"/>
          <w:lang/>
        </w:rPr>
        <w:t>Инициатива «Создание программ предотвращения болезней системы кровообращения при поликлиниках города»</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6981E0C7">
        <w:rPr>
          <w:rFonts w:eastAsia="-webkit-standard" w:cs="Times New Roman"/>
          <w:color w:val="000000" w:themeColor="text1"/>
          <w:lang/>
        </w:rPr>
        <w:t>Продолжительность</w:t>
      </w:r>
      <w:r w:rsidRPr="3BB5FA4C">
        <w:rPr>
          <w:rFonts w:eastAsia="-webkit-standard" w:cs="Times New Roman"/>
          <w:color w:val="000000" w:themeColor="text1"/>
          <w:lang/>
        </w:rPr>
        <w:t xml:space="preserve"> жизни в г. Нур-</w:t>
      </w:r>
      <w:r w:rsidRPr="0901DC5E">
        <w:rPr>
          <w:rFonts w:eastAsia="-webkit-standard" w:cs="Times New Roman"/>
          <w:color w:val="000000" w:themeColor="text1"/>
          <w:lang/>
        </w:rPr>
        <w:t>Султане</w:t>
      </w:r>
      <w:r w:rsidRPr="3BB5FA4C">
        <w:rPr>
          <w:rFonts w:eastAsia="-webkit-standard" w:cs="Times New Roman"/>
          <w:color w:val="000000" w:themeColor="text1"/>
          <w:lang/>
        </w:rPr>
        <w:t xml:space="preserve"> уступает показателю развитых стран и городов-ориентиров</w:t>
      </w:r>
      <w:r w:rsidRPr="6A03F0CF">
        <w:rPr>
          <w:rFonts w:eastAsia="-webkit-standard" w:cs="Times New Roman"/>
          <w:color w:val="000000" w:themeColor="text1"/>
          <w:lang/>
        </w:rPr>
        <w:t>.</w:t>
      </w:r>
      <w:r w:rsidRPr="6981E0C7">
        <w:rPr>
          <w:rFonts w:eastAsia="-webkit-standard" w:cs="Times New Roman"/>
          <w:color w:val="000000" w:themeColor="text1"/>
          <w:lang/>
        </w:rPr>
        <w:t>Население</w:t>
      </w:r>
      <w:r w:rsidRPr="3BB5FA4C">
        <w:rPr>
          <w:rFonts w:eastAsia="-webkit-standard" w:cs="Times New Roman"/>
          <w:color w:val="000000" w:themeColor="text1"/>
          <w:lang/>
        </w:rPr>
        <w:t xml:space="preserve"> г. Нур-</w:t>
      </w:r>
      <w:r w:rsidRPr="0901DC5E">
        <w:rPr>
          <w:rFonts w:eastAsia="-webkit-standard" w:cs="Times New Roman"/>
          <w:color w:val="000000" w:themeColor="text1"/>
          <w:lang/>
        </w:rPr>
        <w:t>Султана</w:t>
      </w:r>
      <w:r w:rsidRPr="3BB5FA4C">
        <w:rPr>
          <w:rFonts w:eastAsia="-webkit-standard" w:cs="Times New Roman"/>
          <w:color w:val="000000" w:themeColor="text1"/>
          <w:lang/>
        </w:rPr>
        <w:t xml:space="preserve"> в большой степени подвержено развитию </w:t>
      </w:r>
      <w:r w:rsidRPr="3BB5FA4C">
        <w:rPr>
          <w:rFonts w:eastAsia="-webkit-standard" w:cs="Times New Roman"/>
          <w:color w:val="000000" w:themeColor="text1"/>
          <w:lang/>
        </w:rPr>
        <w:lastRenderedPageBreak/>
        <w:t xml:space="preserve">болезней кровообращения вследствие образа жизни (высокая доля людей с избыточным весом, низкая физическая активность и распространение курения среди населения). Взрослое население (мужчины от 45 </w:t>
      </w:r>
      <w:r>
        <w:rPr>
          <w:rFonts w:eastAsia="-webkit-standard" w:cs="Times New Roman"/>
          <w:color w:val="000000" w:themeColor="text1"/>
          <w:lang/>
        </w:rPr>
        <w:t xml:space="preserve">лет </w:t>
      </w:r>
      <w:r w:rsidRPr="3BB5FA4C">
        <w:rPr>
          <w:rFonts w:eastAsia="-webkit-standard" w:cs="Times New Roman"/>
          <w:color w:val="000000" w:themeColor="text1"/>
          <w:lang/>
        </w:rPr>
        <w:t>и женщины от 60 лет) находится в особой зоне риска. На данный момент болезни системы кровообращения являются основной причиной избыточной смертности в г. Нур-</w:t>
      </w:r>
      <w:r w:rsidRPr="0901DC5E">
        <w:rPr>
          <w:rFonts w:eastAsia="-webkit-standard" w:cs="Times New Roman"/>
          <w:color w:val="000000" w:themeColor="text1"/>
          <w:lang/>
        </w:rPr>
        <w:t>Султане</w:t>
      </w:r>
      <w:r w:rsidRPr="3BB5FA4C">
        <w:rPr>
          <w:rFonts w:eastAsia="-webkit-standard" w:cs="Times New Roman"/>
          <w:color w:val="000000" w:themeColor="text1"/>
          <w:lang/>
        </w:rPr>
        <w:t xml:space="preserve"> и негативно влияют на продолжительность жизни населения.</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3BB5FA4C">
        <w:rPr>
          <w:rFonts w:eastAsia="-webkit-standard" w:cs="Times New Roman"/>
          <w:color w:val="000000" w:themeColor="text1"/>
          <w:lang/>
        </w:rPr>
        <w:t xml:space="preserve"> Предотвращение болезней системы кровообращения </w:t>
      </w:r>
      <w:r>
        <w:rPr>
          <w:rFonts w:eastAsia="-webkit-standard" w:cs="Times New Roman"/>
          <w:color w:val="000000" w:themeColor="text1"/>
          <w:lang/>
        </w:rPr>
        <w:t xml:space="preserve">будет </w:t>
      </w:r>
      <w:r w:rsidRPr="3BB5FA4C">
        <w:rPr>
          <w:rFonts w:eastAsia="-webkit-standard" w:cs="Times New Roman"/>
          <w:color w:val="000000" w:themeColor="text1"/>
          <w:lang/>
        </w:rPr>
        <w:t>начинаться с формализации критериев высокого риска развития заболевания</w:t>
      </w:r>
      <w:r>
        <w:rPr>
          <w:rFonts w:eastAsia="-webkit-standard" w:cs="Times New Roman"/>
          <w:color w:val="000000" w:themeColor="text1"/>
          <w:lang/>
        </w:rPr>
        <w:t xml:space="preserve">и </w:t>
      </w:r>
      <w:r w:rsidRPr="3BB5FA4C">
        <w:rPr>
          <w:rFonts w:eastAsia="-webkit-standard" w:cs="Times New Roman"/>
          <w:color w:val="000000" w:themeColor="text1"/>
          <w:lang/>
        </w:rPr>
        <w:t xml:space="preserve">диагностики. Сама программа </w:t>
      </w:r>
      <w:r>
        <w:rPr>
          <w:rFonts w:eastAsia="-webkit-standard" w:cs="Times New Roman"/>
          <w:color w:val="000000" w:themeColor="text1"/>
          <w:lang/>
        </w:rPr>
        <w:t xml:space="preserve">будет </w:t>
      </w:r>
      <w:r w:rsidRPr="3BB5FA4C">
        <w:rPr>
          <w:rFonts w:eastAsia="-webkit-standard" w:cs="Times New Roman"/>
          <w:color w:val="000000" w:themeColor="text1"/>
          <w:lang/>
        </w:rPr>
        <w:t>включать назначение личного координатора программы, составление персонального плана снижения риска заболевания, регулярный осмотр профильным врачом, назначение бесплатных лекарственных препаратов, организаци</w:t>
      </w:r>
      <w:r>
        <w:rPr>
          <w:rFonts w:eastAsia="-webkit-standard" w:cs="Times New Roman"/>
          <w:color w:val="000000" w:themeColor="text1"/>
          <w:lang/>
        </w:rPr>
        <w:t>ю</w:t>
      </w:r>
      <w:r w:rsidRPr="3BB5FA4C">
        <w:rPr>
          <w:rFonts w:eastAsia="-webkit-standard" w:cs="Times New Roman"/>
          <w:color w:val="000000" w:themeColor="text1"/>
          <w:lang/>
        </w:rPr>
        <w:t xml:space="preserve"> самоконтроля, групповые занятия лечебной физкультурой, консультации по оптимизации образа жизни. </w:t>
      </w:r>
    </w:p>
    <w:p w:rsidR="004141C4" w:rsidRPr="00DE19C9" w:rsidRDefault="004141C4" w:rsidP="004141C4">
      <w:pPr>
        <w:spacing w:after="0" w:line="240" w:lineRule="auto"/>
        <w:ind w:firstLine="709"/>
        <w:jc w:val="both"/>
      </w:pPr>
      <w:r w:rsidRPr="383A0DE0">
        <w:rPr>
          <w:rFonts w:eastAsia="-webkit-standard" w:cs="Times New Roman"/>
          <w:b/>
          <w:bCs/>
          <w:color w:val="000000" w:themeColor="text1"/>
          <w:lang/>
        </w:rPr>
        <w:t>Ожидаемый результат.</w:t>
      </w:r>
      <w:r w:rsidRPr="383A0DE0">
        <w:rPr>
          <w:rFonts w:eastAsia="-webkit-standard" w:cs="Times New Roman"/>
          <w:color w:val="000000" w:themeColor="text1"/>
          <w:lang/>
        </w:rPr>
        <w:t>Будет</w:t>
      </w:r>
      <w:r w:rsidRPr="3BB5FA4C">
        <w:rPr>
          <w:rFonts w:eastAsia="-webkit-standard" w:cs="Times New Roman"/>
          <w:color w:val="000000" w:themeColor="text1"/>
          <w:lang/>
        </w:rPr>
        <w:t xml:space="preserve"> сниженасмертность от болезней системы кровообращения и увеличена продолжительность жизни населения.</w:t>
      </w:r>
    </w:p>
    <w:p w:rsidR="004141C4" w:rsidRPr="00DE19C9" w:rsidRDefault="004141C4" w:rsidP="004141C4">
      <w:pPr>
        <w:spacing w:after="0" w:line="240" w:lineRule="auto"/>
        <w:ind w:firstLine="709"/>
        <w:jc w:val="both"/>
      </w:pPr>
    </w:p>
    <w:p w:rsidR="004141C4" w:rsidRPr="00DE19C9" w:rsidRDefault="004141C4" w:rsidP="004141C4">
      <w:pPr>
        <w:spacing w:after="0" w:line="240" w:lineRule="auto"/>
        <w:ind w:firstLine="709"/>
        <w:jc w:val="both"/>
      </w:pPr>
      <w:r w:rsidRPr="0E390292">
        <w:rPr>
          <w:rFonts w:eastAsia="-webkit-standard" w:cs="Times New Roman"/>
          <w:b/>
          <w:i/>
          <w:color w:val="000000" w:themeColor="text1"/>
          <w:lang/>
        </w:rPr>
        <w:t>Инициатива</w:t>
      </w:r>
      <w:r w:rsidRPr="0E390292">
        <w:rPr>
          <w:rFonts w:eastAsia="-webkit-standard" w:cs="Times New Roman"/>
          <w:i/>
          <w:color w:val="000000" w:themeColor="text1"/>
          <w:lang/>
        </w:rPr>
        <w:t xml:space="preserve"> «</w:t>
      </w:r>
      <w:r w:rsidRPr="0E390292">
        <w:rPr>
          <w:rFonts w:eastAsia="-webkit-standard" w:cs="Times New Roman"/>
          <w:b/>
          <w:i/>
          <w:color w:val="000000" w:themeColor="text1"/>
          <w:lang/>
        </w:rPr>
        <w:t>Профилактика младенческой и материнской смертности</w:t>
      </w:r>
      <w:r w:rsidRPr="0E390292">
        <w:rPr>
          <w:rFonts w:eastAsia="-webkit-standard" w:cs="Times New Roman"/>
          <w:i/>
          <w:color w:val="000000" w:themeColor="text1"/>
          <w:lang/>
        </w:rPr>
        <w:t>»</w:t>
      </w:r>
    </w:p>
    <w:p w:rsidR="004141C4" w:rsidRPr="00DE19C9" w:rsidRDefault="004141C4" w:rsidP="004141C4">
      <w:pPr>
        <w:spacing w:after="0" w:line="240" w:lineRule="auto"/>
        <w:ind w:firstLine="709"/>
        <w:jc w:val="both"/>
      </w:pPr>
      <w:r w:rsidRPr="0E390292">
        <w:rPr>
          <w:rFonts w:eastAsia="-webkit-standard" w:cs="Times New Roman"/>
          <w:b/>
          <w:color w:val="000000" w:themeColor="text1"/>
          <w:lang/>
        </w:rPr>
        <w:t>Предпосылки</w:t>
      </w:r>
      <w:r w:rsidRPr="031239D4">
        <w:rPr>
          <w:rFonts w:eastAsia="-webkit-standard" w:cs="Times New Roman"/>
          <w:b/>
          <w:bCs/>
          <w:color w:val="000000" w:themeColor="text1"/>
          <w:lang/>
        </w:rPr>
        <w:t>.</w:t>
      </w:r>
      <w:r w:rsidRPr="30F92E3D">
        <w:rPr>
          <w:rFonts w:eastAsia="-webkit-standard" w:cs="Times New Roman"/>
          <w:color w:val="000000" w:themeColor="text1"/>
          <w:lang/>
        </w:rPr>
        <w:t>В</w:t>
      </w:r>
      <w:r w:rsidRPr="0E390292">
        <w:rPr>
          <w:rFonts w:eastAsia="-webkit-standard" w:cs="Times New Roman"/>
          <w:color w:val="000000" w:themeColor="text1"/>
          <w:lang/>
        </w:rPr>
        <w:t xml:space="preserve"> г. Нур-Султане наблюдается высокая материнская и младенческая смертность по сравнению с развитыми странами и городами-ориентирами.</w:t>
      </w:r>
      <w:r w:rsidRPr="30F92E3D">
        <w:rPr>
          <w:rFonts w:eastAsia="-webkit-standard" w:cs="Times New Roman"/>
          <w:color w:val="000000" w:themeColor="text1"/>
          <w:lang/>
        </w:rPr>
        <w:t>Несмотря</w:t>
      </w:r>
      <w:r w:rsidRPr="3BB5FA4C">
        <w:rPr>
          <w:rFonts w:eastAsia="-webkit-standard" w:cs="Times New Roman"/>
          <w:color w:val="000000" w:themeColor="text1"/>
          <w:lang/>
        </w:rPr>
        <w:t xml:space="preserve"> на значительное улучшение показателей по младенческой и материнской смертности в г. Нур-</w:t>
      </w:r>
      <w:r w:rsidRPr="0E390292">
        <w:rPr>
          <w:rFonts w:eastAsia="-webkit-standard" w:cs="Times New Roman"/>
          <w:color w:val="000000" w:themeColor="text1"/>
          <w:lang/>
        </w:rPr>
        <w:t>Султане</w:t>
      </w:r>
      <w:r w:rsidRPr="3BB5FA4C">
        <w:rPr>
          <w:rFonts w:eastAsia="-webkit-standard" w:cs="Times New Roman"/>
          <w:color w:val="000000" w:themeColor="text1"/>
          <w:lang/>
        </w:rPr>
        <w:t xml:space="preserve">, существует отставание от среднего по городам-ориентирам в два раза. </w:t>
      </w:r>
    </w:p>
    <w:p w:rsidR="004141C4" w:rsidRPr="00DE19C9" w:rsidRDefault="004141C4" w:rsidP="004141C4">
      <w:pPr>
        <w:spacing w:after="0" w:line="240" w:lineRule="auto"/>
        <w:ind w:firstLine="709"/>
        <w:jc w:val="both"/>
        <w:rPr>
          <w:rFonts w:eastAsia="Calibri" w:cs="Times New Roman"/>
        </w:rPr>
      </w:pPr>
      <w:r w:rsidRPr="3BB5FA4C">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Pr>
          <w:rFonts w:eastAsia="Calibri" w:cs="Times New Roman"/>
        </w:rPr>
        <w:t xml:space="preserve">Будет разработана программа профилактики </w:t>
      </w:r>
      <w:r>
        <w:rPr>
          <w:rFonts w:eastAsia="-webkit-standard" w:cs="Times New Roman"/>
          <w:color w:val="000000" w:themeColor="text1"/>
          <w:lang/>
        </w:rPr>
        <w:t xml:space="preserve">младенческой и материнской смертности, </w:t>
      </w:r>
      <w:r w:rsidRPr="3BB5FA4C">
        <w:rPr>
          <w:rFonts w:eastAsia="-webkit-standard" w:cs="Times New Roman"/>
          <w:color w:val="000000" w:themeColor="text1"/>
          <w:lang/>
        </w:rPr>
        <w:t>включа</w:t>
      </w:r>
      <w:r>
        <w:rPr>
          <w:rFonts w:eastAsia="-webkit-standard" w:cs="Times New Roman"/>
          <w:color w:val="000000" w:themeColor="text1"/>
          <w:lang/>
        </w:rPr>
        <w:t>ющая</w:t>
      </w:r>
      <w:r w:rsidRPr="3BB5FA4C">
        <w:rPr>
          <w:rFonts w:eastAsia="-webkit-standard" w:cs="Times New Roman"/>
          <w:color w:val="000000" w:themeColor="text1"/>
          <w:lang/>
        </w:rPr>
        <w:t xml:space="preserve"> превентивные меры для </w:t>
      </w:r>
      <w:r>
        <w:rPr>
          <w:rFonts w:eastAsia="-webkit-standard" w:cs="Times New Roman"/>
          <w:color w:val="000000" w:themeColor="text1"/>
          <w:lang/>
        </w:rPr>
        <w:t xml:space="preserve">целевой </w:t>
      </w:r>
      <w:r w:rsidRPr="3BB5FA4C">
        <w:rPr>
          <w:rFonts w:eastAsia="-webkit-standard" w:cs="Times New Roman"/>
          <w:color w:val="000000" w:themeColor="text1"/>
          <w:lang/>
        </w:rPr>
        <w:t>аудитории</w:t>
      </w:r>
      <w:r>
        <w:rPr>
          <w:rFonts w:eastAsia="-webkit-standard" w:cs="Times New Roman"/>
          <w:color w:val="000000" w:themeColor="text1"/>
          <w:lang/>
        </w:rPr>
        <w:t xml:space="preserve"> населения</w:t>
      </w:r>
      <w:r w:rsidRPr="3BB5FA4C">
        <w:rPr>
          <w:rFonts w:eastAsia="-webkit-standard" w:cs="Times New Roman"/>
          <w:color w:val="000000" w:themeColor="text1"/>
          <w:lang/>
        </w:rPr>
        <w:t>, например, просвещ</w:t>
      </w:r>
      <w:r>
        <w:rPr>
          <w:rFonts w:eastAsia="-webkit-standard" w:cs="Times New Roman"/>
          <w:color w:val="000000" w:themeColor="text1"/>
          <w:lang/>
        </w:rPr>
        <w:t xml:space="preserve">ение </w:t>
      </w:r>
      <w:r w:rsidRPr="3BB5FA4C">
        <w:rPr>
          <w:rFonts w:eastAsia="-webkit-standard" w:cs="Times New Roman"/>
          <w:color w:val="000000" w:themeColor="text1"/>
          <w:lang/>
        </w:rPr>
        <w:t xml:space="preserve">подростков и молодежь о профилактике заболеваний, в том числе передающихся половым путем и ВИЧ/СПИД, о правильном ведении беременности и уходе за детьми. </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Pr>
          <w:rFonts w:eastAsia="-webkit-standard" w:cs="Times New Roman"/>
          <w:color w:val="000000" w:themeColor="text1"/>
          <w:lang/>
        </w:rPr>
        <w:t>Повышение</w:t>
      </w:r>
      <w:r w:rsidRPr="3BB5FA4C">
        <w:rPr>
          <w:rFonts w:eastAsia="-webkit-standard" w:cs="Times New Roman"/>
          <w:color w:val="000000" w:themeColor="text1"/>
          <w:lang/>
        </w:rPr>
        <w:t xml:space="preserve"> осведомленность населения и снизить риски материнской и младенческой заболеваемости и смертности в будущем.Снижен</w:t>
      </w:r>
      <w:r>
        <w:rPr>
          <w:rFonts w:eastAsia="-webkit-standard" w:cs="Times New Roman"/>
          <w:color w:val="000000" w:themeColor="text1"/>
          <w:lang/>
        </w:rPr>
        <w:t xml:space="preserve">ие </w:t>
      </w:r>
      <w:r w:rsidRPr="3BB5FA4C">
        <w:rPr>
          <w:rFonts w:eastAsia="-webkit-standard" w:cs="Times New Roman"/>
          <w:color w:val="000000" w:themeColor="text1"/>
          <w:lang/>
        </w:rPr>
        <w:t>показател</w:t>
      </w:r>
      <w:r>
        <w:rPr>
          <w:rFonts w:eastAsia="-webkit-standard" w:cs="Times New Roman"/>
          <w:color w:val="000000" w:themeColor="text1"/>
          <w:lang/>
        </w:rPr>
        <w:t>ей</w:t>
      </w:r>
      <w:r w:rsidRPr="3BB5FA4C">
        <w:rPr>
          <w:rFonts w:eastAsia="-webkit-standard" w:cs="Times New Roman"/>
          <w:color w:val="000000" w:themeColor="text1"/>
          <w:lang/>
        </w:rPr>
        <w:t xml:space="preserve"> младенческой и материнской смертности.</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pPr>
      <w:r w:rsidRPr="00DE19C9">
        <w:rPr>
          <w:rFonts w:eastAsia="-webkit-standard" w:cs="Times New Roman"/>
          <w:b/>
          <w:bCs/>
          <w:i/>
          <w:iCs/>
          <w:color w:val="000000"/>
          <w:szCs w:val="28"/>
          <w:lang/>
        </w:rPr>
        <w:t>Инициатива</w:t>
      </w:r>
      <w:r>
        <w:rPr>
          <w:rFonts w:eastAsia="-webkit-standard" w:cs="Times New Roman"/>
          <w:b/>
          <w:bCs/>
          <w:i/>
          <w:iCs/>
          <w:color w:val="000000"/>
          <w:szCs w:val="28"/>
          <w:lang/>
        </w:rPr>
        <w:t xml:space="preserve"> «</w:t>
      </w:r>
      <w:r w:rsidRPr="00DE19C9">
        <w:rPr>
          <w:rFonts w:eastAsia="-webkit-standard" w:cs="Times New Roman"/>
          <w:b/>
          <w:bCs/>
          <w:i/>
          <w:iCs/>
          <w:color w:val="000000"/>
          <w:szCs w:val="28"/>
          <w:lang/>
        </w:rPr>
        <w:t>Точечное развитие медицинской инфраструктуры</w:t>
      </w:r>
      <w:r>
        <w:rPr>
          <w:rFonts w:eastAsia="-webkit-standard" w:cs="Times New Roman"/>
          <w:b/>
          <w:bCs/>
          <w:i/>
          <w:iCs/>
          <w:color w:val="000000"/>
          <w:szCs w:val="28"/>
          <w:lang/>
        </w:rPr>
        <w:t>»</w:t>
      </w:r>
    </w:p>
    <w:p w:rsidR="004141C4" w:rsidRPr="00DE19C9" w:rsidRDefault="004141C4" w:rsidP="004141C4">
      <w:pPr>
        <w:spacing w:after="0" w:line="240" w:lineRule="auto"/>
        <w:ind w:firstLine="709"/>
        <w:jc w:val="both"/>
      </w:pPr>
      <w:r w:rsidRPr="5C6D6529">
        <w:rPr>
          <w:rFonts w:eastAsia="-webkit-standard" w:cs="Times New Roman"/>
          <w:b/>
          <w:color w:val="000000" w:themeColor="text1"/>
          <w:lang/>
        </w:rPr>
        <w:t>Предпосылки</w:t>
      </w:r>
      <w:r w:rsidRPr="031239D4">
        <w:rPr>
          <w:rFonts w:eastAsia="-webkit-standard" w:cs="Times New Roman"/>
          <w:b/>
          <w:bCs/>
          <w:color w:val="000000" w:themeColor="text1"/>
          <w:lang/>
        </w:rPr>
        <w:t>.</w:t>
      </w:r>
      <w:r w:rsidRPr="3E04CB6D">
        <w:rPr>
          <w:rFonts w:eastAsia="-webkit-standard" w:cs="Times New Roman"/>
          <w:color w:val="000000" w:themeColor="text1"/>
          <w:lang/>
        </w:rPr>
        <w:t>Медицинское</w:t>
      </w:r>
      <w:r w:rsidRPr="3BB5FA4C">
        <w:rPr>
          <w:rFonts w:eastAsia="-webkit-standard" w:cs="Times New Roman"/>
          <w:color w:val="000000" w:themeColor="text1"/>
          <w:lang/>
        </w:rPr>
        <w:t xml:space="preserve"> обслуживание остается одной из самых проблемных сфер жизни населения г. Нур-</w:t>
      </w:r>
      <w:r w:rsidRPr="5C6D6529">
        <w:rPr>
          <w:rFonts w:eastAsia="-webkit-standard" w:cs="Times New Roman"/>
          <w:color w:val="000000" w:themeColor="text1"/>
          <w:lang/>
        </w:rPr>
        <w:t>Султана</w:t>
      </w:r>
      <w:r>
        <w:rPr>
          <w:rFonts w:eastAsia="-webkit-standard" w:cs="Times New Roman"/>
          <w:color w:val="000000" w:themeColor="text1"/>
          <w:lang/>
        </w:rPr>
        <w:t>. Г</w:t>
      </w:r>
      <w:r w:rsidRPr="3BB5FA4C">
        <w:rPr>
          <w:rFonts w:eastAsia="-webkit-standard" w:cs="Times New Roman"/>
          <w:color w:val="000000" w:themeColor="text1"/>
          <w:lang/>
        </w:rPr>
        <w:t xml:space="preserve">ород </w:t>
      </w:r>
      <w:r>
        <w:rPr>
          <w:rFonts w:eastAsia="-webkit-standard" w:cs="Times New Roman"/>
          <w:color w:val="000000" w:themeColor="text1"/>
          <w:lang/>
        </w:rPr>
        <w:t xml:space="preserve">испытывает проблемы в сфере </w:t>
      </w:r>
      <w:r w:rsidRPr="3BB5FA4C">
        <w:rPr>
          <w:rFonts w:eastAsia="-webkit-standard" w:cs="Times New Roman"/>
          <w:color w:val="000000" w:themeColor="text1"/>
          <w:lang/>
        </w:rPr>
        <w:t>доступности услуг по первичной медико-санитарной помощи, медицинской реабилитации</w:t>
      </w:r>
      <w:r>
        <w:rPr>
          <w:rFonts w:eastAsia="-webkit-standard" w:cs="Times New Roman"/>
          <w:color w:val="000000" w:themeColor="text1"/>
          <w:lang/>
        </w:rPr>
        <w:t>,</w:t>
      </w:r>
      <w:r w:rsidRPr="3BB5FA4C">
        <w:rPr>
          <w:rFonts w:eastAsia="-webkit-standard" w:cs="Times New Roman"/>
          <w:color w:val="000000" w:themeColor="text1"/>
          <w:lang/>
        </w:rPr>
        <w:t xml:space="preserve"> ведению сложной беременности и уходу за новорожденными.</w:t>
      </w:r>
    </w:p>
    <w:p w:rsidR="004141C4" w:rsidRPr="00DE19C9" w:rsidRDefault="004141C4" w:rsidP="004141C4">
      <w:pPr>
        <w:spacing w:after="0" w:line="240" w:lineRule="auto"/>
        <w:ind w:firstLine="709"/>
        <w:jc w:val="both"/>
        <w:rPr>
          <w:rFonts w:eastAsia="Calibri" w:cs="Times New Roman"/>
        </w:rPr>
      </w:pPr>
      <w:r w:rsidRPr="3BB5FA4C">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3BB5FA4C">
        <w:rPr>
          <w:rFonts w:eastAsia="-webkit-standard" w:cs="Times New Roman"/>
          <w:color w:val="000000" w:themeColor="text1"/>
          <w:lang/>
        </w:rPr>
        <w:t xml:space="preserve">Для повышения доступности услуг первичной медико-санитарной помощи </w:t>
      </w:r>
      <w:r>
        <w:rPr>
          <w:rFonts w:eastAsia="-webkit-standard" w:cs="Times New Roman"/>
          <w:color w:val="000000" w:themeColor="text1"/>
          <w:lang/>
        </w:rPr>
        <w:t xml:space="preserve">будет продолжена реализация </w:t>
      </w:r>
      <w:r w:rsidRPr="3BB5FA4C">
        <w:rPr>
          <w:rFonts w:eastAsia="-webkit-standard" w:cs="Times New Roman"/>
          <w:color w:val="000000" w:themeColor="text1"/>
          <w:lang/>
        </w:rPr>
        <w:t>проект</w:t>
      </w:r>
      <w:r>
        <w:rPr>
          <w:rFonts w:eastAsia="-webkit-standard" w:cs="Times New Roman"/>
          <w:color w:val="000000" w:themeColor="text1"/>
          <w:lang/>
        </w:rPr>
        <w:t>а</w:t>
      </w:r>
      <w:r w:rsidRPr="3BB5FA4C">
        <w:rPr>
          <w:rFonts w:eastAsia="-webkit-standard" w:cs="Times New Roman"/>
          <w:color w:val="000000" w:themeColor="text1"/>
          <w:lang/>
        </w:rPr>
        <w:t xml:space="preserve"> «Доктор у дома», в рамках реализации которого население, проживающее вдали от существующих организаций ПМСП, сможет получить базовую медицинскую помощь недалеко от дома. Открытие врачебных амбулаторий </w:t>
      </w:r>
      <w:r>
        <w:rPr>
          <w:rFonts w:eastAsia="-webkit-standard" w:cs="Times New Roman"/>
          <w:color w:val="000000" w:themeColor="text1"/>
          <w:lang/>
        </w:rPr>
        <w:t xml:space="preserve">будет </w:t>
      </w:r>
      <w:r w:rsidRPr="3BB5FA4C">
        <w:rPr>
          <w:rFonts w:eastAsia="-webkit-standard" w:cs="Times New Roman"/>
          <w:color w:val="000000" w:themeColor="text1"/>
          <w:lang/>
        </w:rPr>
        <w:t>организов</w:t>
      </w:r>
      <w:r>
        <w:rPr>
          <w:rFonts w:eastAsia="-webkit-standard" w:cs="Times New Roman"/>
          <w:color w:val="000000" w:themeColor="text1"/>
          <w:lang/>
        </w:rPr>
        <w:t>ано</w:t>
      </w:r>
      <w:r w:rsidRPr="3BB5FA4C">
        <w:rPr>
          <w:rFonts w:eastAsia="-webkit-standard" w:cs="Times New Roman"/>
          <w:color w:val="000000" w:themeColor="text1"/>
          <w:lang/>
        </w:rPr>
        <w:t xml:space="preserve"> на принципах ГЧП.</w:t>
      </w:r>
    </w:p>
    <w:p w:rsidR="004141C4" w:rsidRPr="00DE19C9" w:rsidRDefault="004141C4" w:rsidP="004141C4">
      <w:pPr>
        <w:spacing w:after="0" w:line="240" w:lineRule="auto"/>
        <w:ind w:firstLine="709"/>
        <w:jc w:val="both"/>
      </w:pPr>
      <w:r w:rsidRPr="5C6D6529">
        <w:rPr>
          <w:rFonts w:eastAsia="-webkit-standard" w:cs="Times New Roman"/>
          <w:color w:val="000000" w:themeColor="text1"/>
          <w:lang/>
        </w:rPr>
        <w:t xml:space="preserve">Для повышения доступности услуг по медицинской реабилитации </w:t>
      </w:r>
      <w:r>
        <w:rPr>
          <w:rFonts w:eastAsia="-webkit-standard" w:cs="Times New Roman"/>
          <w:color w:val="000000" w:themeColor="text1"/>
          <w:lang/>
        </w:rPr>
        <w:t xml:space="preserve">будет построен </w:t>
      </w:r>
      <w:r w:rsidRPr="5C6D6529">
        <w:rPr>
          <w:rFonts w:eastAsia="-webkit-standard" w:cs="Times New Roman"/>
          <w:color w:val="000000" w:themeColor="text1"/>
          <w:lang/>
        </w:rPr>
        <w:t>нов</w:t>
      </w:r>
      <w:r>
        <w:rPr>
          <w:rFonts w:eastAsia="-webkit-standard" w:cs="Times New Roman"/>
          <w:color w:val="000000" w:themeColor="text1"/>
          <w:lang/>
        </w:rPr>
        <w:t>ый</w:t>
      </w:r>
      <w:r w:rsidRPr="5C6D6529">
        <w:rPr>
          <w:rFonts w:eastAsia="-webkit-standard" w:cs="Times New Roman"/>
          <w:color w:val="000000" w:themeColor="text1"/>
          <w:lang/>
        </w:rPr>
        <w:t xml:space="preserve"> реабилитационн</w:t>
      </w:r>
      <w:r>
        <w:rPr>
          <w:rFonts w:eastAsia="-webkit-standard" w:cs="Times New Roman"/>
          <w:color w:val="000000" w:themeColor="text1"/>
          <w:lang/>
        </w:rPr>
        <w:t>ый</w:t>
      </w:r>
      <w:r w:rsidRPr="5C6D6529">
        <w:rPr>
          <w:rFonts w:eastAsia="-webkit-standard" w:cs="Times New Roman"/>
          <w:color w:val="000000" w:themeColor="text1"/>
          <w:lang/>
        </w:rPr>
        <w:t xml:space="preserve"> центр в г. Нур-Султане, нацеленн</w:t>
      </w:r>
      <w:r>
        <w:rPr>
          <w:rFonts w:eastAsia="-webkit-standard" w:cs="Times New Roman"/>
          <w:color w:val="000000" w:themeColor="text1"/>
          <w:lang/>
        </w:rPr>
        <w:t>ый</w:t>
      </w:r>
      <w:r w:rsidRPr="5C6D6529">
        <w:rPr>
          <w:rFonts w:eastAsia="-webkit-standard" w:cs="Times New Roman"/>
          <w:color w:val="000000" w:themeColor="text1"/>
          <w:lang/>
        </w:rPr>
        <w:t xml:space="preserve"> на помощь пациентам, перенесшим тяжелые операции, инфаркты, инсульты, травмы. </w:t>
      </w:r>
    </w:p>
    <w:p w:rsidR="004141C4" w:rsidRPr="00DE19C9" w:rsidRDefault="004141C4" w:rsidP="004141C4">
      <w:pPr>
        <w:spacing w:after="0" w:line="240" w:lineRule="auto"/>
        <w:ind w:firstLine="709"/>
        <w:jc w:val="both"/>
      </w:pPr>
      <w:r>
        <w:rPr>
          <w:rFonts w:eastAsia="-webkit-standard" w:cs="Times New Roman"/>
          <w:color w:val="000000"/>
          <w:szCs w:val="28"/>
          <w:lang/>
        </w:rPr>
        <w:t xml:space="preserve">Будет </w:t>
      </w:r>
      <w:r w:rsidRPr="00DE19C9">
        <w:rPr>
          <w:rFonts w:eastAsia="-webkit-standard" w:cs="Times New Roman"/>
          <w:color w:val="000000"/>
          <w:szCs w:val="28"/>
          <w:lang/>
        </w:rPr>
        <w:t>создан нов</w:t>
      </w:r>
      <w:r>
        <w:rPr>
          <w:rFonts w:eastAsia="-webkit-standard" w:cs="Times New Roman"/>
          <w:color w:val="000000"/>
          <w:szCs w:val="28"/>
          <w:lang/>
        </w:rPr>
        <w:t>ый</w:t>
      </w:r>
      <w:r w:rsidRPr="00DE19C9">
        <w:rPr>
          <w:rFonts w:eastAsia="-webkit-standard" w:cs="Times New Roman"/>
          <w:color w:val="000000"/>
          <w:szCs w:val="28"/>
          <w:lang/>
        </w:rPr>
        <w:t xml:space="preserve"> современн</w:t>
      </w:r>
      <w:r>
        <w:rPr>
          <w:rFonts w:eastAsia="-webkit-standard" w:cs="Times New Roman"/>
          <w:color w:val="000000"/>
          <w:szCs w:val="28"/>
          <w:lang/>
        </w:rPr>
        <w:t>ый</w:t>
      </w:r>
      <w:r w:rsidRPr="00DE19C9">
        <w:rPr>
          <w:rFonts w:eastAsia="-webkit-standard" w:cs="Times New Roman"/>
          <w:color w:val="000000"/>
          <w:szCs w:val="28"/>
          <w:lang/>
        </w:rPr>
        <w:t xml:space="preserve"> перинатальн</w:t>
      </w:r>
      <w:r>
        <w:rPr>
          <w:rFonts w:eastAsia="-webkit-standard" w:cs="Times New Roman"/>
          <w:color w:val="000000"/>
          <w:szCs w:val="28"/>
          <w:lang/>
        </w:rPr>
        <w:t>ый</w:t>
      </w:r>
      <w:r w:rsidRPr="00DE19C9">
        <w:rPr>
          <w:rFonts w:eastAsia="-webkit-standard" w:cs="Times New Roman"/>
          <w:color w:val="000000"/>
          <w:szCs w:val="28"/>
          <w:lang/>
        </w:rPr>
        <w:t xml:space="preserve"> центр для медицинского сопровождения беременных женщин с рискованной беременностью, новорожденных с врожденными патологиями и рожденных раньше срока.</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Pr>
          <w:rFonts w:eastAsia="-webkit-standard" w:cs="Times New Roman"/>
          <w:color w:val="000000" w:themeColor="text1"/>
          <w:lang/>
        </w:rPr>
        <w:t>У</w:t>
      </w:r>
      <w:r w:rsidRPr="00537938">
        <w:rPr>
          <w:rFonts w:eastAsia="-webkit-standard" w:cs="Times New Roman"/>
          <w:color w:val="000000" w:themeColor="text1"/>
          <w:lang/>
        </w:rPr>
        <w:t>величение доступ</w:t>
      </w:r>
      <w:r>
        <w:rPr>
          <w:rFonts w:eastAsia="-webkit-standard" w:cs="Times New Roman"/>
          <w:color w:val="000000" w:themeColor="text1"/>
          <w:lang/>
        </w:rPr>
        <w:t>ностиуслуг</w:t>
      </w:r>
      <w:r w:rsidRPr="00537938">
        <w:rPr>
          <w:rFonts w:eastAsia="-webkit-standard" w:cs="Times New Roman"/>
          <w:color w:val="000000" w:themeColor="text1"/>
          <w:lang/>
        </w:rPr>
        <w:t xml:space="preserve"> ПМСП</w:t>
      </w:r>
      <w:r>
        <w:rPr>
          <w:rFonts w:eastAsia="-webkit-standard" w:cs="Times New Roman"/>
          <w:color w:val="000000" w:themeColor="text1"/>
          <w:lang/>
        </w:rPr>
        <w:t>и</w:t>
      </w:r>
      <w:r w:rsidRPr="00537938">
        <w:rPr>
          <w:rFonts w:eastAsia="-webkit-standard" w:cs="Times New Roman"/>
          <w:color w:val="000000" w:themeColor="text1"/>
          <w:lang/>
        </w:rPr>
        <w:t xml:space="preserve"> реабилитационной медицин</w:t>
      </w:r>
      <w:r>
        <w:rPr>
          <w:rFonts w:eastAsia="-webkit-standard" w:cs="Times New Roman"/>
          <w:color w:val="000000" w:themeColor="text1"/>
          <w:lang/>
        </w:rPr>
        <w:t>ы</w:t>
      </w:r>
      <w:r w:rsidRPr="00537938">
        <w:rPr>
          <w:rFonts w:eastAsia="-webkit-standard" w:cs="Times New Roman"/>
          <w:color w:val="000000" w:themeColor="text1"/>
          <w:lang/>
        </w:rPr>
        <w:t xml:space="preserve">, снижение </w:t>
      </w:r>
      <w:r>
        <w:rPr>
          <w:rFonts w:eastAsia="-webkit-standard" w:cs="Times New Roman"/>
          <w:color w:val="000000" w:themeColor="text1"/>
          <w:lang/>
        </w:rPr>
        <w:t xml:space="preserve">показателей </w:t>
      </w:r>
      <w:r w:rsidRPr="00537938">
        <w:rPr>
          <w:rFonts w:eastAsia="-webkit-standard" w:cs="Times New Roman"/>
          <w:color w:val="000000" w:themeColor="text1"/>
          <w:lang/>
        </w:rPr>
        <w:t>смертности</w:t>
      </w:r>
      <w:r>
        <w:rPr>
          <w:rFonts w:eastAsia="-webkit-standard" w:cs="Times New Roman"/>
          <w:color w:val="000000" w:themeColor="text1"/>
          <w:lang/>
        </w:rPr>
        <w:t>.</w:t>
      </w:r>
    </w:p>
    <w:p w:rsidR="004141C4" w:rsidRPr="00DE19C9" w:rsidRDefault="004141C4" w:rsidP="004141C4">
      <w:pPr>
        <w:spacing w:after="0" w:line="240" w:lineRule="auto"/>
        <w:ind w:firstLine="709"/>
        <w:jc w:val="both"/>
      </w:pPr>
    </w:p>
    <w:p w:rsidR="004141C4" w:rsidRPr="00DE19C9" w:rsidRDefault="004141C4" w:rsidP="004141C4">
      <w:pPr>
        <w:spacing w:after="0" w:line="240" w:lineRule="auto"/>
        <w:ind w:firstLine="709"/>
        <w:jc w:val="both"/>
        <w:rPr>
          <w:i/>
          <w:iCs/>
        </w:rPr>
      </w:pPr>
      <w:r w:rsidRPr="5C6D6529">
        <w:rPr>
          <w:rFonts w:eastAsia="-webkit-standard" w:cs="Times New Roman"/>
          <w:b/>
          <w:i/>
          <w:color w:val="000000" w:themeColor="text1"/>
          <w:lang/>
        </w:rPr>
        <w:t>Инициатива</w:t>
      </w:r>
      <w:r w:rsidRPr="5C6D6529">
        <w:rPr>
          <w:rFonts w:eastAsia="-webkit-standard" w:cs="Times New Roman"/>
          <w:b/>
          <w:bCs/>
          <w:i/>
          <w:iCs/>
          <w:color w:val="000000" w:themeColor="text1"/>
          <w:lang/>
        </w:rPr>
        <w:t xml:space="preserve"> “</w:t>
      </w:r>
      <w:r w:rsidRPr="5C6D6529">
        <w:rPr>
          <w:rFonts w:eastAsia="-webkit-standard" w:cs="Times New Roman"/>
          <w:b/>
          <w:i/>
          <w:color w:val="000000" w:themeColor="text1"/>
          <w:lang/>
        </w:rPr>
        <w:t>Развитие системы скорой помощи</w:t>
      </w:r>
      <w:r w:rsidRPr="5C6D6529">
        <w:rPr>
          <w:rFonts w:eastAsia="-webkit-standard" w:cs="Times New Roman"/>
          <w:b/>
          <w:bCs/>
          <w:i/>
          <w:iCs/>
          <w:color w:val="000000" w:themeColor="text1"/>
          <w:lang/>
        </w:rPr>
        <w:t>”</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3E04CB6D">
        <w:rPr>
          <w:rFonts w:eastAsia="-webkit-standard" w:cs="Times New Roman"/>
          <w:color w:val="000000" w:themeColor="text1"/>
          <w:lang/>
        </w:rPr>
        <w:t>Скорая</w:t>
      </w:r>
      <w:r w:rsidRPr="3BB5FA4C">
        <w:rPr>
          <w:rFonts w:eastAsia="-webkit-standard" w:cs="Times New Roman"/>
          <w:color w:val="000000" w:themeColor="text1"/>
          <w:lang/>
        </w:rPr>
        <w:t xml:space="preserve"> помощь является одним из решающих факторов сокращения смертности от болезней системы кровообращения</w:t>
      </w:r>
      <w:r w:rsidRPr="7EBB3A5D">
        <w:rPr>
          <w:rFonts w:eastAsia="-webkit-standard" w:cs="Times New Roman"/>
          <w:color w:val="000000" w:themeColor="text1"/>
          <w:lang/>
        </w:rPr>
        <w:t>.</w:t>
      </w:r>
    </w:p>
    <w:p w:rsidR="004141C4" w:rsidRPr="00DE19C9" w:rsidRDefault="004141C4" w:rsidP="004141C4">
      <w:pPr>
        <w:spacing w:after="0" w:line="240" w:lineRule="auto"/>
        <w:ind w:firstLine="709"/>
        <w:jc w:val="both"/>
        <w:rPr>
          <w:rFonts w:eastAsia="Calibri" w:cs="Times New Roman"/>
        </w:rPr>
      </w:pPr>
      <w:r w:rsidRPr="3BB5FA4C">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3E04CB6D">
        <w:rPr>
          <w:rFonts w:eastAsia="-webkit-standard" w:cs="Times New Roman"/>
          <w:color w:val="000000" w:themeColor="text1"/>
          <w:lang/>
        </w:rPr>
        <w:t>В</w:t>
      </w:r>
      <w:r w:rsidRPr="3BB5FA4C">
        <w:rPr>
          <w:rFonts w:eastAsia="-webkit-standard" w:cs="Times New Roman"/>
          <w:color w:val="000000" w:themeColor="text1"/>
          <w:lang/>
        </w:rPr>
        <w:t xml:space="preserve"> целях снижения смертности от травм, неотложных состояний, заболеваний кровообращения, а также материнской и младенческой смертности необходимо </w:t>
      </w:r>
      <w:r w:rsidRPr="3BB5FA4C">
        <w:rPr>
          <w:rFonts w:eastAsia="-webkit-standard" w:cs="Times New Roman"/>
          <w:color w:val="000000" w:themeColor="text1"/>
          <w:lang/>
        </w:rPr>
        <w:lastRenderedPageBreak/>
        <w:t>максимально сократить время между поступлением звонка на пульт скорой медицинской помощи до необходимого медицинского вмешательства. Увеличение количества станций и подстанций – одна из главных мер по сокращению времени ожидания скорой и неотложной помощи, она напрямую влияет на снижение смертности от травм и неотложных состояний.</w:t>
      </w:r>
    </w:p>
    <w:p w:rsidR="004141C4" w:rsidRPr="00DE19C9" w:rsidRDefault="004141C4" w:rsidP="004141C4">
      <w:pPr>
        <w:spacing w:after="0" w:line="240" w:lineRule="auto"/>
        <w:ind w:firstLine="709"/>
        <w:jc w:val="both"/>
        <w:rPr>
          <w:rFonts w:eastAsia="Calibri" w:cs="Times New Roman"/>
        </w:rPr>
      </w:pPr>
      <w:r w:rsidRPr="3BB5FA4C">
        <w:rPr>
          <w:rFonts w:eastAsia="-webkit-standard" w:cs="Times New Roman"/>
          <w:b/>
          <w:bCs/>
          <w:color w:val="000000" w:themeColor="text1"/>
        </w:rPr>
        <w:t>Ожидаемый результат</w:t>
      </w:r>
      <w:r w:rsidRPr="3F44AF07">
        <w:rPr>
          <w:rFonts w:eastAsia="-webkit-standard" w:cs="Times New Roman"/>
          <w:b/>
          <w:bCs/>
          <w:color w:val="000000" w:themeColor="text1"/>
        </w:rPr>
        <w:t>.</w:t>
      </w:r>
      <w:r w:rsidRPr="3E04CB6D">
        <w:rPr>
          <w:rFonts w:eastAsia="-webkit-standard" w:cs="Times New Roman"/>
          <w:color w:val="000000" w:themeColor="text1"/>
          <w:lang/>
        </w:rPr>
        <w:t>Будут</w:t>
      </w:r>
      <w:r w:rsidRPr="3BB5FA4C">
        <w:rPr>
          <w:rFonts w:eastAsia="-webkit-standard" w:cs="Times New Roman"/>
          <w:color w:val="000000" w:themeColor="text1"/>
          <w:lang/>
        </w:rPr>
        <w:t xml:space="preserve"> снижены показатели смертности от болезней системы кровообращения и увеличена продолжительность жизни населения.</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webkit-standard" w:cs="Times New Roman"/>
          <w:b/>
          <w:i/>
          <w:color w:val="000000" w:themeColor="text1"/>
          <w:lang/>
        </w:rPr>
      </w:pPr>
      <w:r w:rsidRPr="3578DC8D">
        <w:rPr>
          <w:rFonts w:eastAsia="-webkit-standard" w:cs="Times New Roman"/>
          <w:b/>
          <w:i/>
          <w:color w:val="000000" w:themeColor="text1"/>
          <w:lang/>
        </w:rPr>
        <w:t>Инициатива</w:t>
      </w:r>
      <w:r w:rsidRPr="3578DC8D">
        <w:rPr>
          <w:rFonts w:eastAsia="-webkit-standard" w:cs="Times New Roman"/>
          <w:b/>
          <w:bCs/>
          <w:i/>
          <w:iCs/>
          <w:color w:val="000000" w:themeColor="text1"/>
          <w:lang/>
        </w:rPr>
        <w:t xml:space="preserve"> “</w:t>
      </w:r>
      <w:r w:rsidRPr="3578DC8D">
        <w:rPr>
          <w:rFonts w:eastAsia="-webkit-standard" w:cs="Times New Roman"/>
          <w:b/>
          <w:i/>
          <w:color w:val="000000" w:themeColor="text1"/>
          <w:lang/>
        </w:rPr>
        <w:t>Повышение операционной эффективности деятельности медицинских организаций</w:t>
      </w:r>
      <w:r w:rsidRPr="3578DC8D">
        <w:rPr>
          <w:rFonts w:eastAsia="-webkit-standard" w:cs="Times New Roman"/>
          <w:b/>
          <w:bCs/>
          <w:i/>
          <w:iCs/>
          <w:color w:val="000000" w:themeColor="text1"/>
          <w:lang/>
        </w:rPr>
        <w:t>”</w:t>
      </w:r>
    </w:p>
    <w:p w:rsidR="004141C4" w:rsidRPr="00DE19C9" w:rsidRDefault="004141C4" w:rsidP="004141C4">
      <w:pPr>
        <w:spacing w:after="0" w:line="240" w:lineRule="auto"/>
        <w:ind w:firstLine="709"/>
        <w:jc w:val="both"/>
        <w:rPr>
          <w:rFonts w:eastAsia="Calibri" w:cs="Times New Roman"/>
        </w:rPr>
      </w:pPr>
      <w:r w:rsidRPr="3BB5FA4C">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02006A7F">
        <w:rPr>
          <w:rFonts w:eastAsia="-webkit-standard" w:cs="Times New Roman"/>
          <w:color w:val="000000" w:themeColor="text1"/>
          <w:lang/>
        </w:rPr>
        <w:t>В</w:t>
      </w:r>
      <w:r w:rsidRPr="3BB5FA4C">
        <w:rPr>
          <w:rFonts w:eastAsia="-webkit-standard" w:cs="Times New Roman"/>
          <w:color w:val="000000" w:themeColor="text1"/>
          <w:lang/>
        </w:rPr>
        <w:t xml:space="preserve"> г. Нур-</w:t>
      </w:r>
      <w:r w:rsidRPr="3578DC8D">
        <w:rPr>
          <w:rFonts w:eastAsia="-webkit-standard" w:cs="Times New Roman"/>
          <w:color w:val="000000" w:themeColor="text1"/>
          <w:lang/>
        </w:rPr>
        <w:t>Султане</w:t>
      </w:r>
      <w:r w:rsidRPr="3BB5FA4C">
        <w:rPr>
          <w:rFonts w:eastAsia="-webkit-standard" w:cs="Times New Roman"/>
          <w:color w:val="000000" w:themeColor="text1"/>
          <w:lang/>
        </w:rPr>
        <w:t xml:space="preserve"> наблюдается низкая удовлетворенность населения сферой медицинских услуг и неэффективное управление затратами.</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6058A49E">
        <w:rPr>
          <w:rFonts w:eastAsia="-webkit-standard" w:cs="Times New Roman"/>
          <w:color w:val="000000" w:themeColor="text1"/>
          <w:lang/>
        </w:rPr>
        <w:t>Для</w:t>
      </w:r>
      <w:r w:rsidRPr="3BB5FA4C">
        <w:rPr>
          <w:rFonts w:eastAsia="-webkit-standard" w:cs="Times New Roman"/>
          <w:color w:val="000000" w:themeColor="text1"/>
          <w:lang/>
        </w:rPr>
        <w:t xml:space="preserve"> увеличения удовлетворенности населения качеством оказываемых медицинских услуг в медицинских организациях г. Нур-</w:t>
      </w:r>
      <w:r w:rsidRPr="3578DC8D">
        <w:rPr>
          <w:rFonts w:eastAsia="-webkit-standard" w:cs="Times New Roman"/>
          <w:color w:val="000000" w:themeColor="text1"/>
          <w:lang/>
        </w:rPr>
        <w:t>Султана</w:t>
      </w:r>
      <w:r>
        <w:rPr>
          <w:rFonts w:eastAsia="-webkit-standard" w:cs="Times New Roman"/>
          <w:color w:val="000000" w:themeColor="text1"/>
          <w:lang/>
        </w:rPr>
        <w:t xml:space="preserve"> будут </w:t>
      </w:r>
      <w:r w:rsidRPr="3BB5FA4C">
        <w:rPr>
          <w:rFonts w:eastAsia="-webkit-standard" w:cs="Times New Roman"/>
          <w:color w:val="000000" w:themeColor="text1"/>
          <w:lang/>
        </w:rPr>
        <w:t>примен</w:t>
      </w:r>
      <w:r>
        <w:rPr>
          <w:rFonts w:eastAsia="-webkit-standard" w:cs="Times New Roman"/>
          <w:color w:val="000000" w:themeColor="text1"/>
          <w:lang/>
        </w:rPr>
        <w:t>яться</w:t>
      </w:r>
      <w:r w:rsidRPr="3BB5FA4C">
        <w:rPr>
          <w:rFonts w:eastAsia="-webkit-standard" w:cs="Times New Roman"/>
          <w:color w:val="000000" w:themeColor="text1"/>
          <w:lang/>
        </w:rPr>
        <w:t xml:space="preserve"> и распростран</w:t>
      </w:r>
      <w:r>
        <w:rPr>
          <w:rFonts w:eastAsia="-webkit-standard" w:cs="Times New Roman"/>
          <w:color w:val="000000" w:themeColor="text1"/>
          <w:lang/>
        </w:rPr>
        <w:t>яться</w:t>
      </w:r>
      <w:r w:rsidRPr="3BB5FA4C">
        <w:rPr>
          <w:rFonts w:eastAsia="-webkit-standard" w:cs="Times New Roman"/>
          <w:color w:val="000000" w:themeColor="text1"/>
          <w:lang/>
        </w:rPr>
        <w:t xml:space="preserve"> лучши</w:t>
      </w:r>
      <w:r>
        <w:rPr>
          <w:rFonts w:eastAsia="-webkit-standard" w:cs="Times New Roman"/>
          <w:color w:val="000000" w:themeColor="text1"/>
          <w:lang/>
        </w:rPr>
        <w:t>е</w:t>
      </w:r>
      <w:r w:rsidRPr="3BB5FA4C">
        <w:rPr>
          <w:rFonts w:eastAsia="-webkit-standard" w:cs="Times New Roman"/>
          <w:color w:val="000000" w:themeColor="text1"/>
          <w:lang/>
        </w:rPr>
        <w:t xml:space="preserve"> практик</w:t>
      </w:r>
      <w:r>
        <w:rPr>
          <w:rFonts w:eastAsia="-webkit-standard" w:cs="Times New Roman"/>
          <w:color w:val="000000" w:themeColor="text1"/>
          <w:lang/>
        </w:rPr>
        <w:t>и</w:t>
      </w:r>
      <w:r w:rsidRPr="3BB5FA4C">
        <w:rPr>
          <w:rFonts w:eastAsia="-webkit-standard" w:cs="Times New Roman"/>
          <w:color w:val="000000" w:themeColor="text1"/>
          <w:lang/>
        </w:rPr>
        <w:t xml:space="preserve"> операционного менеджмента. Усовершенствование операционной деятельности медицинских учреждений </w:t>
      </w:r>
      <w:r>
        <w:rPr>
          <w:rFonts w:eastAsia="-webkit-standard" w:cs="Times New Roman"/>
          <w:color w:val="000000" w:themeColor="text1"/>
          <w:lang/>
        </w:rPr>
        <w:t xml:space="preserve">будет направлено на </w:t>
      </w:r>
      <w:r w:rsidRPr="3BB5FA4C">
        <w:rPr>
          <w:rFonts w:eastAsia="-webkit-standard" w:cs="Times New Roman"/>
          <w:color w:val="000000" w:themeColor="text1"/>
          <w:lang/>
        </w:rPr>
        <w:t>улучшени</w:t>
      </w:r>
      <w:r>
        <w:rPr>
          <w:rFonts w:eastAsia="-webkit-standard" w:cs="Times New Roman"/>
          <w:color w:val="000000" w:themeColor="text1"/>
          <w:lang/>
        </w:rPr>
        <w:t>е</w:t>
      </w:r>
      <w:r w:rsidRPr="3BB5FA4C">
        <w:rPr>
          <w:rFonts w:eastAsia="-webkit-standard" w:cs="Times New Roman"/>
          <w:color w:val="000000" w:themeColor="text1"/>
          <w:lang/>
        </w:rPr>
        <w:t xml:space="preserve"> бизнес-процессов (оптимальный выбор последовательности действий для достижения лучших результатов с помощью имеющихся ресурсов, например триаж-система, перераспределение стационарных коек в соответствии со спросом, и цифровизация операций, таких как ведение амбулаторных карт, запись на прием), рационально</w:t>
      </w:r>
      <w:r>
        <w:rPr>
          <w:rFonts w:eastAsia="-webkit-standard" w:cs="Times New Roman"/>
          <w:color w:val="000000" w:themeColor="text1"/>
          <w:lang/>
        </w:rPr>
        <w:t>е</w:t>
      </w:r>
      <w:r w:rsidRPr="3BB5FA4C">
        <w:rPr>
          <w:rFonts w:eastAsia="-webkit-standard" w:cs="Times New Roman"/>
          <w:color w:val="000000" w:themeColor="text1"/>
          <w:lang/>
        </w:rPr>
        <w:t xml:space="preserve"> использовани</w:t>
      </w:r>
      <w:r>
        <w:rPr>
          <w:rFonts w:eastAsia="-webkit-standard" w:cs="Times New Roman"/>
          <w:color w:val="000000" w:themeColor="text1"/>
          <w:lang/>
        </w:rPr>
        <w:t>е</w:t>
      </w:r>
      <w:r w:rsidRPr="3BB5FA4C">
        <w:rPr>
          <w:rFonts w:eastAsia="-webkit-standard" w:cs="Times New Roman"/>
          <w:color w:val="000000" w:themeColor="text1"/>
          <w:lang/>
        </w:rPr>
        <w:t xml:space="preserve"> персонала (распределение загрузки и ответственности между работниками), </w:t>
      </w:r>
      <w:r>
        <w:rPr>
          <w:rFonts w:eastAsia="-webkit-standard" w:cs="Times New Roman"/>
          <w:color w:val="000000" w:themeColor="text1"/>
          <w:lang/>
        </w:rPr>
        <w:t xml:space="preserve">совершенствование </w:t>
      </w:r>
      <w:r w:rsidRPr="3BB5FA4C">
        <w:rPr>
          <w:rFonts w:eastAsia="-webkit-standard" w:cs="Times New Roman"/>
          <w:color w:val="000000" w:themeColor="text1"/>
          <w:lang/>
        </w:rPr>
        <w:t>систем</w:t>
      </w:r>
      <w:r>
        <w:rPr>
          <w:rFonts w:eastAsia="-webkit-standard" w:cs="Times New Roman"/>
          <w:color w:val="000000" w:themeColor="text1"/>
          <w:lang/>
        </w:rPr>
        <w:t>ы</w:t>
      </w:r>
      <w:r w:rsidRPr="3BB5FA4C">
        <w:rPr>
          <w:rFonts w:eastAsia="-webkit-standard" w:cs="Times New Roman"/>
          <w:color w:val="000000" w:themeColor="text1"/>
          <w:lang/>
        </w:rPr>
        <w:t xml:space="preserve"> контроля и учета (отчетность не должна препятствовать выполнению непосредственных обязанностей, должны быть внедрены цифровые управленческие системы для контроля различных операций), а также </w:t>
      </w:r>
      <w:r>
        <w:rPr>
          <w:rFonts w:eastAsia="-webkit-standard" w:cs="Times New Roman"/>
          <w:color w:val="000000" w:themeColor="text1"/>
          <w:lang/>
        </w:rPr>
        <w:t xml:space="preserve">внедрение </w:t>
      </w:r>
      <w:r w:rsidRPr="3BB5FA4C">
        <w:rPr>
          <w:rFonts w:eastAsia="-webkit-standard" w:cs="Times New Roman"/>
          <w:color w:val="000000" w:themeColor="text1"/>
          <w:lang/>
        </w:rPr>
        <w:t>современных методов управления.</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668B4160">
        <w:rPr>
          <w:rFonts w:eastAsia="-webkit-standard" w:cs="Times New Roman"/>
          <w:color w:val="000000" w:themeColor="text1"/>
          <w:lang/>
        </w:rPr>
        <w:t>Будет</w:t>
      </w:r>
      <w:r w:rsidRPr="3BB5FA4C">
        <w:rPr>
          <w:rFonts w:eastAsia="-webkit-standard" w:cs="Times New Roman"/>
          <w:color w:val="000000" w:themeColor="text1"/>
          <w:lang/>
        </w:rPr>
        <w:t xml:space="preserve"> увеличенаудовлетворенность населения медицинскими услугами, снижено количество подтвержденных жалоб пациентов на систему здравоохранения, оптимизированы затраты.</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webkit-standard" w:cs="Times New Roman"/>
          <w:b/>
          <w:i/>
          <w:color w:val="000000" w:themeColor="text1"/>
          <w:lang/>
        </w:rPr>
      </w:pPr>
      <w:r w:rsidRPr="4CDC64C8">
        <w:rPr>
          <w:rFonts w:eastAsia="-webkit-standard" w:cs="Times New Roman"/>
          <w:b/>
          <w:i/>
          <w:color w:val="000000" w:themeColor="text1"/>
          <w:lang/>
        </w:rPr>
        <w:t>Инициатива</w:t>
      </w:r>
      <w:r>
        <w:rPr>
          <w:rFonts w:eastAsia="-webkit-standard" w:cs="Times New Roman"/>
          <w:b/>
          <w:i/>
          <w:color w:val="000000" w:themeColor="text1"/>
          <w:lang/>
        </w:rPr>
        <w:t>«</w:t>
      </w:r>
      <w:r w:rsidRPr="4CDC64C8">
        <w:rPr>
          <w:rFonts w:eastAsia="-webkit-standard" w:cs="Times New Roman"/>
          <w:b/>
          <w:bCs/>
          <w:i/>
          <w:iCs/>
          <w:color w:val="000000" w:themeColor="text1"/>
          <w:lang/>
        </w:rPr>
        <w:t>Стимулирование</w:t>
      </w:r>
      <w:r w:rsidRPr="4CDC64C8">
        <w:rPr>
          <w:rFonts w:eastAsia="-webkit-standard" w:cs="Times New Roman"/>
          <w:b/>
          <w:i/>
          <w:color w:val="000000" w:themeColor="text1"/>
          <w:lang/>
        </w:rPr>
        <w:t xml:space="preserve"> здорового образа жизни</w:t>
      </w:r>
      <w:r>
        <w:rPr>
          <w:rFonts w:eastAsia="-webkit-standard" w:cs="Times New Roman"/>
          <w:b/>
          <w:bCs/>
          <w:i/>
          <w:iCs/>
          <w:color w:val="000000" w:themeColor="text1"/>
          <w:lang/>
        </w:rPr>
        <w:t>»</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668B4160">
        <w:rPr>
          <w:rFonts w:eastAsia="-webkit-standard" w:cs="Times New Roman"/>
          <w:color w:val="000000" w:themeColor="text1"/>
          <w:lang/>
        </w:rPr>
        <w:t>Образ</w:t>
      </w:r>
      <w:r w:rsidRPr="3BB5FA4C">
        <w:rPr>
          <w:rFonts w:eastAsia="-webkit-standard" w:cs="Times New Roman"/>
          <w:color w:val="000000" w:themeColor="text1"/>
          <w:lang/>
        </w:rPr>
        <w:t xml:space="preserve"> жизни во многом определяет здоровье и продолжительность жизни населения. Срединаселения г. Нур-</w:t>
      </w:r>
      <w:r w:rsidRPr="77F0CE46">
        <w:rPr>
          <w:rFonts w:eastAsia="-webkit-standard" w:cs="Times New Roman"/>
          <w:color w:val="000000" w:themeColor="text1"/>
          <w:lang/>
        </w:rPr>
        <w:t>Султана</w:t>
      </w:r>
      <w:r>
        <w:rPr>
          <w:rFonts w:eastAsia="-webkit-standard" w:cs="Times New Roman"/>
          <w:color w:val="000000" w:themeColor="text1"/>
          <w:lang/>
        </w:rPr>
        <w:t>н</w:t>
      </w:r>
      <w:r w:rsidRPr="668B4160">
        <w:rPr>
          <w:rFonts w:eastAsia="-webkit-standard" w:cs="Times New Roman"/>
          <w:color w:val="000000" w:themeColor="text1"/>
          <w:lang/>
        </w:rPr>
        <w:t>аблюдается</w:t>
      </w:r>
      <w:r w:rsidRPr="3BB5FA4C">
        <w:rPr>
          <w:rFonts w:eastAsia="-webkit-standard" w:cs="Times New Roman"/>
          <w:color w:val="000000" w:themeColor="text1"/>
          <w:lang/>
        </w:rPr>
        <w:t xml:space="preserve"> неблагоприятный уровень показателей по основным факторам риска для здоровья (доля курящего населения, доля населения с избыточной массой тела, доля населения, регулярно занимающегося спортом).</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3BB5FA4C">
        <w:rPr>
          <w:rFonts w:eastAsia="-webkit-standard" w:cs="Times New Roman"/>
          <w:color w:val="000000" w:themeColor="text1"/>
          <w:lang/>
        </w:rPr>
        <w:t>Для улучшения показателей здоровья в г. Нур-</w:t>
      </w:r>
      <w:r w:rsidRPr="4CDC64C8">
        <w:rPr>
          <w:rFonts w:eastAsia="-webkit-standard" w:cs="Times New Roman"/>
          <w:color w:val="000000" w:themeColor="text1"/>
          <w:lang/>
        </w:rPr>
        <w:t>Султане</w:t>
      </w:r>
      <w:r w:rsidRPr="3BB5FA4C">
        <w:rPr>
          <w:rFonts w:eastAsia="-webkit-standard" w:cs="Times New Roman"/>
          <w:color w:val="000000" w:themeColor="text1"/>
          <w:lang/>
        </w:rPr>
        <w:t xml:space="preserve"> в долгосрочной перспективе </w:t>
      </w:r>
      <w:r>
        <w:rPr>
          <w:rFonts w:eastAsia="-webkit-standard" w:cs="Times New Roman"/>
          <w:color w:val="000000" w:themeColor="text1"/>
          <w:lang/>
        </w:rPr>
        <w:t xml:space="preserve">будет поддерживаться </w:t>
      </w:r>
      <w:r w:rsidRPr="3BB5FA4C">
        <w:rPr>
          <w:rFonts w:eastAsia="-webkit-standard" w:cs="Times New Roman"/>
          <w:color w:val="000000" w:themeColor="text1"/>
          <w:lang/>
        </w:rPr>
        <w:t>и стимулировать</w:t>
      </w:r>
      <w:r>
        <w:rPr>
          <w:rFonts w:eastAsia="-webkit-standard" w:cs="Times New Roman"/>
          <w:color w:val="000000" w:themeColor="text1"/>
          <w:lang/>
        </w:rPr>
        <w:t>ся</w:t>
      </w:r>
      <w:r w:rsidRPr="3BB5FA4C">
        <w:rPr>
          <w:rFonts w:eastAsia="-webkit-standard" w:cs="Times New Roman"/>
          <w:color w:val="000000" w:themeColor="text1"/>
          <w:lang/>
        </w:rPr>
        <w:t xml:space="preserve"> здоровый образ жизни, а именно рационализаци</w:t>
      </w:r>
      <w:r>
        <w:rPr>
          <w:rFonts w:eastAsia="-webkit-standard" w:cs="Times New Roman"/>
          <w:color w:val="000000" w:themeColor="text1"/>
          <w:lang/>
        </w:rPr>
        <w:t>я</w:t>
      </w:r>
      <w:r w:rsidRPr="3BB5FA4C">
        <w:rPr>
          <w:rFonts w:eastAsia="-webkit-standard" w:cs="Times New Roman"/>
          <w:color w:val="000000" w:themeColor="text1"/>
          <w:lang/>
        </w:rPr>
        <w:t xml:space="preserve"> питания (доступные консультации и программы питания, сотрудничество с сетевыми магазинами и производителями продуктов питания), заняти</w:t>
      </w:r>
      <w:r>
        <w:rPr>
          <w:rFonts w:eastAsia="-webkit-standard" w:cs="Times New Roman"/>
          <w:color w:val="000000" w:themeColor="text1"/>
          <w:lang/>
        </w:rPr>
        <w:t>е</w:t>
      </w:r>
      <w:r w:rsidRPr="3BB5FA4C">
        <w:rPr>
          <w:rFonts w:eastAsia="-webkit-standard" w:cs="Times New Roman"/>
          <w:color w:val="000000" w:themeColor="text1"/>
          <w:lang/>
        </w:rPr>
        <w:t xml:space="preserve"> физкультурой и спортом (спортивные мероприятия, групповые занятия спортом, достаточная инфраструктура для занятий) и отказ от вредных привычек.</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Pr>
          <w:rFonts w:eastAsia="-webkit-standard" w:cs="Times New Roman"/>
          <w:color w:val="000000" w:themeColor="text1"/>
          <w:lang/>
        </w:rPr>
        <w:t xml:space="preserve">Рост числа </w:t>
      </w:r>
      <w:r w:rsidRPr="3BB5FA4C">
        <w:rPr>
          <w:rFonts w:eastAsia="-webkit-standard" w:cs="Times New Roman"/>
          <w:color w:val="000000" w:themeColor="text1"/>
          <w:lang/>
        </w:rPr>
        <w:t>зан</w:t>
      </w:r>
      <w:r>
        <w:rPr>
          <w:rFonts w:eastAsia="-webkit-standard" w:cs="Times New Roman"/>
          <w:color w:val="000000" w:themeColor="text1"/>
          <w:lang/>
        </w:rPr>
        <w:t>имающихся</w:t>
      </w:r>
      <w:r w:rsidRPr="3BB5FA4C">
        <w:rPr>
          <w:rFonts w:eastAsia="-webkit-standard" w:cs="Times New Roman"/>
          <w:color w:val="000000" w:themeColor="text1"/>
          <w:lang/>
        </w:rPr>
        <w:t xml:space="preserve"> спортом</w:t>
      </w:r>
      <w:r>
        <w:rPr>
          <w:rFonts w:eastAsia="-webkit-standard" w:cs="Times New Roman"/>
          <w:color w:val="000000" w:themeColor="text1"/>
          <w:lang/>
        </w:rPr>
        <w:t xml:space="preserve">,снижение </w:t>
      </w:r>
      <w:r w:rsidRPr="3BB5FA4C">
        <w:rPr>
          <w:rFonts w:eastAsia="-webkit-standard" w:cs="Times New Roman"/>
          <w:color w:val="000000" w:themeColor="text1"/>
          <w:lang/>
        </w:rPr>
        <w:t>дол</w:t>
      </w:r>
      <w:r>
        <w:rPr>
          <w:rFonts w:eastAsia="-webkit-standard" w:cs="Times New Roman"/>
          <w:color w:val="000000" w:themeColor="text1"/>
          <w:lang/>
        </w:rPr>
        <w:t>и</w:t>
      </w:r>
      <w:r w:rsidRPr="3BB5FA4C">
        <w:rPr>
          <w:rFonts w:eastAsia="-webkit-standard" w:cs="Times New Roman"/>
          <w:color w:val="000000" w:themeColor="text1"/>
          <w:lang/>
        </w:rPr>
        <w:t xml:space="preserve"> населения с вредными привычками, </w:t>
      </w:r>
      <w:r>
        <w:rPr>
          <w:rFonts w:eastAsia="-webkit-standard" w:cs="Times New Roman"/>
          <w:color w:val="000000" w:themeColor="text1"/>
          <w:lang/>
        </w:rPr>
        <w:t xml:space="preserve">улучшение </w:t>
      </w:r>
      <w:r w:rsidRPr="3BB5FA4C">
        <w:rPr>
          <w:rFonts w:eastAsia="-webkit-standard" w:cs="Times New Roman"/>
          <w:color w:val="000000" w:themeColor="text1"/>
          <w:lang/>
        </w:rPr>
        <w:t>показател</w:t>
      </w:r>
      <w:r>
        <w:rPr>
          <w:rFonts w:eastAsia="-webkit-standard" w:cs="Times New Roman"/>
          <w:color w:val="000000" w:themeColor="text1"/>
          <w:lang/>
        </w:rPr>
        <w:t>ей</w:t>
      </w:r>
      <w:r w:rsidRPr="3BB5FA4C">
        <w:rPr>
          <w:rFonts w:eastAsia="-webkit-standard" w:cs="Times New Roman"/>
          <w:color w:val="000000" w:themeColor="text1"/>
          <w:lang/>
        </w:rPr>
        <w:t xml:space="preserve"> по методологии ВОЗ «Здоровые города».</w:t>
      </w:r>
    </w:p>
    <w:p w:rsidR="004141C4" w:rsidRPr="00DE19C9" w:rsidRDefault="004141C4" w:rsidP="004141C4">
      <w:pPr>
        <w:spacing w:after="0" w:line="240" w:lineRule="auto"/>
        <w:ind w:firstLine="709"/>
        <w:jc w:val="both"/>
      </w:pPr>
    </w:p>
    <w:p w:rsidR="004141C4" w:rsidRPr="00DE19C9" w:rsidRDefault="004141C4" w:rsidP="004141C4">
      <w:pPr>
        <w:spacing w:after="0" w:line="240" w:lineRule="auto"/>
        <w:ind w:firstLine="709"/>
        <w:jc w:val="both"/>
        <w:rPr>
          <w:rFonts w:eastAsia="-webkit-standard" w:cs="Times New Roman"/>
          <w:b/>
          <w:i/>
          <w:color w:val="000000" w:themeColor="text1"/>
          <w:lang/>
        </w:rPr>
      </w:pPr>
      <w:r w:rsidRPr="4CDC64C8">
        <w:rPr>
          <w:rFonts w:eastAsia="-webkit-standard" w:cs="Times New Roman"/>
          <w:b/>
          <w:i/>
          <w:color w:val="000000" w:themeColor="text1"/>
          <w:lang/>
        </w:rPr>
        <w:t>Инициатива</w:t>
      </w:r>
      <w:r w:rsidRPr="4CDC64C8">
        <w:rPr>
          <w:rFonts w:eastAsia="-webkit-standard" w:cs="Times New Roman"/>
          <w:b/>
          <w:bCs/>
          <w:i/>
          <w:iCs/>
          <w:color w:val="000000" w:themeColor="text1"/>
          <w:lang/>
        </w:rPr>
        <w:t xml:space="preserve"> “Обучение</w:t>
      </w:r>
      <w:r w:rsidRPr="4CDC64C8">
        <w:rPr>
          <w:rFonts w:eastAsia="-webkit-standard" w:cs="Times New Roman"/>
          <w:b/>
          <w:i/>
          <w:color w:val="000000" w:themeColor="text1"/>
          <w:lang/>
        </w:rPr>
        <w:t xml:space="preserve"> медперсонала пациент-ориентированному подходу к оказанию медицинской помощи</w:t>
      </w:r>
      <w:r w:rsidRPr="4CDC64C8">
        <w:rPr>
          <w:rFonts w:eastAsia="-webkit-standard" w:cs="Times New Roman"/>
          <w:b/>
          <w:bCs/>
          <w:i/>
          <w:iCs/>
          <w:color w:val="000000" w:themeColor="text1"/>
          <w:lang/>
        </w:rPr>
        <w:t>”</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668B4160">
        <w:rPr>
          <w:rFonts w:eastAsia="-webkit-standard" w:cs="Times New Roman"/>
          <w:color w:val="000000" w:themeColor="text1"/>
          <w:lang/>
        </w:rPr>
        <w:t>Существует</w:t>
      </w:r>
      <w:r w:rsidRPr="3BB5FA4C">
        <w:rPr>
          <w:rFonts w:eastAsia="-webkit-standard" w:cs="Times New Roman"/>
          <w:color w:val="000000" w:themeColor="text1"/>
          <w:lang/>
        </w:rPr>
        <w:t xml:space="preserve"> низкая удовлетворенность населения сферой медицинских услуг. </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668B4160">
        <w:rPr>
          <w:rFonts w:eastAsia="-webkit-standard" w:cs="Times New Roman"/>
          <w:color w:val="000000" w:themeColor="text1"/>
          <w:lang/>
        </w:rPr>
        <w:t>Обучение</w:t>
      </w:r>
      <w:r w:rsidRPr="3BB5FA4C">
        <w:rPr>
          <w:rFonts w:eastAsia="-webkit-standard" w:cs="Times New Roman"/>
          <w:color w:val="000000" w:themeColor="text1"/>
          <w:lang/>
        </w:rPr>
        <w:t xml:space="preserve"> пациент-ориентированному подходу к оказанию помощи призвано снизить количество жалоб на работников медицинских учреждений и увеличить удовлетворенность населения медицинскими услугами. Применение данного подхода подразумевает открытую коммуникацию и партнерство врача и пациента при осознании пациентом полной ответственности за своё здоровье. От медицинских работников потребуется активная самостоятельная деятельность в рамках своих компетенций, ориентация на потребности </w:t>
      </w:r>
      <w:r w:rsidRPr="3BB5FA4C">
        <w:rPr>
          <w:rFonts w:eastAsia="-webkit-standard" w:cs="Times New Roman"/>
          <w:color w:val="000000" w:themeColor="text1"/>
          <w:lang/>
        </w:rPr>
        <w:lastRenderedPageBreak/>
        <w:t>пациента, а также умение обучать пациентов и его родственников правилам ухода и сохранения здоровья и адаптировать пациента к изменившимся условиям жизни. После обучения и внедрения пациент-ориентированного подхода оплата труда медицинских работников должна быть привязана к оценкам пациентов и наличию подтвержденных жалоб на сотрудника.</w:t>
      </w:r>
    </w:p>
    <w:p w:rsidR="004141C4" w:rsidRPr="00DE19C9" w:rsidRDefault="004141C4" w:rsidP="004141C4">
      <w:pPr>
        <w:spacing w:after="0" w:line="240" w:lineRule="auto"/>
        <w:ind w:firstLine="709"/>
        <w:jc w:val="both"/>
        <w:rPr>
          <w:rFonts w:eastAsia="Calibri" w:cs="Times New Roman"/>
        </w:rPr>
      </w:pPr>
      <w:r w:rsidRPr="3BB5FA4C">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668B4160">
        <w:rPr>
          <w:rFonts w:eastAsia="-webkit-standard" w:cs="Times New Roman"/>
          <w:color w:val="000000" w:themeColor="text1"/>
          <w:lang/>
        </w:rPr>
        <w:t>Будет</w:t>
      </w:r>
      <w:r w:rsidRPr="3BB5FA4C">
        <w:rPr>
          <w:rFonts w:eastAsia="-webkit-standard" w:cs="Times New Roman"/>
          <w:color w:val="000000" w:themeColor="text1"/>
          <w:lang/>
        </w:rPr>
        <w:t xml:space="preserve"> реализовано обучение медицинских работников и внедрение пациент-ориентированного подхода к оказанию медицинской помощи. Увеличится удовлетворенность населения, снизится количество подтвержденных жалоб пациентов на систему здравоохранения.</w:t>
      </w:r>
    </w:p>
    <w:p w:rsidR="004141C4" w:rsidRPr="00DE19C9" w:rsidRDefault="004141C4" w:rsidP="004141C4">
      <w:pPr>
        <w:spacing w:after="0" w:line="240" w:lineRule="auto"/>
        <w:ind w:firstLine="709"/>
        <w:jc w:val="both"/>
        <w:rPr>
          <w:rFonts w:eastAsia="Calibri" w:cs="Times New Roman"/>
        </w:rPr>
      </w:pPr>
    </w:p>
    <w:p w:rsidR="004141C4" w:rsidRPr="00DE19C9" w:rsidRDefault="004141C4" w:rsidP="004141C4">
      <w:pPr>
        <w:spacing w:after="0" w:line="240" w:lineRule="auto"/>
        <w:ind w:firstLine="709"/>
        <w:jc w:val="both"/>
        <w:rPr>
          <w:rFonts w:eastAsia="-webkit-standard" w:cs="Times New Roman"/>
          <w:b/>
          <w:i/>
          <w:color w:val="000000" w:themeColor="text1"/>
          <w:lang/>
        </w:rPr>
      </w:pPr>
      <w:r w:rsidRPr="4CDC64C8">
        <w:rPr>
          <w:rFonts w:eastAsia="-webkit-standard" w:cs="Times New Roman"/>
          <w:b/>
          <w:i/>
          <w:color w:val="000000" w:themeColor="text1"/>
          <w:lang/>
        </w:rPr>
        <w:t>Инициатива</w:t>
      </w:r>
      <w:r w:rsidRPr="4CDC64C8">
        <w:rPr>
          <w:rFonts w:eastAsia="-webkit-standard" w:cs="Times New Roman"/>
          <w:b/>
          <w:bCs/>
          <w:i/>
          <w:iCs/>
          <w:color w:val="000000" w:themeColor="text1"/>
          <w:lang/>
        </w:rPr>
        <w:t xml:space="preserve"> “Развитие</w:t>
      </w:r>
      <w:r w:rsidRPr="4CDC64C8">
        <w:rPr>
          <w:rFonts w:eastAsia="-webkit-standard" w:cs="Times New Roman"/>
          <w:b/>
          <w:i/>
          <w:color w:val="000000" w:themeColor="text1"/>
          <w:lang/>
        </w:rPr>
        <w:t xml:space="preserve"> программы обучения кадров</w:t>
      </w:r>
      <w:r w:rsidRPr="4CDC64C8">
        <w:rPr>
          <w:rFonts w:eastAsia="-webkit-standard" w:cs="Times New Roman"/>
          <w:b/>
          <w:bCs/>
          <w:i/>
          <w:iCs/>
          <w:color w:val="000000" w:themeColor="text1"/>
          <w:lang/>
        </w:rPr>
        <w:t>”</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6A69D252">
        <w:rPr>
          <w:rFonts w:eastAsia="-webkit-standard" w:cs="Times New Roman"/>
          <w:color w:val="000000" w:themeColor="text1"/>
          <w:lang/>
        </w:rPr>
        <w:t>Наблюдается</w:t>
      </w:r>
      <w:r w:rsidRPr="3BB5FA4C">
        <w:rPr>
          <w:rFonts w:eastAsia="-webkit-standard" w:cs="Times New Roman"/>
          <w:color w:val="000000" w:themeColor="text1"/>
          <w:lang/>
        </w:rPr>
        <w:t xml:space="preserve"> низкая удовлетворенность населения сферой медицинских услуг.</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6A69D252">
        <w:rPr>
          <w:rFonts w:eastAsia="-webkit-standard" w:cs="Times New Roman"/>
          <w:color w:val="000000" w:themeColor="text1"/>
          <w:lang/>
        </w:rPr>
        <w:t>Развитие</w:t>
      </w:r>
      <w:r w:rsidRPr="3BB5FA4C">
        <w:rPr>
          <w:rFonts w:eastAsia="-webkit-standard" w:cs="Times New Roman"/>
          <w:color w:val="000000" w:themeColor="text1"/>
          <w:lang/>
        </w:rPr>
        <w:t xml:space="preserve"> профессионального уровня медицинских кадров невозможно без дополнительного обучения и совершенствования существующих навыков персонала. Необходимо создать высококлассный кадровый резерв медицинского персонала городской системы здравоохранения: согласно формализованным критериям на конкурсной основе необходимо выбрать до 5% наиболее квалифицированных и мотивированных врачей от численности врачей городских клиник, которые впоследствии будут систематически проходить дополнительное обучение. Также предполагается ввести бонусы для специалистов кадрового резерва за активное участие в образовательных мероприятиях и научной работе, введение ежегодных номинаций и премий для победителей и ежегодно проводить повторные конкурсы для пополнения кадрового резерва.</w:t>
      </w:r>
    </w:p>
    <w:p w:rsidR="004141C4" w:rsidRDefault="004141C4" w:rsidP="004141C4">
      <w:pPr>
        <w:spacing w:after="0" w:line="240" w:lineRule="auto"/>
        <w:ind w:firstLine="709"/>
        <w:jc w:val="both"/>
        <w:rPr>
          <w:rFonts w:eastAsia="-webkit-standard" w:cs="Times New Roman"/>
          <w:color w:val="000000" w:themeColor="text1"/>
          <w:lang/>
        </w:rPr>
      </w:pPr>
      <w:r w:rsidRPr="3BB5FA4C">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6A69D252">
        <w:rPr>
          <w:rFonts w:eastAsia="-webkit-standard" w:cs="Times New Roman"/>
          <w:color w:val="000000" w:themeColor="text1"/>
          <w:lang/>
        </w:rPr>
        <w:t>Будет</w:t>
      </w:r>
      <w:r w:rsidRPr="3BB5FA4C">
        <w:rPr>
          <w:rFonts w:eastAsia="-webkit-standard" w:cs="Times New Roman"/>
          <w:color w:val="000000" w:themeColor="text1"/>
          <w:lang/>
        </w:rPr>
        <w:t xml:space="preserve"> обеспечена высокая квалификация медицинских кадров в г. Нур-</w:t>
      </w:r>
      <w:r w:rsidRPr="77F0CE46">
        <w:rPr>
          <w:rFonts w:eastAsia="-webkit-standard" w:cs="Times New Roman"/>
          <w:color w:val="000000" w:themeColor="text1"/>
          <w:lang/>
        </w:rPr>
        <w:t>Султане</w:t>
      </w:r>
      <w:r w:rsidRPr="3BB5FA4C">
        <w:rPr>
          <w:rFonts w:eastAsia="-webkit-standard" w:cs="Times New Roman"/>
          <w:color w:val="000000" w:themeColor="text1"/>
          <w:lang/>
        </w:rPr>
        <w:t>, высокая удовлетворенность населения города качеством медицинских услуг.</w:t>
      </w:r>
    </w:p>
    <w:p w:rsidR="004141C4" w:rsidRPr="00DE19C9" w:rsidRDefault="004141C4" w:rsidP="004141C4">
      <w:pPr>
        <w:spacing w:after="0" w:line="240" w:lineRule="auto"/>
        <w:ind w:firstLine="709"/>
        <w:jc w:val="both"/>
        <w:rPr>
          <w:rFonts w:eastAsia="-webkit-standard" w:cs="Times New Roman"/>
          <w:color w:val="000000" w:themeColor="text1"/>
          <w:lang/>
        </w:rPr>
      </w:pPr>
    </w:p>
    <w:p w:rsidR="004141C4" w:rsidRPr="002653A4" w:rsidRDefault="004141C4" w:rsidP="004141C4">
      <w:pPr>
        <w:pStyle w:val="3"/>
      </w:pPr>
      <w:bookmarkStart w:id="1389" w:name="_Toc11161023"/>
      <w:r w:rsidRPr="002653A4">
        <w:t>Направление «Образование и компетенции»</w:t>
      </w:r>
      <w:bookmarkEnd w:id="1389"/>
    </w:p>
    <w:p w:rsidR="004141C4" w:rsidRPr="00DE19C9" w:rsidRDefault="004141C4" w:rsidP="004141C4">
      <w:pPr>
        <w:spacing w:after="0" w:line="240" w:lineRule="auto"/>
        <w:ind w:firstLine="709"/>
        <w:jc w:val="both"/>
      </w:pPr>
      <w:r w:rsidRPr="77F0CE46">
        <w:rPr>
          <w:rFonts w:eastAsia="-webkit-standard" w:cs="Times New Roman"/>
          <w:b/>
          <w:color w:val="000000" w:themeColor="text1"/>
          <w:lang/>
        </w:rPr>
        <w:t xml:space="preserve">Суть направления: </w:t>
      </w:r>
      <w:r w:rsidRPr="77F0CE46">
        <w:rPr>
          <w:rFonts w:eastAsia="-webkit-standard" w:cs="Times New Roman"/>
          <w:color w:val="000000" w:themeColor="text1"/>
          <w:lang/>
        </w:rPr>
        <w:t>создание качественного и доступного образования для всего населения г. Нур-Султана является приоритетной задачей для становления качественного человеческого капитала, что является неотъемлемой частью устойчиво-растущей экономики.</w:t>
      </w:r>
    </w:p>
    <w:p w:rsidR="004141C4" w:rsidRPr="00DE19C9" w:rsidRDefault="004141C4" w:rsidP="004141C4">
      <w:pPr>
        <w:spacing w:after="0" w:line="240" w:lineRule="auto"/>
        <w:ind w:firstLine="709"/>
        <w:jc w:val="both"/>
      </w:pPr>
      <w:r w:rsidRPr="5944B7E5">
        <w:rPr>
          <w:rFonts w:eastAsia="-webkit-standard" w:cs="Times New Roman"/>
          <w:b/>
          <w:i/>
          <w:color w:val="000000" w:themeColor="text1"/>
          <w:lang/>
        </w:rPr>
        <w:t>Принципы и подходы</w:t>
      </w:r>
      <w:r w:rsidRPr="5944B7E5">
        <w:rPr>
          <w:rFonts w:eastAsia="-webkit-standard" w:cs="Times New Roman"/>
          <w:b/>
          <w:bCs/>
          <w:i/>
          <w:iCs/>
          <w:color w:val="000000" w:themeColor="text1"/>
          <w:lang/>
        </w:rPr>
        <w:t>:</w:t>
      </w:r>
    </w:p>
    <w:p w:rsidR="004141C4" w:rsidRPr="00DE19C9" w:rsidRDefault="004141C4" w:rsidP="004141C4">
      <w:pPr>
        <w:numPr>
          <w:ilvl w:val="0"/>
          <w:numId w:val="17"/>
        </w:numPr>
        <w:spacing w:after="0" w:line="240" w:lineRule="auto"/>
        <w:ind w:left="1134" w:hanging="425"/>
        <w:contextualSpacing/>
        <w:jc w:val="both"/>
      </w:pPr>
      <w:r w:rsidRPr="5944B7E5">
        <w:rPr>
          <w:rFonts w:eastAsia="Times New Roman" w:cs="Times New Roman"/>
          <w:lang/>
        </w:rPr>
        <w:t>доступность</w:t>
      </w:r>
      <w:r w:rsidRPr="00DE19C9">
        <w:rPr>
          <w:rFonts w:eastAsia="Times New Roman" w:cs="Times New Roman"/>
          <w:lang/>
        </w:rPr>
        <w:t xml:space="preserve"> всеобщего бесплатного среднего и технического и профессионального образования, доступное дошкольное и высшее образование</w:t>
      </w:r>
      <w:r w:rsidRPr="5944B7E5">
        <w:rPr>
          <w:rFonts w:eastAsia="Times New Roman" w:cs="Times New Roman"/>
          <w:lang/>
        </w:rPr>
        <w:t>;</w:t>
      </w:r>
    </w:p>
    <w:p w:rsidR="004141C4" w:rsidRPr="00DE19C9" w:rsidRDefault="004141C4" w:rsidP="004141C4">
      <w:pPr>
        <w:numPr>
          <w:ilvl w:val="0"/>
          <w:numId w:val="17"/>
        </w:numPr>
        <w:spacing w:after="0" w:line="240" w:lineRule="auto"/>
        <w:ind w:left="1134" w:hanging="425"/>
        <w:contextualSpacing/>
        <w:jc w:val="both"/>
      </w:pPr>
      <w:r w:rsidRPr="5944B7E5">
        <w:rPr>
          <w:rFonts w:eastAsia="Times New Roman" w:cs="Times New Roman"/>
          <w:lang/>
        </w:rPr>
        <w:t>тесное</w:t>
      </w:r>
      <w:r w:rsidRPr="00DE19C9">
        <w:rPr>
          <w:rFonts w:eastAsia="Times New Roman" w:cs="Times New Roman"/>
          <w:lang/>
        </w:rPr>
        <w:t xml:space="preserve"> взаимодействие сектора образования с рынком труда</w:t>
      </w:r>
      <w:r w:rsidRPr="5944B7E5">
        <w:rPr>
          <w:rFonts w:eastAsia="Times New Roman" w:cs="Times New Roman"/>
          <w:lang/>
        </w:rPr>
        <w:t>;</w:t>
      </w:r>
    </w:p>
    <w:p w:rsidR="004141C4" w:rsidRPr="00DE19C9" w:rsidRDefault="004141C4" w:rsidP="004141C4">
      <w:pPr>
        <w:numPr>
          <w:ilvl w:val="0"/>
          <w:numId w:val="17"/>
        </w:numPr>
        <w:spacing w:after="0" w:line="240" w:lineRule="auto"/>
        <w:ind w:left="1134" w:hanging="425"/>
        <w:contextualSpacing/>
        <w:jc w:val="both"/>
      </w:pPr>
      <w:r w:rsidRPr="5944B7E5">
        <w:rPr>
          <w:rFonts w:eastAsia="Times New Roman" w:cs="Times New Roman"/>
          <w:lang/>
        </w:rPr>
        <w:t>непрерывность</w:t>
      </w:r>
      <w:r w:rsidRPr="00DE19C9">
        <w:rPr>
          <w:rFonts w:eastAsia="Times New Roman" w:cs="Times New Roman"/>
          <w:lang/>
        </w:rPr>
        <w:t xml:space="preserve"> процесса обучения, синхронизация программ различных ступеней образования друг с другом.</w:t>
      </w:r>
    </w:p>
    <w:p w:rsidR="004141C4" w:rsidRPr="00DE19C9" w:rsidRDefault="004141C4" w:rsidP="004141C4">
      <w:pPr>
        <w:spacing w:after="0" w:line="240" w:lineRule="auto"/>
        <w:ind w:firstLine="709"/>
        <w:jc w:val="both"/>
      </w:pPr>
      <w:r w:rsidRPr="28741203">
        <w:rPr>
          <w:rFonts w:eastAsia="-webkit-standard" w:cs="Times New Roman"/>
          <w:b/>
          <w:i/>
          <w:color w:val="000000" w:themeColor="text1"/>
          <w:lang/>
        </w:rPr>
        <w:t xml:space="preserve">Предстоящие задачи: </w:t>
      </w:r>
      <w:r w:rsidRPr="28741203">
        <w:rPr>
          <w:rFonts w:eastAsia="-webkit-standard" w:cs="Times New Roman"/>
          <w:color w:val="000000" w:themeColor="text1"/>
          <w:lang/>
        </w:rPr>
        <w:t xml:space="preserve">перед городом стоит задача развития сектора образования как одного из основных факторов конкурентоспособности города в условиях глобальной конкуренции городов, при обеспечении максимальной эффективности расходования средств, направляемых на образование, в условиях ограниченности бюджетного финансирования сектора. </w:t>
      </w:r>
    </w:p>
    <w:p w:rsidR="004141C4" w:rsidRPr="00DE19C9" w:rsidRDefault="004141C4" w:rsidP="004141C4">
      <w:pPr>
        <w:spacing w:after="0" w:line="240" w:lineRule="auto"/>
        <w:ind w:firstLine="709"/>
        <w:jc w:val="both"/>
      </w:pPr>
    </w:p>
    <w:p w:rsidR="004141C4" w:rsidRPr="00DE19C9" w:rsidRDefault="004141C4" w:rsidP="004141C4">
      <w:pPr>
        <w:spacing w:after="0" w:line="240" w:lineRule="auto"/>
        <w:ind w:firstLine="709"/>
        <w:jc w:val="both"/>
        <w:rPr>
          <w:rFonts w:eastAsia="-webkit-standard" w:cs="Times New Roman"/>
          <w:color w:val="000000" w:themeColor="text1"/>
          <w:lang/>
        </w:rPr>
      </w:pPr>
      <w:r w:rsidRPr="3BB5FA4C">
        <w:rPr>
          <w:rFonts w:eastAsia="-webkit-standard" w:cs="Times New Roman"/>
          <w:b/>
          <w:bCs/>
          <w:i/>
          <w:iCs/>
          <w:color w:val="000000" w:themeColor="text1"/>
          <w:lang/>
        </w:rPr>
        <w:t xml:space="preserve">Инициатива </w:t>
      </w:r>
      <w:r>
        <w:rPr>
          <w:rFonts w:eastAsia="-webkit-standard" w:cs="Times New Roman"/>
          <w:b/>
          <w:bCs/>
          <w:i/>
          <w:iCs/>
          <w:color w:val="000000" w:themeColor="text1"/>
          <w:lang/>
        </w:rPr>
        <w:t>«</w:t>
      </w:r>
      <w:r w:rsidRPr="3BB5FA4C">
        <w:rPr>
          <w:rFonts w:eastAsia="-webkit-standard" w:cs="Times New Roman"/>
          <w:b/>
          <w:bCs/>
          <w:i/>
          <w:iCs/>
          <w:color w:val="000000" w:themeColor="text1"/>
          <w:lang/>
        </w:rPr>
        <w:t>Повышение зарплат воспитателей и педагогов</w:t>
      </w:r>
      <w:r>
        <w:rPr>
          <w:rFonts w:eastAsia="-webkit-standard" w:cs="Times New Roman"/>
          <w:b/>
          <w:bCs/>
          <w:i/>
          <w:iCs/>
          <w:color w:val="000000" w:themeColor="text1"/>
          <w:lang/>
        </w:rPr>
        <w:t>»</w:t>
      </w:r>
    </w:p>
    <w:p w:rsidR="004141C4" w:rsidRPr="00DE19C9" w:rsidRDefault="004141C4" w:rsidP="004141C4">
      <w:pPr>
        <w:spacing w:after="0" w:line="240" w:lineRule="auto"/>
        <w:ind w:firstLine="709"/>
        <w:jc w:val="both"/>
        <w:rPr>
          <w:rFonts w:eastAsia="-webkit-standard" w:cs="Times New Roman"/>
          <w:color w:val="000000" w:themeColor="text1"/>
          <w:lang/>
        </w:rPr>
      </w:pPr>
      <w:r w:rsidRPr="5C0DE9BA">
        <w:rPr>
          <w:rFonts w:eastAsia="-webkit-standard" w:cs="Times New Roman"/>
          <w:b/>
          <w:bCs/>
          <w:color w:val="000000" w:themeColor="text1"/>
          <w:lang/>
        </w:rPr>
        <w:t>Предпосылки.</w:t>
      </w:r>
      <w:r w:rsidRPr="5C0DE9BA">
        <w:rPr>
          <w:rFonts w:eastAsia="Calibri" w:cs="Times New Roman"/>
        </w:rPr>
        <w:t>Н</w:t>
      </w:r>
      <w:r w:rsidRPr="5C0DE9BA">
        <w:rPr>
          <w:rFonts w:eastAsia="-webkit-standard" w:cs="Times New Roman"/>
          <w:color w:val="000000" w:themeColor="text1"/>
          <w:lang/>
        </w:rPr>
        <w:t xml:space="preserve">есмотря на увеличение заработной платы работникам образования в г. Нур-Султане в 6,5 раз за последние 15 лет, она остается ниже средней по городу. Самыми уязвимыми при этом являются работники дошкольного и начального образования с доходом в 2 раза ниже среднего по городу. Это негативно сказывается на качестве жизни представителей социально-значимой группы населения, а также неизбежно ведет к падению престижа профессии воспитателя и педагога и будущему дефициту кадров. </w:t>
      </w:r>
    </w:p>
    <w:p w:rsidR="004141C4" w:rsidRPr="00DE19C9" w:rsidRDefault="004141C4" w:rsidP="004141C4">
      <w:pPr>
        <w:spacing w:after="0" w:line="240" w:lineRule="auto"/>
        <w:ind w:firstLine="709"/>
        <w:jc w:val="both"/>
        <w:rPr>
          <w:rFonts w:eastAsia="Calibri" w:cs="Times New Roman"/>
        </w:rPr>
      </w:pPr>
      <w:r w:rsidRPr="65F414BA">
        <w:rPr>
          <w:rFonts w:eastAsia="-webkit-standard" w:cs="Times New Roman"/>
          <w:b/>
          <w:color w:val="000000" w:themeColor="text1"/>
          <w:lang/>
        </w:rPr>
        <w:t>Мероприятия</w:t>
      </w:r>
      <w:r w:rsidRPr="5DD0FED0">
        <w:rPr>
          <w:rFonts w:eastAsia="-webkit-standard" w:cs="Times New Roman"/>
          <w:b/>
          <w:bCs/>
          <w:color w:val="000000" w:themeColor="text1"/>
          <w:lang/>
        </w:rPr>
        <w:t>.</w:t>
      </w:r>
      <w:r w:rsidRPr="65F414BA">
        <w:rPr>
          <w:rFonts w:eastAsia="-webkit-standard" w:cs="Times New Roman"/>
          <w:color w:val="000000" w:themeColor="text1"/>
          <w:lang/>
        </w:rPr>
        <w:t>Приоритетом для города на сегодняшний день является дальнейшее повышение благосостояния воспитателей и педагогов начальной и средней школы посредством увеличения заработной платы как минимум до среднего уровня по городу за счет местного бюджета, а также предложение льготных условий по обеспечению жильем.</w:t>
      </w:r>
    </w:p>
    <w:p w:rsidR="004141C4" w:rsidRDefault="004141C4" w:rsidP="004141C4">
      <w:pPr>
        <w:spacing w:after="0" w:line="240" w:lineRule="auto"/>
        <w:ind w:firstLine="709"/>
        <w:jc w:val="both"/>
        <w:rPr>
          <w:rFonts w:eastAsia="-webkit-standard" w:cs="Times New Roman"/>
          <w:color w:val="000000" w:themeColor="text1"/>
          <w:lang/>
        </w:rPr>
      </w:pPr>
      <w:r w:rsidRPr="65F414BA">
        <w:rPr>
          <w:rFonts w:eastAsia="-webkit-standard" w:cs="Times New Roman"/>
          <w:b/>
          <w:color w:val="000000" w:themeColor="text1"/>
          <w:lang/>
        </w:rPr>
        <w:lastRenderedPageBreak/>
        <w:t>Ожидаемый результат</w:t>
      </w:r>
      <w:r w:rsidRPr="3F44AF07">
        <w:rPr>
          <w:rFonts w:eastAsia="-webkit-standard" w:cs="Times New Roman"/>
          <w:b/>
          <w:bCs/>
          <w:color w:val="000000" w:themeColor="text1"/>
          <w:lang/>
        </w:rPr>
        <w:t>.</w:t>
      </w:r>
      <w:r w:rsidRPr="6A69D252">
        <w:rPr>
          <w:rFonts w:eastAsia="-webkit-standard" w:cs="Times New Roman"/>
          <w:color w:val="000000" w:themeColor="text1"/>
          <w:lang/>
        </w:rPr>
        <w:t>Будет</w:t>
      </w:r>
      <w:r w:rsidRPr="65F414BA">
        <w:rPr>
          <w:rFonts w:eastAsia="-webkit-standard" w:cs="Times New Roman"/>
          <w:color w:val="000000" w:themeColor="text1"/>
          <w:lang/>
        </w:rPr>
        <w:t xml:space="preserve"> установлен уровень заработной планы воспитателей и педагогов не ниже средней заработной платы по городу.</w:t>
      </w:r>
    </w:p>
    <w:p w:rsidR="004141C4" w:rsidRPr="00DE19C9" w:rsidRDefault="004141C4" w:rsidP="004141C4">
      <w:pPr>
        <w:spacing w:after="0" w:line="240" w:lineRule="auto"/>
        <w:ind w:firstLine="709"/>
        <w:jc w:val="both"/>
      </w:pPr>
    </w:p>
    <w:p w:rsidR="004141C4" w:rsidRPr="00DE19C9" w:rsidRDefault="004141C4" w:rsidP="004141C4">
      <w:pPr>
        <w:spacing w:after="0" w:line="240" w:lineRule="auto"/>
        <w:ind w:firstLine="709"/>
        <w:jc w:val="both"/>
        <w:rPr>
          <w:rFonts w:eastAsia="-webkit-standard" w:cs="Times New Roman"/>
          <w:b/>
          <w:bCs/>
          <w:i/>
          <w:iCs/>
          <w:color w:val="000000" w:themeColor="text1"/>
          <w:lang/>
        </w:rPr>
      </w:pPr>
      <w:r w:rsidRPr="3BB5FA4C">
        <w:rPr>
          <w:rFonts w:eastAsia="-webkit-standard" w:cs="Times New Roman"/>
          <w:b/>
          <w:bCs/>
          <w:i/>
          <w:iCs/>
          <w:color w:val="000000" w:themeColor="text1"/>
          <w:lang/>
        </w:rPr>
        <w:t>Инициатива</w:t>
      </w:r>
      <w:r>
        <w:rPr>
          <w:rFonts w:eastAsia="-webkit-standard" w:cs="Times New Roman"/>
          <w:i/>
          <w:iCs/>
          <w:color w:val="000000" w:themeColor="text1"/>
          <w:lang/>
        </w:rPr>
        <w:t>«</w:t>
      </w:r>
      <w:r w:rsidRPr="3BB5FA4C">
        <w:rPr>
          <w:rFonts w:eastAsia="-webkit-standard" w:cs="Times New Roman"/>
          <w:b/>
          <w:bCs/>
          <w:i/>
          <w:iCs/>
          <w:color w:val="000000" w:themeColor="text1"/>
          <w:lang/>
        </w:rPr>
        <w:t>Организация «Community centers» с возможностью получения качественного дополнительного образования</w:t>
      </w:r>
      <w:r>
        <w:rPr>
          <w:rFonts w:eastAsia="-webkit-standard" w:cs="Times New Roman"/>
          <w:b/>
          <w:bCs/>
          <w:i/>
          <w:iCs/>
          <w:color w:val="000000" w:themeColor="text1"/>
          <w:lang/>
        </w:rPr>
        <w:t>»</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Предпосылки</w:t>
      </w:r>
      <w:r w:rsidRPr="031239D4">
        <w:rPr>
          <w:rFonts w:eastAsia="-webkit-standard" w:cs="Times New Roman"/>
          <w:b/>
          <w:bCs/>
          <w:color w:val="000000" w:themeColor="text1"/>
          <w:lang/>
        </w:rPr>
        <w:t>.</w:t>
      </w:r>
      <w:r w:rsidRPr="5C0DE9BA">
        <w:rPr>
          <w:rFonts w:eastAsia="-webkit-standard" w:cs="Times New Roman"/>
          <w:color w:val="000000" w:themeColor="text1"/>
          <w:lang/>
        </w:rPr>
        <w:t>В</w:t>
      </w:r>
      <w:r w:rsidRPr="5C0DE9BA">
        <w:rPr>
          <w:rFonts w:eastAsia="Times New Roman" w:cs="Times New Roman"/>
          <w:color w:val="000000" w:themeColor="text1"/>
          <w:lang/>
        </w:rPr>
        <w:t xml:space="preserve"> настоящее время существует разрыв показателей по дополнительному образованию между г. Нур-Султаном и развитыми городами в связи с прежним недофинансированием сегмента, недостатком традиций по организации дополнительного образования и недостатком платежеспособного спроса со стороны населения.</w:t>
      </w:r>
      <w:r w:rsidRPr="5C0DE9BA">
        <w:rPr>
          <w:rFonts w:eastAsia="-webkit-standard" w:cs="Times New Roman"/>
          <w:color w:val="000000" w:themeColor="text1"/>
          <w:lang/>
        </w:rPr>
        <w:t xml:space="preserve"> В этой связи в</w:t>
      </w:r>
      <w:r w:rsidRPr="3BB5FA4C">
        <w:rPr>
          <w:rFonts w:eastAsia="-webkit-standard" w:cs="Times New Roman"/>
          <w:color w:val="000000" w:themeColor="text1"/>
          <w:lang/>
        </w:rPr>
        <w:t xml:space="preserve"> городе существует низкий охват детей и взрослых дополнительным образованием. </w:t>
      </w:r>
    </w:p>
    <w:p w:rsidR="004141C4" w:rsidRPr="00D12CCD" w:rsidRDefault="004141C4" w:rsidP="004141C4">
      <w:pPr>
        <w:spacing w:after="0" w:line="240" w:lineRule="auto"/>
        <w:ind w:firstLine="709"/>
        <w:jc w:val="both"/>
      </w:pPr>
      <w:r w:rsidRPr="3BB5FA4C">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5C0DE9BA">
        <w:rPr>
          <w:rFonts w:eastAsia="Times New Roman" w:cs="Times New Roman"/>
          <w:color w:val="000000" w:themeColor="text1"/>
          <w:lang/>
        </w:rPr>
        <w:t xml:space="preserve">В г. </w:t>
      </w:r>
      <w:r w:rsidRPr="3BB5FA4C">
        <w:rPr>
          <w:rFonts w:eastAsia="Times New Roman" w:cs="Times New Roman"/>
          <w:color w:val="000000" w:themeColor="text1"/>
          <w:lang/>
        </w:rPr>
        <w:t xml:space="preserve">Нур-Султане </w:t>
      </w:r>
      <w:r w:rsidRPr="5C0DE9BA">
        <w:rPr>
          <w:rFonts w:eastAsia="Times New Roman" w:cs="Times New Roman"/>
          <w:color w:val="000000" w:themeColor="text1"/>
          <w:lang/>
        </w:rPr>
        <w:t>будут организованы</w:t>
      </w:r>
      <w:r w:rsidRPr="3BB5FA4C">
        <w:rPr>
          <w:rFonts w:eastAsia="Times New Roman" w:cs="Times New Roman"/>
          <w:color w:val="000000" w:themeColor="text1"/>
          <w:lang/>
        </w:rPr>
        <w:t xml:space="preserve"> «Community centers» на базе Дворцов школьников. «Community center» – это место встречи жителей определенного района с целью социализации и с целью получения услуг дополнительного образования для детей и неформального образования для взрослых.</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4B85B6B1">
        <w:rPr>
          <w:rFonts w:eastAsia="-webkit-standard" w:cs="Times New Roman"/>
          <w:color w:val="000000" w:themeColor="text1"/>
          <w:lang/>
        </w:rPr>
        <w:t>Будет</w:t>
      </w:r>
      <w:r w:rsidRPr="3BB5FA4C">
        <w:rPr>
          <w:rFonts w:eastAsia="-webkit-standard" w:cs="Times New Roman"/>
          <w:color w:val="000000" w:themeColor="text1"/>
          <w:lang/>
        </w:rPr>
        <w:t xml:space="preserve"> увеличен </w:t>
      </w:r>
      <w:r w:rsidRPr="4B85B6B1">
        <w:rPr>
          <w:rFonts w:eastAsia="-webkit-standard" w:cs="Times New Roman"/>
          <w:color w:val="000000" w:themeColor="text1"/>
          <w:lang/>
        </w:rPr>
        <w:t>охват</w:t>
      </w:r>
      <w:r w:rsidRPr="3BB5FA4C">
        <w:rPr>
          <w:rFonts w:eastAsia="-webkit-standard" w:cs="Times New Roman"/>
          <w:color w:val="000000" w:themeColor="text1"/>
          <w:lang/>
        </w:rPr>
        <w:t xml:space="preserve"> дополнительным образованием детей и взрослых.</w:t>
      </w:r>
    </w:p>
    <w:p w:rsidR="004141C4" w:rsidRPr="00DE19C9" w:rsidRDefault="004141C4" w:rsidP="004141C4">
      <w:pPr>
        <w:spacing w:after="0" w:line="240" w:lineRule="auto"/>
        <w:ind w:firstLine="709"/>
        <w:jc w:val="both"/>
      </w:pPr>
    </w:p>
    <w:p w:rsidR="004141C4" w:rsidRPr="00DE19C9" w:rsidRDefault="004141C4" w:rsidP="004141C4">
      <w:pPr>
        <w:spacing w:after="0" w:line="240" w:lineRule="auto"/>
        <w:ind w:firstLine="709"/>
        <w:jc w:val="both"/>
        <w:rPr>
          <w:rFonts w:eastAsia="-webkit-standard" w:cs="Times New Roman"/>
          <w:b/>
          <w:bCs/>
          <w:i/>
          <w:iCs/>
          <w:color w:val="000000" w:themeColor="text1"/>
          <w:lang/>
        </w:rPr>
      </w:pPr>
      <w:r w:rsidRPr="3BB5FA4C">
        <w:rPr>
          <w:rFonts w:eastAsia="-webkit-standard" w:cs="Times New Roman"/>
          <w:b/>
          <w:bCs/>
          <w:i/>
          <w:iCs/>
          <w:color w:val="000000" w:themeColor="text1"/>
          <w:lang/>
        </w:rPr>
        <w:t>Инициатива “Повышение квалификации педагогов и воспитателей”</w:t>
      </w:r>
    </w:p>
    <w:p w:rsidR="004141C4" w:rsidRPr="00DE19C9" w:rsidRDefault="004141C4" w:rsidP="004141C4">
      <w:pPr>
        <w:spacing w:after="0" w:line="240" w:lineRule="auto"/>
        <w:ind w:firstLine="709"/>
        <w:jc w:val="both"/>
      </w:pPr>
      <w:r w:rsidRPr="5C0DE9BA">
        <w:rPr>
          <w:rFonts w:eastAsia="-webkit-standard" w:cs="Times New Roman"/>
          <w:b/>
          <w:bCs/>
          <w:color w:val="000000" w:themeColor="text1"/>
          <w:lang/>
        </w:rPr>
        <w:t>Предпосылки.</w:t>
      </w:r>
      <w:r w:rsidRPr="5C0DE9BA">
        <w:rPr>
          <w:rFonts w:eastAsia="-webkit-standard" w:cs="Times New Roman"/>
          <w:color w:val="000000" w:themeColor="text1"/>
          <w:lang/>
        </w:rPr>
        <w:t xml:space="preserve"> В развитых странах уровень образования педагога должен быть не ниже бакалавриата, при этом также стимулируется приток кадров с дипломом магистра. Несмотря на значительное улучшение показателей квалификации педагогов (во многом благодаря притоку новых молодых специалистов) часть педагогических кадров г. Нур-Султана всё еще не соответствуют нормам развитых городов, в частности сохраняется доля воспитателей</w:t>
      </w:r>
      <w:r>
        <w:rPr>
          <w:rFonts w:eastAsia="-webkit-standard" w:cs="Times New Roman"/>
          <w:color w:val="000000" w:themeColor="text1"/>
          <w:lang/>
        </w:rPr>
        <w:t>,</w:t>
      </w:r>
      <w:r w:rsidRPr="5C0DE9BA">
        <w:rPr>
          <w:rFonts w:eastAsia="-webkit-standard" w:cs="Times New Roman"/>
          <w:color w:val="000000" w:themeColor="text1"/>
          <w:lang/>
        </w:rPr>
        <w:t xml:space="preserve"> не имеющих квалификационной категории. Впоследствии данный недостаток должен быть устранен путем формализации и контроля требований к педагогам. </w:t>
      </w:r>
    </w:p>
    <w:p w:rsidR="004141C4" w:rsidRPr="00DE19C9" w:rsidRDefault="004141C4" w:rsidP="004141C4">
      <w:pPr>
        <w:spacing w:after="0" w:line="240" w:lineRule="auto"/>
        <w:ind w:firstLine="709"/>
        <w:jc w:val="both"/>
        <w:rPr>
          <w:rFonts w:eastAsia="-webkit-standard" w:cs="Times New Roman"/>
          <w:color w:val="000000" w:themeColor="text1"/>
          <w:lang/>
        </w:rPr>
      </w:pPr>
      <w:r w:rsidRPr="3BB5FA4C">
        <w:rPr>
          <w:rFonts w:eastAsia="-webkit-standard" w:cs="Times New Roman"/>
          <w:b/>
          <w:bCs/>
          <w:color w:val="000000" w:themeColor="text1"/>
          <w:lang/>
        </w:rPr>
        <w:t>Мероприятия</w:t>
      </w:r>
      <w:r w:rsidRPr="5DD0FED0">
        <w:rPr>
          <w:rFonts w:eastAsia="-webkit-standard" w:cs="Times New Roman"/>
          <w:b/>
          <w:bCs/>
          <w:color w:val="000000" w:themeColor="text1"/>
          <w:lang/>
        </w:rPr>
        <w:t>.</w:t>
      </w:r>
      <w:r w:rsidRPr="5C0DE9BA">
        <w:rPr>
          <w:rFonts w:eastAsia="-webkit-standard" w:cs="Times New Roman"/>
          <w:color w:val="000000" w:themeColor="text1"/>
          <w:lang/>
        </w:rPr>
        <w:t>Помимо необходимого уровня профессионального образования, введение широкого доступа к дополнительному образованию призвано усилить квалификации дипломированных специалистов. В этой связи будут введены бесплатные ваучеры на обучение педагогов, что даст возможность взять ответственность за свое профессиональное развитие и воспользоваться услугами любого центра повышения квалификации, государственной или коммерческой образовательной организации. Будут проведены крупные образовательные мероприятия для обмена опытом и лучшими практиками для привлечения квалифицированных педагогов из регионов.</w:t>
      </w:r>
    </w:p>
    <w:p w:rsidR="004141C4" w:rsidRPr="00DE19C9" w:rsidRDefault="004141C4" w:rsidP="004141C4">
      <w:pPr>
        <w:spacing w:after="0" w:line="240" w:lineRule="auto"/>
        <w:ind w:firstLine="709"/>
        <w:jc w:val="both"/>
      </w:pPr>
      <w:r w:rsidRPr="3BB5FA4C">
        <w:rPr>
          <w:rFonts w:eastAsia="-webkit-standard" w:cs="Times New Roman"/>
          <w:b/>
          <w:bCs/>
          <w:color w:val="000000" w:themeColor="text1"/>
          <w:lang/>
        </w:rPr>
        <w:t>Ожидаемый результат</w:t>
      </w:r>
      <w:r w:rsidRPr="3F44AF07">
        <w:rPr>
          <w:rFonts w:eastAsia="-webkit-standard" w:cs="Times New Roman"/>
          <w:b/>
          <w:bCs/>
          <w:color w:val="000000" w:themeColor="text1"/>
          <w:lang/>
        </w:rPr>
        <w:t>.</w:t>
      </w:r>
      <w:r w:rsidRPr="4B85B6B1">
        <w:rPr>
          <w:rFonts w:eastAsia="-webkit-standard" w:cs="Times New Roman"/>
          <w:color w:val="000000" w:themeColor="text1"/>
          <w:lang/>
        </w:rPr>
        <w:t>Будет</w:t>
      </w:r>
      <w:r w:rsidRPr="3BB5FA4C">
        <w:rPr>
          <w:rFonts w:eastAsia="-webkit-standard" w:cs="Times New Roman"/>
          <w:color w:val="000000" w:themeColor="text1"/>
          <w:lang/>
        </w:rPr>
        <w:t xml:space="preserve"> обеспечена высокая квалификация педагогов и воспитателей г. Нур-</w:t>
      </w:r>
      <w:r w:rsidRPr="00E05132">
        <w:rPr>
          <w:rFonts w:eastAsia="-webkit-standard" w:cs="Times New Roman"/>
          <w:color w:val="000000" w:themeColor="text1"/>
          <w:lang/>
        </w:rPr>
        <w:t>Султана</w:t>
      </w:r>
      <w:r w:rsidRPr="3BB5FA4C">
        <w:rPr>
          <w:rFonts w:eastAsia="-webkit-standard" w:cs="Times New Roman"/>
          <w:color w:val="000000" w:themeColor="text1"/>
          <w:lang/>
        </w:rPr>
        <w:t>.</w:t>
      </w:r>
    </w:p>
    <w:p w:rsidR="004141C4" w:rsidRPr="00DE19C9" w:rsidRDefault="004141C4" w:rsidP="004141C4">
      <w:pPr>
        <w:spacing w:after="0" w:line="240" w:lineRule="auto"/>
        <w:ind w:firstLine="709"/>
        <w:jc w:val="both"/>
      </w:pPr>
    </w:p>
    <w:p w:rsidR="004141C4" w:rsidRPr="00DE19C9" w:rsidRDefault="004141C4" w:rsidP="004141C4">
      <w:pPr>
        <w:spacing w:after="0" w:line="240" w:lineRule="auto"/>
        <w:ind w:firstLine="709"/>
        <w:jc w:val="both"/>
        <w:rPr>
          <w:rFonts w:eastAsia="-webkit-standard" w:cs="Times New Roman"/>
          <w:b/>
          <w:i/>
          <w:color w:val="000000" w:themeColor="text1"/>
          <w:lang/>
        </w:rPr>
      </w:pPr>
      <w:r w:rsidRPr="5A7D80BF">
        <w:rPr>
          <w:rFonts w:eastAsia="-webkit-standard" w:cs="Times New Roman"/>
          <w:b/>
          <w:i/>
          <w:color w:val="000000" w:themeColor="text1"/>
          <w:lang/>
        </w:rPr>
        <w:t>Инициатива</w:t>
      </w:r>
      <w:r w:rsidRPr="5A7D80BF">
        <w:rPr>
          <w:rFonts w:eastAsia="-webkit-standard" w:cs="Times New Roman"/>
          <w:b/>
          <w:bCs/>
          <w:i/>
          <w:iCs/>
          <w:color w:val="000000" w:themeColor="text1"/>
          <w:lang/>
        </w:rPr>
        <w:t xml:space="preserve"> “</w:t>
      </w:r>
      <w:r w:rsidRPr="5A7D80BF">
        <w:rPr>
          <w:rFonts w:eastAsia="-webkit-standard" w:cs="Times New Roman"/>
          <w:b/>
          <w:i/>
          <w:color w:val="000000" w:themeColor="text1"/>
          <w:lang/>
        </w:rPr>
        <w:t xml:space="preserve">Разгрузка педагогов от </w:t>
      </w:r>
      <w:r w:rsidRPr="5A7D80BF">
        <w:rPr>
          <w:rFonts w:eastAsia="-webkit-standard" w:cs="Times New Roman"/>
          <w:b/>
          <w:bCs/>
          <w:i/>
          <w:iCs/>
          <w:color w:val="000000" w:themeColor="text1"/>
          <w:lang/>
        </w:rPr>
        <w:t>неучебной</w:t>
      </w:r>
      <w:r w:rsidRPr="5A7D80BF">
        <w:rPr>
          <w:rFonts w:eastAsia="-webkit-standard" w:cs="Times New Roman"/>
          <w:b/>
          <w:i/>
          <w:color w:val="000000" w:themeColor="text1"/>
          <w:lang/>
        </w:rPr>
        <w:t xml:space="preserve"> деятельности</w:t>
      </w:r>
      <w:r w:rsidRPr="5A7D80BF">
        <w:rPr>
          <w:rFonts w:eastAsia="-webkit-standard" w:cs="Times New Roman"/>
          <w:b/>
          <w:bCs/>
          <w:i/>
          <w:iCs/>
          <w:color w:val="000000" w:themeColor="text1"/>
          <w:lang/>
        </w:rPr>
        <w:t>”</w:t>
      </w:r>
    </w:p>
    <w:p w:rsidR="004141C4" w:rsidRPr="00DE19C9" w:rsidRDefault="004141C4" w:rsidP="004141C4">
      <w:pPr>
        <w:spacing w:after="0" w:line="240" w:lineRule="auto"/>
        <w:ind w:firstLine="709"/>
        <w:jc w:val="both"/>
        <w:rPr>
          <w:rFonts w:eastAsia="Calibri" w:cs="Times New Roman"/>
        </w:rPr>
      </w:pPr>
      <w:r w:rsidRPr="5C0DE9BA">
        <w:rPr>
          <w:rFonts w:eastAsia="-webkit-standard" w:cs="Times New Roman"/>
          <w:b/>
          <w:bCs/>
          <w:color w:val="000000" w:themeColor="text1"/>
          <w:lang/>
        </w:rPr>
        <w:t>Предпосылки.</w:t>
      </w:r>
      <w:r w:rsidRPr="5C0DE9BA">
        <w:rPr>
          <w:rFonts w:eastAsia="-webkit-standard" w:cs="Times New Roman"/>
          <w:color w:val="000000" w:themeColor="text1"/>
          <w:lang/>
        </w:rPr>
        <w:t xml:space="preserve"> Загрузка педагогов состоит из двух частей. Первая часть (наиболее заметная) состоит из проведения уроков по расписанию, она занимает около 8-ми часов в день. Вторая часть педагогической работы – это предварительное планирование учебных занятий, обеспечение надлежащего состояния помещений и оборудования, ответственность за чистоту и уборку, а также дополнительная работа по заполнению форм отчетности, проверке домашних заданий и организации внеклассных мероприятий. В результате наблюдается высокая загруженность педагогов не-учебной деятельностью.</w:t>
      </w:r>
    </w:p>
    <w:p w:rsidR="004141C4" w:rsidRPr="00DE19C9" w:rsidRDefault="004141C4" w:rsidP="004141C4">
      <w:pPr>
        <w:spacing w:after="0" w:line="240" w:lineRule="auto"/>
        <w:ind w:firstLine="709"/>
        <w:jc w:val="both"/>
        <w:rPr>
          <w:rFonts w:eastAsia="-webkit-standard" w:cs="Times New Roman"/>
          <w:color w:val="000000" w:themeColor="text1"/>
          <w:lang/>
        </w:rPr>
      </w:pPr>
      <w:r w:rsidRPr="5C0DE9BA">
        <w:rPr>
          <w:rFonts w:eastAsia="-webkit-standard" w:cs="Times New Roman"/>
          <w:b/>
          <w:bCs/>
          <w:color w:val="000000" w:themeColor="text1"/>
          <w:lang/>
        </w:rPr>
        <w:t>Мероприятия.</w:t>
      </w:r>
      <w:r w:rsidRPr="5C0DE9BA">
        <w:rPr>
          <w:rFonts w:eastAsia="-webkit-standard" w:cs="Times New Roman"/>
          <w:color w:val="000000" w:themeColor="text1"/>
          <w:lang/>
        </w:rPr>
        <w:t xml:space="preserve"> С целью разгрузки педагогов по второй части загрузки в школьные учреждения будут привлечены педагоги-ассистенты с заработной платой на уровне учителей. </w:t>
      </w:r>
    </w:p>
    <w:p w:rsidR="004141C4" w:rsidRPr="00DE19C9" w:rsidRDefault="004141C4" w:rsidP="004141C4">
      <w:pPr>
        <w:spacing w:after="0" w:line="240" w:lineRule="auto"/>
        <w:ind w:firstLine="709"/>
        <w:jc w:val="both"/>
      </w:pPr>
      <w:r w:rsidRPr="0FBE8BDE">
        <w:rPr>
          <w:rFonts w:eastAsia="-webkit-standard" w:cs="Times New Roman"/>
          <w:b/>
          <w:color w:val="000000" w:themeColor="text1"/>
          <w:lang/>
        </w:rPr>
        <w:t>Ожидаемый результат</w:t>
      </w:r>
      <w:r w:rsidRPr="3F44AF07">
        <w:rPr>
          <w:rFonts w:eastAsia="-webkit-standard" w:cs="Times New Roman"/>
          <w:b/>
          <w:bCs/>
          <w:color w:val="000000" w:themeColor="text1"/>
          <w:lang/>
        </w:rPr>
        <w:t>.</w:t>
      </w:r>
      <w:r w:rsidRPr="61676F47">
        <w:rPr>
          <w:rFonts w:eastAsia="-webkit-standard" w:cs="Times New Roman"/>
          <w:color w:val="000000" w:themeColor="text1"/>
          <w:lang/>
        </w:rPr>
        <w:t>Бу</w:t>
      </w:r>
      <w:r w:rsidRPr="4B85B6B1">
        <w:rPr>
          <w:rFonts w:eastAsia="-webkit-standard" w:cs="Times New Roman"/>
          <w:color w:val="000000" w:themeColor="text1"/>
          <w:lang/>
        </w:rPr>
        <w:t>дет</w:t>
      </w:r>
      <w:r w:rsidRPr="0FBE8BDE">
        <w:rPr>
          <w:rFonts w:eastAsia="-webkit-standard" w:cs="Times New Roman"/>
          <w:color w:val="000000" w:themeColor="text1"/>
          <w:lang/>
        </w:rPr>
        <w:t xml:space="preserve"> снижена загруженность педагогов </w:t>
      </w:r>
      <w:r w:rsidRPr="00E05132">
        <w:rPr>
          <w:rFonts w:eastAsia="-webkit-standard" w:cs="Times New Roman"/>
          <w:color w:val="000000" w:themeColor="text1"/>
          <w:lang/>
        </w:rPr>
        <w:t>не-учебной</w:t>
      </w:r>
      <w:r w:rsidRPr="0FBE8BDE">
        <w:rPr>
          <w:rFonts w:eastAsia="-webkit-standard" w:cs="Times New Roman"/>
          <w:color w:val="000000" w:themeColor="text1"/>
          <w:lang/>
        </w:rPr>
        <w:t xml:space="preserve"> деятельностью.</w:t>
      </w:r>
    </w:p>
    <w:p w:rsidR="004141C4" w:rsidRPr="00DE19C9" w:rsidRDefault="004141C4" w:rsidP="004141C4">
      <w:pPr>
        <w:spacing w:after="0" w:line="240" w:lineRule="auto"/>
        <w:ind w:firstLine="709"/>
        <w:jc w:val="both"/>
      </w:pPr>
    </w:p>
    <w:p w:rsidR="004141C4" w:rsidRPr="00DE19C9" w:rsidRDefault="004141C4" w:rsidP="004141C4">
      <w:pPr>
        <w:spacing w:after="0" w:line="240" w:lineRule="auto"/>
        <w:ind w:firstLine="709"/>
        <w:jc w:val="both"/>
        <w:rPr>
          <w:rFonts w:eastAsia="-webkit-standard" w:cs="Times New Roman"/>
          <w:b/>
          <w:i/>
          <w:color w:val="000000" w:themeColor="text1"/>
          <w:lang/>
        </w:rPr>
      </w:pPr>
      <w:r w:rsidRPr="5A7D80BF">
        <w:rPr>
          <w:rFonts w:eastAsia="-webkit-standard" w:cs="Times New Roman"/>
          <w:b/>
          <w:i/>
          <w:color w:val="000000" w:themeColor="text1"/>
          <w:lang/>
        </w:rPr>
        <w:t>Инициатива</w:t>
      </w:r>
      <w:r w:rsidRPr="5A7D80BF">
        <w:rPr>
          <w:rFonts w:eastAsia="-webkit-standard" w:cs="Times New Roman"/>
          <w:b/>
          <w:bCs/>
          <w:i/>
          <w:iCs/>
          <w:color w:val="000000" w:themeColor="text1"/>
          <w:lang/>
        </w:rPr>
        <w:t xml:space="preserve"> “</w:t>
      </w:r>
      <w:r w:rsidRPr="5A7D80BF">
        <w:rPr>
          <w:rFonts w:eastAsia="-webkit-standard" w:cs="Times New Roman"/>
          <w:b/>
          <w:i/>
          <w:color w:val="000000" w:themeColor="text1"/>
          <w:lang/>
        </w:rPr>
        <w:t>Привлечение бизнеса к развитию образовательной инфраструктуры и образовательных программ</w:t>
      </w:r>
      <w:r w:rsidRPr="5A7D80BF">
        <w:rPr>
          <w:rFonts w:eastAsia="-webkit-standard" w:cs="Times New Roman"/>
          <w:b/>
          <w:bCs/>
          <w:i/>
          <w:iCs/>
          <w:color w:val="000000" w:themeColor="text1"/>
          <w:lang/>
        </w:rPr>
        <w:t>”</w:t>
      </w:r>
    </w:p>
    <w:p w:rsidR="004141C4" w:rsidRPr="00DE19C9" w:rsidRDefault="004141C4" w:rsidP="004141C4">
      <w:pPr>
        <w:spacing w:after="0" w:line="240" w:lineRule="auto"/>
        <w:ind w:firstLine="709"/>
        <w:jc w:val="both"/>
      </w:pPr>
      <w:r w:rsidRPr="0FBE8BDE">
        <w:rPr>
          <w:rFonts w:eastAsia="-webkit-standard" w:cs="Times New Roman"/>
          <w:b/>
          <w:color w:val="000000" w:themeColor="text1"/>
          <w:lang/>
        </w:rPr>
        <w:lastRenderedPageBreak/>
        <w:t>Предпосылки</w:t>
      </w:r>
      <w:r w:rsidRPr="031239D4">
        <w:rPr>
          <w:rFonts w:eastAsia="-webkit-standard" w:cs="Times New Roman"/>
          <w:b/>
          <w:bCs/>
          <w:color w:val="000000" w:themeColor="text1"/>
          <w:lang/>
        </w:rPr>
        <w:t>.</w:t>
      </w:r>
      <w:r w:rsidRPr="61676F47">
        <w:rPr>
          <w:rFonts w:eastAsia="-webkit-standard" w:cs="Times New Roman"/>
          <w:color w:val="000000" w:themeColor="text1"/>
          <w:lang/>
        </w:rPr>
        <w:t>В</w:t>
      </w:r>
      <w:r w:rsidRPr="0FBE8BDE">
        <w:rPr>
          <w:rFonts w:eastAsia="-webkit-standard" w:cs="Times New Roman"/>
          <w:color w:val="000000" w:themeColor="text1"/>
          <w:lang/>
        </w:rPr>
        <w:t xml:space="preserve"> г. Нур-</w:t>
      </w:r>
      <w:r w:rsidRPr="00E05132">
        <w:rPr>
          <w:rFonts w:eastAsia="-webkit-standard" w:cs="Times New Roman"/>
          <w:color w:val="000000" w:themeColor="text1"/>
          <w:lang/>
        </w:rPr>
        <w:t>Султане</w:t>
      </w:r>
      <w:r w:rsidRPr="0FBE8BDE">
        <w:rPr>
          <w:rFonts w:eastAsia="-webkit-standard" w:cs="Times New Roman"/>
          <w:color w:val="000000" w:themeColor="text1"/>
          <w:lang/>
        </w:rPr>
        <w:t xml:space="preserve"> имеются дефицит мест в образовательных учреждениях для детей, слабая связь образовательных программ ТиПО и вузов с требованиями рынков труда (особенно в части отсутствия необходимых для работы практических навыков),низкие показатели трудоустройства выпускников вузов.</w:t>
      </w:r>
    </w:p>
    <w:p w:rsidR="004141C4" w:rsidRPr="00DE19C9" w:rsidRDefault="004141C4" w:rsidP="004141C4">
      <w:pPr>
        <w:spacing w:after="0" w:line="240" w:lineRule="auto"/>
        <w:ind w:firstLine="709"/>
        <w:jc w:val="both"/>
        <w:rPr>
          <w:rFonts w:eastAsia="Calibri" w:cs="Times New Roman"/>
        </w:rPr>
      </w:pPr>
      <w:r w:rsidRPr="0FBE8BDE">
        <w:rPr>
          <w:rFonts w:eastAsia="-webkit-standard" w:cs="Times New Roman"/>
          <w:b/>
          <w:color w:val="000000" w:themeColor="text1"/>
          <w:lang/>
        </w:rPr>
        <w:t>Мероприятия</w:t>
      </w:r>
      <w:r w:rsidRPr="5DD0FED0">
        <w:rPr>
          <w:rFonts w:eastAsia="-webkit-standard" w:cs="Times New Roman"/>
          <w:b/>
          <w:bCs/>
          <w:color w:val="000000" w:themeColor="text1"/>
          <w:lang/>
        </w:rPr>
        <w:t>.</w:t>
      </w:r>
      <w:r w:rsidRPr="61676F47">
        <w:rPr>
          <w:rFonts w:eastAsia="-webkit-standard" w:cs="Times New Roman"/>
          <w:color w:val="000000" w:themeColor="text1"/>
          <w:lang/>
        </w:rPr>
        <w:t>Согласно</w:t>
      </w:r>
      <w:r w:rsidRPr="0FBE8BDE">
        <w:rPr>
          <w:rFonts w:eastAsia="-webkit-standard" w:cs="Times New Roman"/>
          <w:color w:val="000000" w:themeColor="text1"/>
          <w:lang/>
        </w:rPr>
        <w:t xml:space="preserve"> мировой практике, привлечение бизнеса к развитию образовательной инфраструктуры является эффективным и действенным механизмом. Более того, страны, характеризующиеся высоким социально-экономическим развитием, выбирают именно социальные сферы для привлечения бизнеса посредством ГЧП и доверительного управления. Нур-</w:t>
      </w:r>
      <w:r w:rsidRPr="799E96D1">
        <w:rPr>
          <w:rFonts w:eastAsia="-webkit-standard" w:cs="Times New Roman"/>
          <w:color w:val="000000" w:themeColor="text1"/>
          <w:lang/>
        </w:rPr>
        <w:t>Султану</w:t>
      </w:r>
      <w:r w:rsidRPr="0FBE8BDE">
        <w:rPr>
          <w:rFonts w:eastAsia="-webkit-standard" w:cs="Times New Roman"/>
          <w:color w:val="000000" w:themeColor="text1"/>
          <w:lang/>
        </w:rPr>
        <w:t xml:space="preserve"> рекомендуется следовать данной модели развития, так как в результате она приводит к глубокой взаимосвязи потребностей экономики, программ образования и инноваций. Хорошим применением данной инициативы является передача в доверительное управление максимального количества учреждений ТиПО предприятиям города. В данном сценарии предприятия формируют и размещают заказы на подготовку специалистов, оказывают содействие в повышении качества образовательных программ, в прохождении производственной практики и в последующем трудоустройстве студентов. Это решает проблему разбалансировки спроса и предложения на рынке труда и молодежной безработицы. Другая возможность – привлечение бизнеса в дошкольное образование. Рост численности населения ведет к дефициту мест в дошкольных учреждениях. Этот дефицит можно восполнить за счет активного использования инфраструктуры частных детских садов путем размещения государственного заказа на обучение и воспитание детей.</w:t>
      </w:r>
    </w:p>
    <w:p w:rsidR="004141C4" w:rsidRPr="00DE19C9" w:rsidRDefault="004141C4" w:rsidP="004141C4">
      <w:pPr>
        <w:spacing w:after="0" w:line="240" w:lineRule="auto"/>
        <w:ind w:firstLine="709"/>
        <w:jc w:val="both"/>
      </w:pPr>
      <w:r w:rsidRPr="0FBE8BDE">
        <w:rPr>
          <w:rFonts w:eastAsia="-webkit-standard" w:cs="Times New Roman"/>
          <w:b/>
          <w:color w:val="000000" w:themeColor="text1"/>
          <w:lang/>
        </w:rPr>
        <w:t>Ожидаемый результат</w:t>
      </w:r>
      <w:r w:rsidRPr="3F44AF07">
        <w:rPr>
          <w:rFonts w:eastAsia="-webkit-standard" w:cs="Times New Roman"/>
          <w:b/>
          <w:bCs/>
          <w:color w:val="000000" w:themeColor="text1"/>
          <w:lang/>
        </w:rPr>
        <w:t>.</w:t>
      </w:r>
      <w:r w:rsidRPr="61676F47">
        <w:rPr>
          <w:rFonts w:eastAsia="-webkit-standard" w:cs="Times New Roman"/>
          <w:color w:val="000000" w:themeColor="text1"/>
          <w:lang/>
        </w:rPr>
        <w:t>Будет</w:t>
      </w:r>
      <w:r w:rsidRPr="0FBE8BDE">
        <w:rPr>
          <w:rFonts w:eastAsia="-webkit-standard" w:cs="Times New Roman"/>
          <w:color w:val="000000" w:themeColor="text1"/>
          <w:lang/>
        </w:rPr>
        <w:t xml:space="preserve"> устранен дефицит мест в образовательных учреждениях для детей (в частности ликвидация очередей в ДО), повышена удовлетворенность работодателей подготовкой выпускников ТиПО и вузов, повышены показатели трудоустройства выпускников вузов.</w:t>
      </w:r>
    </w:p>
    <w:p w:rsidR="004141C4" w:rsidRPr="00DE19C9" w:rsidRDefault="004141C4" w:rsidP="004141C4">
      <w:pPr>
        <w:spacing w:after="0" w:line="240" w:lineRule="auto"/>
        <w:ind w:firstLine="709"/>
        <w:jc w:val="both"/>
      </w:pPr>
    </w:p>
    <w:p w:rsidR="004141C4" w:rsidRPr="00DE19C9" w:rsidRDefault="004141C4" w:rsidP="004141C4">
      <w:pPr>
        <w:spacing w:after="0" w:line="240" w:lineRule="auto"/>
        <w:ind w:firstLine="709"/>
        <w:jc w:val="both"/>
        <w:rPr>
          <w:rFonts w:eastAsia="-webkit-standard" w:cs="Times New Roman"/>
          <w:b/>
          <w:i/>
          <w:color w:val="000000" w:themeColor="text1"/>
          <w:lang/>
        </w:rPr>
      </w:pPr>
      <w:r w:rsidRPr="5A7D80BF">
        <w:rPr>
          <w:rFonts w:eastAsia="-webkit-standard" w:cs="Times New Roman"/>
          <w:b/>
          <w:i/>
          <w:color w:val="000000" w:themeColor="text1"/>
          <w:lang/>
        </w:rPr>
        <w:t>Инициатива</w:t>
      </w:r>
      <w:r w:rsidRPr="5A7D80BF">
        <w:rPr>
          <w:rFonts w:eastAsia="-webkit-standard" w:cs="Times New Roman"/>
          <w:b/>
          <w:bCs/>
          <w:i/>
          <w:iCs/>
          <w:color w:val="000000" w:themeColor="text1"/>
          <w:lang/>
        </w:rPr>
        <w:t xml:space="preserve"> “</w:t>
      </w:r>
      <w:r w:rsidRPr="5A7D80BF">
        <w:rPr>
          <w:rFonts w:eastAsia="-webkit-standard" w:cs="Times New Roman"/>
          <w:b/>
          <w:i/>
          <w:color w:val="000000" w:themeColor="text1"/>
          <w:lang/>
        </w:rPr>
        <w:t>Повышение материально-технического обеспечения школ, в том числе инфраструктурой для особенных детей</w:t>
      </w:r>
      <w:r w:rsidRPr="5A7D80BF">
        <w:rPr>
          <w:rFonts w:eastAsia="-webkit-standard" w:cs="Times New Roman"/>
          <w:b/>
          <w:bCs/>
          <w:i/>
          <w:iCs/>
          <w:color w:val="000000" w:themeColor="text1"/>
          <w:lang/>
        </w:rPr>
        <w:t>”</w:t>
      </w:r>
    </w:p>
    <w:p w:rsidR="004141C4" w:rsidRDefault="004141C4" w:rsidP="004141C4">
      <w:pPr>
        <w:spacing w:after="0" w:line="240" w:lineRule="auto"/>
        <w:ind w:firstLine="709"/>
        <w:jc w:val="both"/>
        <w:rPr>
          <w:rFonts w:eastAsia="Calibri" w:cs="Times New Roman"/>
        </w:rPr>
      </w:pPr>
      <w:r w:rsidRPr="5C0DE9BA">
        <w:rPr>
          <w:rFonts w:eastAsia="-webkit-standard" w:cs="Times New Roman"/>
          <w:b/>
          <w:bCs/>
          <w:color w:val="000000" w:themeColor="text1"/>
          <w:lang/>
        </w:rPr>
        <w:t>Предпосылки.</w:t>
      </w:r>
      <w:r w:rsidRPr="61676F47">
        <w:rPr>
          <w:rFonts w:eastAsia="-webkit-standard" w:cs="Times New Roman"/>
          <w:color w:val="000000" w:themeColor="text1"/>
          <w:lang/>
        </w:rPr>
        <w:t>Высокая</w:t>
      </w:r>
      <w:r w:rsidRPr="0FBE8BDE">
        <w:rPr>
          <w:rFonts w:eastAsia="-webkit-standard" w:cs="Times New Roman"/>
          <w:color w:val="000000" w:themeColor="text1"/>
          <w:lang/>
        </w:rPr>
        <w:t xml:space="preserve"> инклюзивность образования – важная характеристика развитых городов. Несмотря на лидерство г. Нур-</w:t>
      </w:r>
      <w:r w:rsidRPr="201C4A5D">
        <w:rPr>
          <w:rFonts w:eastAsia="-webkit-standard" w:cs="Times New Roman"/>
          <w:color w:val="000000" w:themeColor="text1"/>
          <w:lang/>
        </w:rPr>
        <w:t>Султана</w:t>
      </w:r>
      <w:r w:rsidRPr="0FBE8BDE">
        <w:rPr>
          <w:rFonts w:eastAsia="-webkit-standard" w:cs="Times New Roman"/>
          <w:color w:val="000000" w:themeColor="text1"/>
          <w:lang/>
        </w:rPr>
        <w:t xml:space="preserve"> среди других регионов РК по охвату инклюзивным образованием, оно находится на низком уровне по сравнению с развитыми городами-ориентирами. Определение группы населения, нуждающегося в специальных условиях для образования, в последние годы расширяется, а значит в ближайшее время потребуется еще больше мощностей в городе. </w:t>
      </w:r>
    </w:p>
    <w:p w:rsidR="004141C4" w:rsidRDefault="004141C4" w:rsidP="004141C4">
      <w:pPr>
        <w:spacing w:after="0" w:line="240" w:lineRule="auto"/>
        <w:ind w:firstLine="709"/>
        <w:jc w:val="both"/>
        <w:rPr>
          <w:rFonts w:eastAsia="Calibri" w:cs="Times New Roman"/>
        </w:rPr>
      </w:pPr>
      <w:r w:rsidRPr="5C0DE9BA">
        <w:rPr>
          <w:rFonts w:eastAsia="-webkit-standard" w:cs="Times New Roman"/>
          <w:color w:val="000000" w:themeColor="text1"/>
          <w:lang/>
        </w:rPr>
        <w:t>Помимо этого, в городе сохраняются последствия нехватки бюджета для материально-технического обеспечения школ (например, транспорт, спортивное оборудование).</w:t>
      </w:r>
    </w:p>
    <w:p w:rsidR="004141C4" w:rsidRPr="00DE19C9" w:rsidRDefault="004141C4" w:rsidP="004141C4">
      <w:pPr>
        <w:spacing w:after="0" w:line="240" w:lineRule="auto"/>
        <w:ind w:firstLine="709"/>
        <w:jc w:val="both"/>
        <w:rPr>
          <w:rFonts w:eastAsia="-webkit-standard" w:cs="Times New Roman"/>
          <w:color w:val="000000" w:themeColor="text1"/>
          <w:lang/>
        </w:rPr>
      </w:pPr>
      <w:r w:rsidRPr="5C0DE9BA">
        <w:rPr>
          <w:rFonts w:eastAsia="-webkit-standard" w:cs="Times New Roman"/>
          <w:b/>
          <w:bCs/>
          <w:color w:val="000000" w:themeColor="text1"/>
          <w:lang/>
        </w:rPr>
        <w:t>Мероприятия.</w:t>
      </w:r>
      <w:r w:rsidRPr="5C0DE9BA">
        <w:rPr>
          <w:rFonts w:eastAsia="-webkit-standard" w:cs="Times New Roman"/>
          <w:color w:val="000000" w:themeColor="text1"/>
          <w:lang/>
        </w:rPr>
        <w:t xml:space="preserve"> Будет расширена инфраструктура для обеспечения инклюзивного образования. Будет повышено материально-техническое обеспечение школ.</w:t>
      </w:r>
    </w:p>
    <w:p w:rsidR="004141C4" w:rsidRPr="00DE19C9" w:rsidRDefault="004141C4" w:rsidP="004141C4">
      <w:pPr>
        <w:spacing w:after="0" w:line="240" w:lineRule="auto"/>
        <w:ind w:firstLine="709"/>
        <w:jc w:val="both"/>
      </w:pPr>
      <w:r w:rsidRPr="3F44AF07">
        <w:rPr>
          <w:rFonts w:eastAsia="-webkit-standard" w:cs="Times New Roman"/>
          <w:b/>
          <w:color w:val="000000" w:themeColor="text1"/>
          <w:lang/>
        </w:rPr>
        <w:t>Ожидаемый результат</w:t>
      </w:r>
      <w:r w:rsidRPr="3F44AF07">
        <w:rPr>
          <w:rFonts w:eastAsia="-webkit-standard" w:cs="Times New Roman"/>
          <w:b/>
          <w:bCs/>
          <w:color w:val="000000" w:themeColor="text1"/>
          <w:lang/>
        </w:rPr>
        <w:t>.</w:t>
      </w:r>
      <w:r w:rsidRPr="61676F47">
        <w:rPr>
          <w:rFonts w:eastAsia="-webkit-standard" w:cs="Times New Roman"/>
          <w:color w:val="000000" w:themeColor="text1"/>
          <w:lang/>
        </w:rPr>
        <w:t>Высокий</w:t>
      </w:r>
      <w:r w:rsidRPr="3F44AF07">
        <w:rPr>
          <w:rFonts w:eastAsia="-webkit-standard" w:cs="Times New Roman"/>
          <w:color w:val="000000" w:themeColor="text1"/>
          <w:lang/>
        </w:rPr>
        <w:t xml:space="preserve"> охват инклюзивным образованием, школьная инфраструктура </w:t>
      </w:r>
      <w:r w:rsidRPr="5C0DE9BA">
        <w:rPr>
          <w:rFonts w:eastAsia="-webkit-standard" w:cs="Times New Roman"/>
          <w:color w:val="000000" w:themeColor="text1"/>
          <w:lang/>
        </w:rPr>
        <w:t>будет соответствовать стандартам городов ориентиров</w:t>
      </w:r>
      <w:r w:rsidRPr="3F44AF07">
        <w:rPr>
          <w:rFonts w:eastAsia="-webkit-standard" w:cs="Times New Roman"/>
          <w:color w:val="000000" w:themeColor="text1"/>
          <w:lang/>
        </w:rPr>
        <w:t>.</w:t>
      </w:r>
    </w:p>
    <w:p w:rsidR="004141C4" w:rsidRPr="00DE19C9" w:rsidRDefault="004141C4" w:rsidP="004141C4">
      <w:pPr>
        <w:spacing w:after="0" w:line="240" w:lineRule="auto"/>
        <w:ind w:firstLine="709"/>
        <w:jc w:val="both"/>
      </w:pPr>
    </w:p>
    <w:p w:rsidR="004141C4" w:rsidRPr="00DE19C9" w:rsidRDefault="004141C4" w:rsidP="004141C4">
      <w:pPr>
        <w:spacing w:after="0" w:line="240" w:lineRule="auto"/>
        <w:ind w:firstLine="709"/>
        <w:jc w:val="both"/>
        <w:rPr>
          <w:rFonts w:eastAsia="-webkit-standard" w:cs="Times New Roman"/>
          <w:b/>
          <w:i/>
          <w:color w:val="000000" w:themeColor="text1"/>
          <w:lang/>
        </w:rPr>
      </w:pPr>
      <w:r w:rsidRPr="49618848">
        <w:rPr>
          <w:rFonts w:eastAsia="-webkit-standard" w:cs="Times New Roman"/>
          <w:b/>
          <w:i/>
          <w:color w:val="000000" w:themeColor="text1"/>
          <w:lang/>
        </w:rPr>
        <w:t>Инициатива</w:t>
      </w:r>
      <w:r w:rsidRPr="49618848">
        <w:rPr>
          <w:rFonts w:eastAsia="-webkit-standard" w:cs="Times New Roman"/>
          <w:b/>
          <w:bCs/>
          <w:i/>
          <w:iCs/>
          <w:color w:val="000000" w:themeColor="text1"/>
          <w:lang/>
        </w:rPr>
        <w:t xml:space="preserve"> “</w:t>
      </w:r>
      <w:r w:rsidRPr="49618848">
        <w:rPr>
          <w:rFonts w:eastAsia="-webkit-standard" w:cs="Times New Roman"/>
          <w:b/>
          <w:i/>
          <w:color w:val="000000" w:themeColor="text1"/>
          <w:lang/>
        </w:rPr>
        <w:t>Совершенствование системы управления образовательными организациями</w:t>
      </w:r>
      <w:r w:rsidRPr="5A7D80BF">
        <w:rPr>
          <w:rFonts w:eastAsia="-webkit-standard" w:cs="Times New Roman"/>
          <w:b/>
          <w:bCs/>
          <w:i/>
          <w:iCs/>
          <w:color w:val="000000" w:themeColor="text1"/>
          <w:lang/>
        </w:rPr>
        <w:t>”</w:t>
      </w:r>
    </w:p>
    <w:p w:rsidR="004141C4" w:rsidRDefault="004141C4" w:rsidP="004141C4">
      <w:pPr>
        <w:spacing w:after="0" w:line="240" w:lineRule="auto"/>
        <w:ind w:firstLine="709"/>
        <w:jc w:val="both"/>
      </w:pPr>
      <w:r w:rsidRPr="5C0DE9BA">
        <w:rPr>
          <w:rFonts w:eastAsia="-webkit-standard" w:cs="Times New Roman"/>
          <w:b/>
          <w:bCs/>
          <w:color w:val="000000" w:themeColor="text1"/>
          <w:lang/>
        </w:rPr>
        <w:t>Предпосылки.</w:t>
      </w:r>
      <w:r w:rsidRPr="5C0DE9BA">
        <w:rPr>
          <w:rFonts w:eastAsia="-webkit-standard" w:cs="Times New Roman"/>
          <w:color w:val="000000" w:themeColor="text1"/>
          <w:lang/>
        </w:rPr>
        <w:t xml:space="preserve"> Система управления образовательными </w:t>
      </w:r>
      <w:r>
        <w:rPr>
          <w:rFonts w:eastAsia="-webkit-standard" w:cs="Times New Roman"/>
          <w:color w:val="000000" w:themeColor="text1"/>
          <w:lang/>
        </w:rPr>
        <w:t>учреждениями</w:t>
      </w:r>
      <w:r w:rsidRPr="5C0DE9BA">
        <w:rPr>
          <w:rFonts w:eastAsia="-webkit-standard" w:cs="Times New Roman"/>
          <w:color w:val="000000" w:themeColor="text1"/>
          <w:lang/>
        </w:rPr>
        <w:t xml:space="preserve"> нуждается в улучшении путем внедрения лучших управленческих практик. </w:t>
      </w:r>
      <w:r>
        <w:rPr>
          <w:rFonts w:eastAsia="-webkit-standard" w:cs="Times New Roman"/>
          <w:color w:val="000000" w:themeColor="text1"/>
          <w:lang/>
        </w:rPr>
        <w:t>Н</w:t>
      </w:r>
      <w:r w:rsidRPr="5C0DE9BA">
        <w:rPr>
          <w:rFonts w:eastAsia="-webkit-standard" w:cs="Times New Roman"/>
          <w:color w:val="000000" w:themeColor="text1"/>
          <w:lang/>
        </w:rPr>
        <w:t>еобходимо более эффективно использовать имеющиеся ресурсы</w:t>
      </w:r>
      <w:r>
        <w:rPr>
          <w:rFonts w:eastAsia="-webkit-standard" w:cs="Times New Roman"/>
          <w:color w:val="000000" w:themeColor="text1"/>
          <w:lang/>
        </w:rPr>
        <w:t>п</w:t>
      </w:r>
      <w:r w:rsidRPr="5C0DE9BA">
        <w:rPr>
          <w:rFonts w:eastAsia="-webkit-standard" w:cs="Times New Roman"/>
          <w:color w:val="000000" w:themeColor="text1"/>
          <w:lang/>
        </w:rPr>
        <w:t xml:space="preserve">ри ограниченном объеме финансирования. </w:t>
      </w:r>
    </w:p>
    <w:p w:rsidR="004141C4" w:rsidRPr="00DE19C9" w:rsidRDefault="004141C4" w:rsidP="004141C4">
      <w:pPr>
        <w:spacing w:after="0" w:line="240" w:lineRule="auto"/>
        <w:ind w:firstLine="709"/>
        <w:jc w:val="both"/>
        <w:rPr>
          <w:rFonts w:eastAsia="Calibri" w:cs="Times New Roman"/>
        </w:rPr>
      </w:pPr>
      <w:r w:rsidRPr="5C0DE9BA">
        <w:rPr>
          <w:rFonts w:eastAsia="-webkit-standard" w:cs="Times New Roman"/>
          <w:b/>
          <w:bCs/>
          <w:color w:val="000000" w:themeColor="text1"/>
          <w:lang/>
        </w:rPr>
        <w:t>Мероприятия.</w:t>
      </w:r>
      <w:r w:rsidRPr="0FBE8BDE">
        <w:rPr>
          <w:rFonts w:eastAsia="-webkit-standard" w:cs="Times New Roman"/>
          <w:color w:val="000000" w:themeColor="text1"/>
          <w:lang/>
        </w:rPr>
        <w:t xml:space="preserve">Объединение непрофильных функций дает возможность оптимизации недозагруженного персонала и экономии средств, а централизованные закупки, при увеличении величины закупки, – более выгодные условия перед поставщиками. </w:t>
      </w:r>
    </w:p>
    <w:p w:rsidR="004141C4" w:rsidRPr="00DE19C9" w:rsidRDefault="004141C4" w:rsidP="004141C4">
      <w:pPr>
        <w:spacing w:after="0" w:line="240" w:lineRule="auto"/>
        <w:ind w:firstLine="709"/>
        <w:jc w:val="both"/>
      </w:pPr>
      <w:r w:rsidRPr="00DE19C9">
        <w:rPr>
          <w:rFonts w:eastAsia="-webkit-standard" w:cs="Times New Roman"/>
          <w:color w:val="000000"/>
          <w:szCs w:val="28"/>
          <w:lang/>
        </w:rPr>
        <w:t xml:space="preserve">Кластеризация школ, или объединение школ по общим признакам, например, по профилю (специализации), типу (начальные, средние, старшие классы и вечерняя школа), рейтингу (результатам) учреждения, способствует развитию учебной, материальной и методической базы, </w:t>
      </w:r>
      <w:r w:rsidRPr="00DE19C9">
        <w:rPr>
          <w:rFonts w:eastAsia="-webkit-standard" w:cs="Times New Roman"/>
          <w:color w:val="000000"/>
          <w:szCs w:val="28"/>
          <w:lang/>
        </w:rPr>
        <w:lastRenderedPageBreak/>
        <w:t xml:space="preserve">помогает внедрению и распространению лучших практик в части управления учреждением и образовательного процесса. </w:t>
      </w:r>
    </w:p>
    <w:p w:rsidR="004141C4" w:rsidRPr="00DE19C9" w:rsidRDefault="004141C4" w:rsidP="004141C4">
      <w:pPr>
        <w:spacing w:after="0" w:line="240" w:lineRule="auto"/>
        <w:ind w:firstLine="709"/>
        <w:jc w:val="both"/>
      </w:pPr>
      <w:r w:rsidRPr="00DE19C9">
        <w:rPr>
          <w:rFonts w:eastAsia="-webkit-standard" w:cs="Times New Roman"/>
          <w:color w:val="000000"/>
          <w:szCs w:val="28"/>
          <w:lang/>
        </w:rPr>
        <w:t>Финансирование школ по результатам (с тенденцией на уравнивание) должно рассчитываться исходя из возможностей бюджета города. Выделенные средства от города должны распределяться между школами пропорционально расчетному финансированию для каждой школы. Размер финансирования для школы представляет из себя сумму базового финансирования в расчете на численность учащихся, средств на специализированное (в том числе инклюзивное), углубленное или потоковое обучение, надбавка по результатам школы (баллы ЕНТ выше среднего по городу), средств на дополнительные потребности в обучении и средств на потребности, связанные с местоположением и состоянием материальной базы школы (состояние здания, оснащения классов, спортивного оборудования, пр.). Данная многофакторная модель будет учитывать изначальные потребности школ и результаты обучения, как дополнительный метод стимуляции.</w:t>
      </w:r>
    </w:p>
    <w:p w:rsidR="004141C4" w:rsidRDefault="004141C4" w:rsidP="004141C4">
      <w:pPr>
        <w:spacing w:after="0" w:line="240" w:lineRule="auto"/>
        <w:ind w:firstLine="709"/>
        <w:jc w:val="both"/>
        <w:rPr>
          <w:rFonts w:eastAsia="-webkit-standard" w:cs="Times New Roman"/>
          <w:color w:val="000000" w:themeColor="text1"/>
          <w:lang/>
        </w:rPr>
      </w:pPr>
      <w:r w:rsidRPr="3F44AF07">
        <w:rPr>
          <w:rFonts w:eastAsia="-webkit-standard" w:cs="Times New Roman"/>
          <w:b/>
          <w:color w:val="000000" w:themeColor="text1"/>
          <w:lang/>
        </w:rPr>
        <w:t>Ожидаемый результат</w:t>
      </w:r>
      <w:r w:rsidRPr="3F44AF07">
        <w:rPr>
          <w:rFonts w:eastAsia="-webkit-standard" w:cs="Times New Roman"/>
          <w:b/>
          <w:bCs/>
          <w:color w:val="000000" w:themeColor="text1"/>
          <w:lang/>
        </w:rPr>
        <w:t>.</w:t>
      </w:r>
      <w:r w:rsidRPr="38335406">
        <w:rPr>
          <w:rFonts w:eastAsia="-webkit-standard" w:cs="Times New Roman"/>
          <w:color w:val="000000" w:themeColor="text1"/>
          <w:lang/>
        </w:rPr>
        <w:t>Улучшен</w:t>
      </w:r>
      <w:r>
        <w:rPr>
          <w:rFonts w:eastAsia="-webkit-standard" w:cs="Times New Roman"/>
          <w:color w:val="000000" w:themeColor="text1"/>
          <w:lang/>
        </w:rPr>
        <w:t>ная</w:t>
      </w:r>
      <w:r w:rsidRPr="3F44AF07">
        <w:rPr>
          <w:rFonts w:eastAsia="-webkit-standard" w:cs="Times New Roman"/>
          <w:color w:val="000000" w:themeColor="text1"/>
          <w:lang/>
        </w:rPr>
        <w:t xml:space="preserve"> материально-техническ</w:t>
      </w:r>
      <w:r>
        <w:rPr>
          <w:rFonts w:eastAsia="-webkit-standard" w:cs="Times New Roman"/>
          <w:color w:val="000000" w:themeColor="text1"/>
          <w:lang/>
        </w:rPr>
        <w:t>ая</w:t>
      </w:r>
      <w:r w:rsidRPr="3F44AF07">
        <w:rPr>
          <w:rFonts w:eastAsia="-webkit-standard" w:cs="Times New Roman"/>
          <w:color w:val="000000" w:themeColor="text1"/>
          <w:lang/>
        </w:rPr>
        <w:t xml:space="preserve"> баз</w:t>
      </w:r>
      <w:r>
        <w:rPr>
          <w:rFonts w:eastAsia="-webkit-standard" w:cs="Times New Roman"/>
          <w:color w:val="000000" w:themeColor="text1"/>
          <w:lang/>
        </w:rPr>
        <w:t>а</w:t>
      </w:r>
      <w:r w:rsidRPr="3F44AF07">
        <w:rPr>
          <w:rFonts w:eastAsia="-webkit-standard" w:cs="Times New Roman"/>
          <w:color w:val="000000" w:themeColor="text1"/>
          <w:lang/>
        </w:rPr>
        <w:t xml:space="preserve"> школ, улучшен</w:t>
      </w:r>
      <w:r>
        <w:rPr>
          <w:rFonts w:eastAsia="-webkit-standard" w:cs="Times New Roman"/>
          <w:color w:val="000000" w:themeColor="text1"/>
          <w:lang/>
        </w:rPr>
        <w:t>ные</w:t>
      </w:r>
      <w:r w:rsidRPr="3F44AF07">
        <w:rPr>
          <w:rFonts w:eastAsia="-webkit-standard" w:cs="Times New Roman"/>
          <w:color w:val="000000" w:themeColor="text1"/>
          <w:lang/>
        </w:rPr>
        <w:t xml:space="preserve"> результат</w:t>
      </w:r>
      <w:r>
        <w:rPr>
          <w:rFonts w:eastAsia="-webkit-standard" w:cs="Times New Roman"/>
          <w:color w:val="000000" w:themeColor="text1"/>
          <w:lang/>
        </w:rPr>
        <w:t>ы</w:t>
      </w:r>
      <w:r w:rsidRPr="3F44AF07">
        <w:rPr>
          <w:rFonts w:eastAsia="-webkit-standard" w:cs="Times New Roman"/>
          <w:color w:val="000000" w:themeColor="text1"/>
          <w:lang/>
        </w:rPr>
        <w:t xml:space="preserve"> обучения, внедренная система финансирования по результатам с тенденцией на уравнивание.</w:t>
      </w:r>
    </w:p>
    <w:p w:rsidR="004141C4" w:rsidRDefault="004141C4" w:rsidP="004141C4">
      <w:pPr>
        <w:spacing w:after="0" w:line="240" w:lineRule="auto"/>
        <w:ind w:firstLine="709"/>
        <w:jc w:val="both"/>
        <w:rPr>
          <w:rFonts w:eastAsia="-webkit-standard" w:cs="Times New Roman"/>
          <w:color w:val="000000" w:themeColor="text1"/>
          <w:lang/>
        </w:rPr>
      </w:pPr>
    </w:p>
    <w:p w:rsidR="004141C4" w:rsidRPr="00DE19C9" w:rsidRDefault="004141C4" w:rsidP="004141C4">
      <w:pPr>
        <w:spacing w:after="0" w:line="240" w:lineRule="auto"/>
        <w:ind w:firstLine="709"/>
        <w:jc w:val="both"/>
        <w:rPr>
          <w:rFonts w:eastAsia="Calibri" w:cs="Times New Roman"/>
        </w:rPr>
      </w:pPr>
    </w:p>
    <w:p w:rsidR="004141C4" w:rsidRPr="00B849BA" w:rsidRDefault="004141C4" w:rsidP="004141C4">
      <w:pPr>
        <w:spacing w:after="0" w:line="240" w:lineRule="auto"/>
        <w:ind w:firstLine="709"/>
        <w:jc w:val="both"/>
        <w:rPr>
          <w:szCs w:val="28"/>
        </w:rPr>
      </w:pPr>
    </w:p>
    <w:p w:rsidR="004141C4" w:rsidRDefault="004141C4" w:rsidP="004141C4">
      <w:pPr>
        <w:rPr>
          <w:rFonts w:eastAsiaTheme="majorEastAsia" w:cs="Times New Roman"/>
          <w:b/>
          <w:szCs w:val="28"/>
        </w:rPr>
      </w:pPr>
      <w:bookmarkStart w:id="1390" w:name="_Toc9762604"/>
      <w:r>
        <w:rPr>
          <w:rFonts w:cs="Times New Roman"/>
          <w:szCs w:val="28"/>
        </w:rPr>
        <w:br w:type="page"/>
      </w:r>
    </w:p>
    <w:p w:rsidR="004141C4" w:rsidRPr="00DA22A7" w:rsidRDefault="004141C4" w:rsidP="004141C4">
      <w:pPr>
        <w:pStyle w:val="1"/>
        <w:numPr>
          <w:ilvl w:val="0"/>
          <w:numId w:val="5"/>
        </w:numPr>
        <w:spacing w:before="0" w:line="240" w:lineRule="auto"/>
        <w:ind w:left="0" w:firstLine="0"/>
        <w:jc w:val="both"/>
        <w:rPr>
          <w:rFonts w:cs="Times New Roman"/>
          <w:color w:val="auto"/>
          <w:szCs w:val="28"/>
          <w:lang w:val="ru-RU"/>
        </w:rPr>
      </w:pPr>
      <w:bookmarkStart w:id="1391" w:name="_Toc11161024"/>
      <w:r w:rsidRPr="00DA22A7">
        <w:rPr>
          <w:rFonts w:cs="Times New Roman"/>
          <w:color w:val="auto"/>
          <w:szCs w:val="28"/>
          <w:lang w:val="ru-RU"/>
        </w:rPr>
        <w:lastRenderedPageBreak/>
        <w:t>Целевые индикаторы</w:t>
      </w:r>
      <w:bookmarkEnd w:id="1390"/>
      <w:bookmarkEnd w:id="1391"/>
    </w:p>
    <w:p w:rsidR="004141C4" w:rsidRDefault="004141C4" w:rsidP="004141C4">
      <w:pPr>
        <w:spacing w:after="0" w:line="240" w:lineRule="auto"/>
        <w:ind w:firstLine="709"/>
        <w:contextualSpacing/>
        <w:jc w:val="both"/>
        <w:rPr>
          <w:rFonts w:cs="Times New Roman"/>
          <w:szCs w:val="28"/>
        </w:rPr>
      </w:pPr>
      <w:r w:rsidRPr="00DA22A7">
        <w:rPr>
          <w:rFonts w:cs="Times New Roman"/>
          <w:szCs w:val="28"/>
        </w:rPr>
        <w:t xml:space="preserve">Измерение успеха реализации Стратегии города к 2050 году будет реализовано через ключевые целевые индикаторы, направленные на оценку достижения целей, и показатели результатов, направленные на оценку решения задач. </w:t>
      </w:r>
    </w:p>
    <w:tbl>
      <w:tblPr>
        <w:tblStyle w:val="af2"/>
        <w:tblpPr w:leftFromText="180" w:rightFromText="180" w:vertAnchor="text" w:horzAnchor="margin" w:tblpXSpec="center" w:tblpY="189"/>
        <w:tblW w:w="11192" w:type="dxa"/>
        <w:shd w:val="clear" w:color="auto" w:fill="FFFFFF" w:themeFill="background1"/>
        <w:tblLook w:val="04A0"/>
      </w:tblPr>
      <w:tblGrid>
        <w:gridCol w:w="494"/>
        <w:gridCol w:w="3598"/>
        <w:gridCol w:w="5031"/>
        <w:gridCol w:w="1561"/>
        <w:gridCol w:w="1323"/>
        <w:gridCol w:w="976"/>
        <w:gridCol w:w="976"/>
        <w:gridCol w:w="772"/>
        <w:gridCol w:w="803"/>
      </w:tblGrid>
      <w:tr w:rsidR="004141C4" w:rsidRPr="00ED791F" w:rsidTr="000300B1">
        <w:tc>
          <w:tcPr>
            <w:tcW w:w="494" w:type="dxa"/>
            <w:tcBorders>
              <w:top w:val="single" w:sz="4" w:space="0" w:color="auto"/>
            </w:tcBorders>
            <w:shd w:val="clear" w:color="auto" w:fill="FFFFFF" w:themeFill="background1"/>
          </w:tcPr>
          <w:p w:rsidR="004141C4" w:rsidRPr="00823AF8" w:rsidRDefault="004141C4" w:rsidP="000300B1">
            <w:pPr>
              <w:rPr>
                <w:rStyle w:val="afd"/>
                <w:b/>
                <w:sz w:val="24"/>
                <w:szCs w:val="28"/>
              </w:rPr>
            </w:pPr>
            <w:r w:rsidRPr="00823AF8">
              <w:rPr>
                <w:rStyle w:val="afd"/>
                <w:b/>
                <w:sz w:val="24"/>
                <w:szCs w:val="28"/>
              </w:rPr>
              <w:t>№</w:t>
            </w:r>
          </w:p>
        </w:tc>
        <w:tc>
          <w:tcPr>
            <w:tcW w:w="2270" w:type="dxa"/>
            <w:tcBorders>
              <w:top w:val="single" w:sz="4" w:space="0" w:color="auto"/>
            </w:tcBorders>
            <w:shd w:val="clear" w:color="auto" w:fill="FFFFFF" w:themeFill="background1"/>
          </w:tcPr>
          <w:p w:rsidR="004141C4" w:rsidRPr="00823AF8" w:rsidRDefault="004141C4" w:rsidP="000300B1">
            <w:pPr>
              <w:jc w:val="center"/>
              <w:rPr>
                <w:rStyle w:val="afd"/>
                <w:b/>
                <w:sz w:val="24"/>
                <w:szCs w:val="28"/>
                <w:lang w:val="ru-RU"/>
              </w:rPr>
            </w:pPr>
            <w:r w:rsidRPr="00823AF8">
              <w:rPr>
                <w:rStyle w:val="afd"/>
                <w:b/>
                <w:sz w:val="24"/>
                <w:szCs w:val="28"/>
                <w:lang w:val="ru-RU"/>
              </w:rPr>
              <w:t>Ключевые целевые индикаторы / показатели результатов</w:t>
            </w:r>
          </w:p>
        </w:tc>
        <w:tc>
          <w:tcPr>
            <w:tcW w:w="1960" w:type="dxa"/>
            <w:tcBorders>
              <w:top w:val="single" w:sz="4" w:space="0" w:color="auto"/>
            </w:tcBorders>
            <w:shd w:val="clear" w:color="auto" w:fill="FFFFFF" w:themeFill="background1"/>
          </w:tcPr>
          <w:p w:rsidR="004141C4" w:rsidRPr="00823AF8" w:rsidRDefault="004141C4" w:rsidP="000300B1">
            <w:pPr>
              <w:jc w:val="center"/>
              <w:rPr>
                <w:rStyle w:val="afd"/>
                <w:b/>
                <w:bCs/>
                <w:sz w:val="24"/>
                <w:lang w:val="ru-RU"/>
              </w:rPr>
            </w:pPr>
            <w:r w:rsidRPr="00823AF8">
              <w:rPr>
                <w:rStyle w:val="afd"/>
                <w:b/>
                <w:bCs/>
                <w:sz w:val="24"/>
                <w:lang w:val="ru-RU"/>
              </w:rPr>
              <w:t>Источник</w:t>
            </w:r>
          </w:p>
        </w:tc>
        <w:tc>
          <w:tcPr>
            <w:tcW w:w="1561" w:type="dxa"/>
            <w:tcBorders>
              <w:top w:val="single" w:sz="4" w:space="0" w:color="auto"/>
            </w:tcBorders>
            <w:shd w:val="clear" w:color="auto" w:fill="FFFFFF" w:themeFill="background1"/>
          </w:tcPr>
          <w:p w:rsidR="004141C4" w:rsidRPr="00823AF8" w:rsidRDefault="004141C4" w:rsidP="000300B1">
            <w:pPr>
              <w:jc w:val="center"/>
              <w:rPr>
                <w:rStyle w:val="afd"/>
                <w:b/>
                <w:sz w:val="24"/>
                <w:szCs w:val="28"/>
              </w:rPr>
            </w:pPr>
            <w:r w:rsidRPr="00823AF8">
              <w:rPr>
                <w:rStyle w:val="afd"/>
                <w:b/>
                <w:sz w:val="24"/>
                <w:szCs w:val="28"/>
              </w:rPr>
              <w:t>2017</w:t>
            </w:r>
          </w:p>
        </w:tc>
        <w:tc>
          <w:tcPr>
            <w:tcW w:w="1323" w:type="dxa"/>
            <w:tcBorders>
              <w:top w:val="single" w:sz="4" w:space="0" w:color="auto"/>
            </w:tcBorders>
            <w:shd w:val="clear" w:color="auto" w:fill="FFFFFF" w:themeFill="background1"/>
          </w:tcPr>
          <w:p w:rsidR="004141C4" w:rsidRPr="00823AF8" w:rsidRDefault="004141C4" w:rsidP="000300B1">
            <w:pPr>
              <w:jc w:val="center"/>
              <w:rPr>
                <w:rStyle w:val="afd"/>
                <w:b/>
                <w:sz w:val="24"/>
                <w:szCs w:val="28"/>
              </w:rPr>
            </w:pPr>
            <w:r w:rsidRPr="00823AF8">
              <w:rPr>
                <w:rStyle w:val="afd"/>
                <w:b/>
                <w:sz w:val="24"/>
                <w:szCs w:val="28"/>
              </w:rPr>
              <w:t>2018</w:t>
            </w:r>
          </w:p>
        </w:tc>
        <w:tc>
          <w:tcPr>
            <w:tcW w:w="976" w:type="dxa"/>
            <w:tcBorders>
              <w:top w:val="single" w:sz="4" w:space="0" w:color="auto"/>
            </w:tcBorders>
            <w:shd w:val="clear" w:color="auto" w:fill="FFFFFF" w:themeFill="background1"/>
          </w:tcPr>
          <w:p w:rsidR="004141C4" w:rsidRPr="00823AF8" w:rsidRDefault="004141C4" w:rsidP="000300B1">
            <w:pPr>
              <w:jc w:val="center"/>
              <w:rPr>
                <w:rStyle w:val="afd"/>
                <w:b/>
                <w:sz w:val="24"/>
                <w:szCs w:val="28"/>
              </w:rPr>
            </w:pPr>
            <w:r w:rsidRPr="00823AF8">
              <w:rPr>
                <w:rStyle w:val="afd"/>
                <w:b/>
                <w:sz w:val="24"/>
                <w:szCs w:val="28"/>
              </w:rPr>
              <w:t>2025</w:t>
            </w:r>
          </w:p>
        </w:tc>
        <w:tc>
          <w:tcPr>
            <w:tcW w:w="1022" w:type="dxa"/>
            <w:tcBorders>
              <w:top w:val="single" w:sz="4" w:space="0" w:color="auto"/>
            </w:tcBorders>
            <w:shd w:val="clear" w:color="auto" w:fill="FFFFFF" w:themeFill="background1"/>
          </w:tcPr>
          <w:p w:rsidR="004141C4" w:rsidRPr="00823AF8" w:rsidRDefault="004141C4" w:rsidP="000300B1">
            <w:pPr>
              <w:jc w:val="center"/>
              <w:rPr>
                <w:rStyle w:val="afd"/>
                <w:b/>
                <w:sz w:val="24"/>
                <w:szCs w:val="28"/>
              </w:rPr>
            </w:pPr>
            <w:r w:rsidRPr="00823AF8">
              <w:rPr>
                <w:rStyle w:val="afd"/>
                <w:b/>
                <w:sz w:val="24"/>
                <w:szCs w:val="28"/>
              </w:rPr>
              <w:t>2030</w:t>
            </w:r>
          </w:p>
        </w:tc>
        <w:tc>
          <w:tcPr>
            <w:tcW w:w="772" w:type="dxa"/>
            <w:tcBorders>
              <w:top w:val="single" w:sz="4" w:space="0" w:color="auto"/>
            </w:tcBorders>
            <w:shd w:val="clear" w:color="auto" w:fill="FFFFFF" w:themeFill="background1"/>
          </w:tcPr>
          <w:p w:rsidR="004141C4" w:rsidRPr="00823AF8" w:rsidRDefault="004141C4" w:rsidP="000300B1">
            <w:pPr>
              <w:jc w:val="center"/>
              <w:rPr>
                <w:rStyle w:val="afd"/>
                <w:b/>
                <w:sz w:val="24"/>
                <w:szCs w:val="28"/>
              </w:rPr>
            </w:pPr>
            <w:r w:rsidRPr="00823AF8">
              <w:rPr>
                <w:rStyle w:val="afd"/>
                <w:b/>
                <w:sz w:val="24"/>
                <w:szCs w:val="28"/>
              </w:rPr>
              <w:t>2040</w:t>
            </w:r>
          </w:p>
        </w:tc>
        <w:tc>
          <w:tcPr>
            <w:tcW w:w="814" w:type="dxa"/>
            <w:tcBorders>
              <w:top w:val="single" w:sz="4" w:space="0" w:color="auto"/>
            </w:tcBorders>
            <w:shd w:val="clear" w:color="auto" w:fill="FFFFFF" w:themeFill="background1"/>
          </w:tcPr>
          <w:p w:rsidR="004141C4" w:rsidRPr="00823AF8" w:rsidRDefault="004141C4" w:rsidP="000300B1">
            <w:pPr>
              <w:jc w:val="center"/>
              <w:rPr>
                <w:rStyle w:val="afd"/>
                <w:b/>
                <w:sz w:val="24"/>
                <w:szCs w:val="28"/>
              </w:rPr>
            </w:pPr>
            <w:r w:rsidRPr="00823AF8">
              <w:rPr>
                <w:rStyle w:val="afd"/>
                <w:b/>
                <w:sz w:val="24"/>
                <w:szCs w:val="28"/>
              </w:rPr>
              <w:t>2050</w:t>
            </w:r>
          </w:p>
        </w:tc>
      </w:tr>
      <w:tr w:rsidR="004141C4" w:rsidRPr="00D42798" w:rsidTr="000300B1">
        <w:tc>
          <w:tcPr>
            <w:tcW w:w="11192" w:type="dxa"/>
            <w:gridSpan w:val="9"/>
            <w:shd w:val="clear" w:color="auto" w:fill="FFFFFF" w:themeFill="background1"/>
          </w:tcPr>
          <w:p w:rsidR="004141C4" w:rsidRPr="00823AF8" w:rsidRDefault="004141C4" w:rsidP="000300B1">
            <w:pPr>
              <w:rPr>
                <w:rFonts w:eastAsia="Calibri" w:cs="Times New Roman"/>
                <w:b/>
                <w:bCs/>
                <w:sz w:val="24"/>
                <w:szCs w:val="24"/>
                <w:lang w:val="ru-RU"/>
              </w:rPr>
            </w:pPr>
            <w:r w:rsidRPr="00823AF8">
              <w:rPr>
                <w:rFonts w:eastAsia="Calibri" w:cs="Times New Roman"/>
                <w:b/>
                <w:bCs/>
                <w:sz w:val="24"/>
                <w:szCs w:val="24"/>
                <w:lang w:val="ru-RU"/>
              </w:rPr>
              <w:t>Цель – превращение г. Нур-Султана в полноценный глобальный город</w:t>
            </w:r>
          </w:p>
        </w:tc>
      </w:tr>
      <w:tr w:rsidR="004141C4" w:rsidRPr="00ED791F" w:rsidTr="000300B1">
        <w:tc>
          <w:tcPr>
            <w:tcW w:w="494" w:type="dxa"/>
            <w:shd w:val="clear" w:color="auto" w:fill="FFFFFF" w:themeFill="background1"/>
          </w:tcPr>
          <w:p w:rsidR="004141C4" w:rsidRPr="00823AF8" w:rsidRDefault="004141C4" w:rsidP="000300B1">
            <w:pPr>
              <w:rPr>
                <w:rStyle w:val="afd"/>
                <w:b/>
                <w:sz w:val="24"/>
                <w:szCs w:val="28"/>
              </w:rPr>
            </w:pPr>
            <w:r w:rsidRPr="00823AF8">
              <w:rPr>
                <w:rStyle w:val="afd"/>
                <w:b/>
                <w:sz w:val="24"/>
                <w:szCs w:val="28"/>
              </w:rPr>
              <w:t>1.</w:t>
            </w:r>
          </w:p>
        </w:tc>
        <w:tc>
          <w:tcPr>
            <w:tcW w:w="2270" w:type="dxa"/>
            <w:shd w:val="clear" w:color="auto" w:fill="FFFFFF" w:themeFill="background1"/>
          </w:tcPr>
          <w:p w:rsidR="004141C4" w:rsidRPr="00823AF8" w:rsidRDefault="004141C4" w:rsidP="000300B1">
            <w:pPr>
              <w:rPr>
                <w:rStyle w:val="afd"/>
                <w:sz w:val="24"/>
                <w:szCs w:val="28"/>
                <w:lang w:val="ru-RU"/>
              </w:rPr>
            </w:pPr>
            <w:r w:rsidRPr="00823AF8">
              <w:rPr>
                <w:rStyle w:val="afd"/>
                <w:sz w:val="24"/>
                <w:szCs w:val="28"/>
                <w:lang w:val="ru-RU"/>
              </w:rPr>
              <w:t xml:space="preserve">Тип позиции в рейтинге глобальных городов </w:t>
            </w:r>
            <w:r w:rsidRPr="00823AF8">
              <w:rPr>
                <w:rStyle w:val="afd"/>
                <w:sz w:val="24"/>
                <w:szCs w:val="28"/>
              </w:rPr>
              <w:t>GaWC</w:t>
            </w:r>
          </w:p>
        </w:tc>
        <w:tc>
          <w:tcPr>
            <w:tcW w:w="1960" w:type="dxa"/>
            <w:shd w:val="clear" w:color="auto" w:fill="FFFFFF" w:themeFill="background1"/>
          </w:tcPr>
          <w:p w:rsidR="004141C4" w:rsidRPr="00823AF8" w:rsidRDefault="004141C4" w:rsidP="000300B1">
            <w:pPr>
              <w:rPr>
                <w:rStyle w:val="afd"/>
                <w:sz w:val="24"/>
                <w:lang w:val="ru-RU"/>
              </w:rPr>
            </w:pPr>
            <w:r w:rsidRPr="00823AF8">
              <w:rPr>
                <w:rStyle w:val="afd"/>
                <w:sz w:val="24"/>
                <w:lang w:val="ru-RU"/>
              </w:rPr>
              <w:t xml:space="preserve">Университет Лафборо для рейтинга </w:t>
            </w:r>
            <w:r w:rsidRPr="00823AF8">
              <w:rPr>
                <w:rFonts w:eastAsia="Times New Roman" w:cs="Times New Roman"/>
                <w:lang w:val="ru-RU"/>
              </w:rPr>
              <w:t xml:space="preserve">GaWC </w:t>
            </w:r>
            <w:r w:rsidRPr="6E6CBFC6">
              <w:rPr>
                <w:rFonts w:eastAsia="Times New Roman"/>
                <w:sz w:val="24"/>
                <w:szCs w:val="24"/>
                <w:lang w:val="ru-RU"/>
              </w:rPr>
              <w:t>(каждые 2-4 года)</w:t>
            </w:r>
          </w:p>
        </w:tc>
        <w:tc>
          <w:tcPr>
            <w:tcW w:w="1561" w:type="dxa"/>
            <w:shd w:val="clear" w:color="auto" w:fill="FFFFFF" w:themeFill="background1"/>
          </w:tcPr>
          <w:p w:rsidR="004141C4" w:rsidRPr="00313A30" w:rsidRDefault="004141C4" w:rsidP="000300B1">
            <w:pPr>
              <w:jc w:val="center"/>
              <w:rPr>
                <w:rStyle w:val="afd"/>
                <w:sz w:val="24"/>
                <w:szCs w:val="28"/>
              </w:rPr>
            </w:pPr>
            <w:r>
              <w:rPr>
                <w:rStyle w:val="afd"/>
                <w:sz w:val="24"/>
                <w:szCs w:val="28"/>
              </w:rPr>
              <w:t>-</w:t>
            </w:r>
          </w:p>
        </w:tc>
        <w:tc>
          <w:tcPr>
            <w:tcW w:w="1323"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Sufficiency</w:t>
            </w:r>
          </w:p>
        </w:tc>
        <w:tc>
          <w:tcPr>
            <w:tcW w:w="976"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Gamma</w:t>
            </w:r>
          </w:p>
        </w:tc>
        <w:tc>
          <w:tcPr>
            <w:tcW w:w="102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Gamma</w:t>
            </w:r>
          </w:p>
        </w:tc>
        <w:tc>
          <w:tcPr>
            <w:tcW w:w="77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Beta</w:t>
            </w:r>
          </w:p>
        </w:tc>
        <w:tc>
          <w:tcPr>
            <w:tcW w:w="814"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Alpha</w:t>
            </w:r>
          </w:p>
        </w:tc>
      </w:tr>
      <w:tr w:rsidR="004141C4" w:rsidRPr="00D42798" w:rsidTr="000300B1">
        <w:tc>
          <w:tcPr>
            <w:tcW w:w="11192" w:type="dxa"/>
            <w:gridSpan w:val="9"/>
            <w:shd w:val="clear" w:color="auto" w:fill="FFFFFF" w:themeFill="background1"/>
          </w:tcPr>
          <w:p w:rsidR="004141C4" w:rsidRPr="00041889" w:rsidRDefault="004141C4" w:rsidP="000300B1">
            <w:pPr>
              <w:rPr>
                <w:lang w:val="ru-RU"/>
              </w:rPr>
            </w:pPr>
            <w:r w:rsidRPr="00823AF8">
              <w:rPr>
                <w:rFonts w:eastAsia="Calibri" w:cs="Times New Roman"/>
                <w:b/>
                <w:bCs/>
                <w:sz w:val="24"/>
                <w:szCs w:val="24"/>
                <w:lang w:val="ru-RU"/>
              </w:rPr>
              <w:t>Стратегическая задача №1 «Комфортный для жизни город»</w:t>
            </w:r>
          </w:p>
        </w:tc>
      </w:tr>
      <w:tr w:rsidR="004141C4" w:rsidRPr="00ED791F" w:rsidTr="000300B1">
        <w:tc>
          <w:tcPr>
            <w:tcW w:w="494" w:type="dxa"/>
            <w:shd w:val="clear" w:color="auto" w:fill="FFFFFF" w:themeFill="background1"/>
          </w:tcPr>
          <w:p w:rsidR="004141C4" w:rsidRPr="00823AF8" w:rsidRDefault="004141C4" w:rsidP="000300B1">
            <w:pPr>
              <w:rPr>
                <w:rStyle w:val="afd"/>
                <w:b/>
                <w:sz w:val="24"/>
                <w:szCs w:val="28"/>
              </w:rPr>
            </w:pPr>
            <w:r>
              <w:rPr>
                <w:rStyle w:val="afd"/>
                <w:b/>
                <w:sz w:val="24"/>
                <w:szCs w:val="28"/>
                <w:lang w:val="ru-RU"/>
              </w:rPr>
              <w:t>2</w:t>
            </w:r>
            <w:r w:rsidRPr="00823AF8">
              <w:rPr>
                <w:rStyle w:val="afd"/>
                <w:b/>
                <w:sz w:val="24"/>
                <w:szCs w:val="28"/>
              </w:rPr>
              <w:t>.</w:t>
            </w:r>
          </w:p>
        </w:tc>
        <w:tc>
          <w:tcPr>
            <w:tcW w:w="2270" w:type="dxa"/>
            <w:shd w:val="clear" w:color="auto" w:fill="FFFFFF" w:themeFill="background1"/>
          </w:tcPr>
          <w:p w:rsidR="004141C4" w:rsidRPr="00823AF8" w:rsidRDefault="004141C4" w:rsidP="000300B1">
            <w:pPr>
              <w:rPr>
                <w:rStyle w:val="afd"/>
                <w:sz w:val="24"/>
                <w:szCs w:val="28"/>
                <w:lang w:val="ru-RU"/>
              </w:rPr>
            </w:pPr>
            <w:r w:rsidRPr="00823AF8">
              <w:rPr>
                <w:rStyle w:val="afd"/>
                <w:sz w:val="24"/>
                <w:szCs w:val="28"/>
                <w:lang w:val="ru-RU"/>
              </w:rPr>
              <w:t>Уровень ожидаемой продолжительности жизни, лет</w:t>
            </w:r>
          </w:p>
        </w:tc>
        <w:tc>
          <w:tcPr>
            <w:tcW w:w="1960" w:type="dxa"/>
            <w:shd w:val="clear" w:color="auto" w:fill="FFFFFF" w:themeFill="background1"/>
          </w:tcPr>
          <w:p w:rsidR="004141C4" w:rsidRPr="00823AF8" w:rsidRDefault="004141C4" w:rsidP="000300B1">
            <w:pPr>
              <w:rPr>
                <w:rStyle w:val="afd"/>
                <w:sz w:val="24"/>
                <w:lang w:val="ru-RU"/>
              </w:rPr>
            </w:pPr>
            <w:r w:rsidRPr="00823AF8">
              <w:rPr>
                <w:rStyle w:val="afd"/>
                <w:sz w:val="24"/>
                <w:lang w:val="ru-RU"/>
              </w:rPr>
              <w:t>КС МНЭ</w:t>
            </w:r>
          </w:p>
        </w:tc>
        <w:tc>
          <w:tcPr>
            <w:tcW w:w="1561"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76</w:t>
            </w:r>
          </w:p>
        </w:tc>
        <w:tc>
          <w:tcPr>
            <w:tcW w:w="1323"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w:t>
            </w:r>
          </w:p>
        </w:tc>
        <w:tc>
          <w:tcPr>
            <w:tcW w:w="976"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77</w:t>
            </w:r>
          </w:p>
        </w:tc>
        <w:tc>
          <w:tcPr>
            <w:tcW w:w="102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78</w:t>
            </w:r>
          </w:p>
        </w:tc>
        <w:tc>
          <w:tcPr>
            <w:tcW w:w="77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80</w:t>
            </w:r>
          </w:p>
        </w:tc>
        <w:tc>
          <w:tcPr>
            <w:tcW w:w="814"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82</w:t>
            </w:r>
          </w:p>
        </w:tc>
      </w:tr>
      <w:tr w:rsidR="004141C4" w:rsidRPr="00D42798" w:rsidTr="000300B1">
        <w:tc>
          <w:tcPr>
            <w:tcW w:w="494" w:type="dxa"/>
            <w:shd w:val="clear" w:color="auto" w:fill="FFFFFF" w:themeFill="background1"/>
          </w:tcPr>
          <w:p w:rsidR="004141C4" w:rsidRPr="00823AF8" w:rsidRDefault="004141C4" w:rsidP="000300B1">
            <w:pPr>
              <w:rPr>
                <w:rStyle w:val="afd"/>
                <w:b/>
                <w:sz w:val="24"/>
                <w:szCs w:val="28"/>
              </w:rPr>
            </w:pPr>
            <w:r>
              <w:rPr>
                <w:rStyle w:val="afd"/>
                <w:b/>
                <w:sz w:val="24"/>
                <w:szCs w:val="28"/>
                <w:lang w:val="ru-RU"/>
              </w:rPr>
              <w:t>3</w:t>
            </w:r>
            <w:r w:rsidRPr="00823AF8">
              <w:rPr>
                <w:rStyle w:val="afd"/>
                <w:b/>
                <w:sz w:val="24"/>
                <w:szCs w:val="28"/>
              </w:rPr>
              <w:t>.</w:t>
            </w:r>
          </w:p>
        </w:tc>
        <w:tc>
          <w:tcPr>
            <w:tcW w:w="2270" w:type="dxa"/>
            <w:shd w:val="clear" w:color="auto" w:fill="FFFFFF" w:themeFill="background1"/>
          </w:tcPr>
          <w:p w:rsidR="004141C4" w:rsidRPr="00823AF8" w:rsidRDefault="004141C4" w:rsidP="000300B1">
            <w:pPr>
              <w:rPr>
                <w:rStyle w:val="afd"/>
                <w:sz w:val="24"/>
                <w:szCs w:val="28"/>
                <w:lang w:val="ru-RU"/>
              </w:rPr>
            </w:pPr>
            <w:r w:rsidRPr="00823AF8">
              <w:rPr>
                <w:rStyle w:val="afd"/>
                <w:sz w:val="24"/>
                <w:szCs w:val="28"/>
                <w:lang w:val="ru-RU"/>
              </w:rPr>
              <w:t xml:space="preserve">Международные оценки качества школьного образования в рамках исследования </w:t>
            </w:r>
            <w:r w:rsidRPr="00823AF8">
              <w:rPr>
                <w:rStyle w:val="afd"/>
                <w:sz w:val="24"/>
                <w:szCs w:val="28"/>
              </w:rPr>
              <w:t>PISA</w:t>
            </w:r>
          </w:p>
        </w:tc>
        <w:tc>
          <w:tcPr>
            <w:tcW w:w="1960" w:type="dxa"/>
            <w:shd w:val="clear" w:color="auto" w:fill="FFFFFF" w:themeFill="background1"/>
          </w:tcPr>
          <w:p w:rsidR="004141C4" w:rsidRPr="00823AF8" w:rsidRDefault="004141C4" w:rsidP="000300B1">
            <w:pPr>
              <w:rPr>
                <w:rStyle w:val="afd"/>
                <w:sz w:val="24"/>
                <w:lang w:val="ru-RU"/>
              </w:rPr>
            </w:pPr>
            <w:r w:rsidRPr="00823AF8">
              <w:rPr>
                <w:rStyle w:val="afd"/>
                <w:sz w:val="24"/>
                <w:lang w:val="ru-RU"/>
              </w:rPr>
              <w:t>Национальный отчет PISA</w:t>
            </w:r>
          </w:p>
        </w:tc>
        <w:tc>
          <w:tcPr>
            <w:tcW w:w="1561" w:type="dxa"/>
            <w:shd w:val="clear" w:color="auto" w:fill="FFFFFF" w:themeFill="background1"/>
          </w:tcPr>
          <w:p w:rsidR="004141C4" w:rsidRPr="00823AF8" w:rsidRDefault="004141C4" w:rsidP="000300B1">
            <w:pPr>
              <w:jc w:val="center"/>
              <w:rPr>
                <w:rStyle w:val="afd"/>
                <w:sz w:val="24"/>
              </w:rPr>
            </w:pPr>
            <w:r w:rsidRPr="00823AF8">
              <w:rPr>
                <w:rStyle w:val="afd"/>
                <w:sz w:val="24"/>
              </w:rPr>
              <w:t>482 (чтение)</w:t>
            </w:r>
          </w:p>
          <w:p w:rsidR="004141C4" w:rsidRPr="00823AF8" w:rsidRDefault="004141C4" w:rsidP="000300B1">
            <w:pPr>
              <w:jc w:val="center"/>
              <w:rPr>
                <w:rStyle w:val="afd"/>
                <w:sz w:val="24"/>
              </w:rPr>
            </w:pPr>
            <w:r w:rsidRPr="00823AF8">
              <w:rPr>
                <w:rStyle w:val="afd"/>
                <w:sz w:val="24"/>
              </w:rPr>
              <w:t>477 (математика)</w:t>
            </w:r>
          </w:p>
          <w:p w:rsidR="004141C4" w:rsidRPr="00823AF8" w:rsidRDefault="004141C4" w:rsidP="000300B1">
            <w:pPr>
              <w:jc w:val="center"/>
              <w:rPr>
                <w:rStyle w:val="afd"/>
                <w:sz w:val="24"/>
                <w:lang w:val="ru-RU"/>
              </w:rPr>
            </w:pPr>
            <w:r w:rsidRPr="00823AF8">
              <w:rPr>
                <w:rStyle w:val="afd"/>
                <w:sz w:val="24"/>
              </w:rPr>
              <w:t>491 (наука)</w:t>
            </w:r>
            <w:r w:rsidRPr="00823AF8">
              <w:rPr>
                <w:rStyle w:val="afd"/>
                <w:sz w:val="24"/>
                <w:lang w:val="ru-RU"/>
              </w:rPr>
              <w:t xml:space="preserve"> – 2015 г.</w:t>
            </w:r>
          </w:p>
          <w:p w:rsidR="004141C4" w:rsidRPr="00823AF8" w:rsidRDefault="004141C4" w:rsidP="000300B1">
            <w:pPr>
              <w:jc w:val="center"/>
              <w:rPr>
                <w:rStyle w:val="afd"/>
                <w:sz w:val="24"/>
              </w:rPr>
            </w:pPr>
          </w:p>
        </w:tc>
        <w:tc>
          <w:tcPr>
            <w:tcW w:w="1323" w:type="dxa"/>
            <w:shd w:val="clear" w:color="auto" w:fill="FFFFFF" w:themeFill="background1"/>
          </w:tcPr>
          <w:p w:rsidR="004141C4" w:rsidRPr="00823AF8" w:rsidRDefault="004141C4" w:rsidP="000300B1">
            <w:pPr>
              <w:jc w:val="center"/>
              <w:rPr>
                <w:rStyle w:val="afd"/>
                <w:sz w:val="24"/>
                <w:szCs w:val="28"/>
                <w:lang w:val="ru-RU"/>
              </w:rPr>
            </w:pPr>
            <w:r w:rsidRPr="00823AF8">
              <w:rPr>
                <w:rStyle w:val="afd"/>
                <w:sz w:val="24"/>
                <w:lang w:val="ru-RU"/>
              </w:rPr>
              <w:t>-</w:t>
            </w:r>
          </w:p>
        </w:tc>
        <w:tc>
          <w:tcPr>
            <w:tcW w:w="3584" w:type="dxa"/>
            <w:gridSpan w:val="4"/>
            <w:shd w:val="clear" w:color="auto" w:fill="FFFFFF" w:themeFill="background1"/>
          </w:tcPr>
          <w:p w:rsidR="004141C4" w:rsidRPr="00823AF8" w:rsidRDefault="004141C4" w:rsidP="000300B1">
            <w:pPr>
              <w:jc w:val="center"/>
              <w:rPr>
                <w:rStyle w:val="afd"/>
                <w:sz w:val="24"/>
                <w:szCs w:val="28"/>
                <w:lang w:val="ru-RU"/>
              </w:rPr>
            </w:pPr>
            <w:r w:rsidRPr="00823AF8">
              <w:rPr>
                <w:rStyle w:val="afd"/>
                <w:sz w:val="24"/>
                <w:szCs w:val="28"/>
                <w:lang w:val="ru-RU"/>
              </w:rPr>
              <w:t>На уровне не менее среднего значения по экономически развитым странам (ОЭСР) по каждому предмету</w:t>
            </w:r>
          </w:p>
        </w:tc>
      </w:tr>
      <w:tr w:rsidR="004141C4" w:rsidRPr="00ED791F" w:rsidTr="000300B1">
        <w:tc>
          <w:tcPr>
            <w:tcW w:w="494" w:type="dxa"/>
            <w:shd w:val="clear" w:color="auto" w:fill="FFFFFF" w:themeFill="background1"/>
          </w:tcPr>
          <w:p w:rsidR="004141C4" w:rsidRPr="00823AF8" w:rsidRDefault="004141C4" w:rsidP="000300B1">
            <w:pPr>
              <w:rPr>
                <w:rStyle w:val="afd"/>
                <w:b/>
                <w:sz w:val="24"/>
                <w:szCs w:val="28"/>
              </w:rPr>
            </w:pPr>
            <w:r>
              <w:rPr>
                <w:rStyle w:val="afd"/>
                <w:b/>
                <w:sz w:val="24"/>
                <w:szCs w:val="28"/>
                <w:lang w:val="ru-RU"/>
              </w:rPr>
              <w:t>4</w:t>
            </w:r>
            <w:r w:rsidRPr="00823AF8">
              <w:rPr>
                <w:rStyle w:val="afd"/>
                <w:b/>
                <w:sz w:val="24"/>
                <w:szCs w:val="28"/>
              </w:rPr>
              <w:t>.</w:t>
            </w:r>
          </w:p>
        </w:tc>
        <w:tc>
          <w:tcPr>
            <w:tcW w:w="2270" w:type="dxa"/>
            <w:shd w:val="clear" w:color="auto" w:fill="FFFFFF" w:themeFill="background1"/>
          </w:tcPr>
          <w:p w:rsidR="004141C4" w:rsidRPr="00823AF8" w:rsidRDefault="004141C4" w:rsidP="000300B1">
            <w:pPr>
              <w:rPr>
                <w:rStyle w:val="afd"/>
                <w:sz w:val="24"/>
                <w:szCs w:val="28"/>
                <w:lang w:val="ru-RU"/>
              </w:rPr>
            </w:pPr>
            <w:r w:rsidRPr="00823AF8">
              <w:rPr>
                <w:rStyle w:val="afd"/>
                <w:sz w:val="24"/>
                <w:szCs w:val="28"/>
                <w:lang w:val="ru-RU"/>
              </w:rPr>
              <w:t>Число убийств, ед. на 100 тыс. чел.</w:t>
            </w:r>
          </w:p>
        </w:tc>
        <w:tc>
          <w:tcPr>
            <w:tcW w:w="1960" w:type="dxa"/>
            <w:shd w:val="clear" w:color="auto" w:fill="FFFFFF" w:themeFill="background1"/>
          </w:tcPr>
          <w:p w:rsidR="004141C4" w:rsidRPr="00823AF8" w:rsidRDefault="004141C4" w:rsidP="000300B1">
            <w:pPr>
              <w:rPr>
                <w:rStyle w:val="afd"/>
                <w:sz w:val="24"/>
                <w:lang w:val="ru-RU"/>
              </w:rPr>
            </w:pPr>
            <w:r w:rsidRPr="00823AF8">
              <w:rPr>
                <w:rStyle w:val="afd"/>
                <w:sz w:val="24"/>
                <w:lang w:val="ru-RU"/>
              </w:rPr>
              <w:t>Прокуратура РК</w:t>
            </w:r>
          </w:p>
        </w:tc>
        <w:tc>
          <w:tcPr>
            <w:tcW w:w="1561" w:type="dxa"/>
            <w:shd w:val="clear" w:color="auto" w:fill="FFFFFF" w:themeFill="background1"/>
          </w:tcPr>
          <w:p w:rsidR="004141C4" w:rsidRPr="00823AF8" w:rsidRDefault="004141C4" w:rsidP="000300B1">
            <w:pPr>
              <w:jc w:val="center"/>
              <w:rPr>
                <w:rStyle w:val="afd"/>
                <w:sz w:val="24"/>
                <w:szCs w:val="28"/>
                <w:lang w:val="ru-RU"/>
              </w:rPr>
            </w:pPr>
            <w:r w:rsidRPr="00823AF8">
              <w:rPr>
                <w:rStyle w:val="afd"/>
                <w:sz w:val="24"/>
                <w:szCs w:val="28"/>
                <w:lang w:val="ru-RU"/>
              </w:rPr>
              <w:t>4,8</w:t>
            </w:r>
          </w:p>
        </w:tc>
        <w:tc>
          <w:tcPr>
            <w:tcW w:w="1323"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3,0</w:t>
            </w:r>
          </w:p>
        </w:tc>
        <w:tc>
          <w:tcPr>
            <w:tcW w:w="976"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2,5</w:t>
            </w:r>
          </w:p>
        </w:tc>
        <w:tc>
          <w:tcPr>
            <w:tcW w:w="102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1,5</w:t>
            </w:r>
          </w:p>
        </w:tc>
        <w:tc>
          <w:tcPr>
            <w:tcW w:w="77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1,0</w:t>
            </w:r>
          </w:p>
        </w:tc>
        <w:tc>
          <w:tcPr>
            <w:tcW w:w="814"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0,3</w:t>
            </w:r>
          </w:p>
        </w:tc>
      </w:tr>
      <w:tr w:rsidR="004141C4" w:rsidRPr="00ED791F" w:rsidTr="000300B1">
        <w:tc>
          <w:tcPr>
            <w:tcW w:w="494" w:type="dxa"/>
            <w:shd w:val="clear" w:color="auto" w:fill="FFFFFF" w:themeFill="background1"/>
          </w:tcPr>
          <w:p w:rsidR="004141C4" w:rsidRPr="00823AF8" w:rsidRDefault="004141C4" w:rsidP="000300B1">
            <w:pPr>
              <w:rPr>
                <w:rStyle w:val="afd"/>
                <w:b/>
                <w:sz w:val="24"/>
                <w:szCs w:val="28"/>
              </w:rPr>
            </w:pPr>
            <w:r>
              <w:rPr>
                <w:rStyle w:val="afd"/>
                <w:b/>
                <w:sz w:val="24"/>
                <w:szCs w:val="28"/>
                <w:lang w:val="ru-RU"/>
              </w:rPr>
              <w:t>5</w:t>
            </w:r>
            <w:r w:rsidRPr="00823AF8">
              <w:rPr>
                <w:rStyle w:val="afd"/>
                <w:b/>
                <w:sz w:val="24"/>
                <w:szCs w:val="28"/>
              </w:rPr>
              <w:t>.</w:t>
            </w:r>
          </w:p>
        </w:tc>
        <w:tc>
          <w:tcPr>
            <w:tcW w:w="2270" w:type="dxa"/>
            <w:shd w:val="clear" w:color="auto" w:fill="FFFFFF" w:themeFill="background1"/>
          </w:tcPr>
          <w:p w:rsidR="004141C4" w:rsidRPr="00823AF8" w:rsidRDefault="004141C4" w:rsidP="000300B1">
            <w:pPr>
              <w:rPr>
                <w:rStyle w:val="afd"/>
                <w:sz w:val="24"/>
                <w:szCs w:val="28"/>
              </w:rPr>
            </w:pPr>
            <w:r w:rsidRPr="00823AF8">
              <w:rPr>
                <w:rStyle w:val="afd"/>
                <w:sz w:val="24"/>
                <w:szCs w:val="28"/>
              </w:rPr>
              <w:t>Индексзагрязненияатмосферы (ИЗА)</w:t>
            </w:r>
          </w:p>
        </w:tc>
        <w:tc>
          <w:tcPr>
            <w:tcW w:w="1960" w:type="dxa"/>
            <w:shd w:val="clear" w:color="auto" w:fill="FFFFFF" w:themeFill="background1"/>
          </w:tcPr>
          <w:p w:rsidR="004141C4" w:rsidRPr="00823AF8" w:rsidRDefault="004141C4" w:rsidP="000300B1">
            <w:pPr>
              <w:rPr>
                <w:rStyle w:val="afd"/>
                <w:sz w:val="24"/>
              </w:rPr>
            </w:pPr>
            <w:r w:rsidRPr="00823AF8">
              <w:rPr>
                <w:rStyle w:val="afd"/>
                <w:sz w:val="24"/>
              </w:rPr>
              <w:t>Казгидромет</w:t>
            </w:r>
          </w:p>
        </w:tc>
        <w:tc>
          <w:tcPr>
            <w:tcW w:w="1561" w:type="dxa"/>
            <w:shd w:val="clear" w:color="auto" w:fill="FFFFFF" w:themeFill="background1"/>
          </w:tcPr>
          <w:p w:rsidR="004141C4" w:rsidRPr="00823AF8" w:rsidRDefault="004141C4" w:rsidP="000300B1">
            <w:pPr>
              <w:jc w:val="center"/>
              <w:rPr>
                <w:rStyle w:val="afd"/>
                <w:sz w:val="24"/>
                <w:szCs w:val="28"/>
                <w:lang w:val="ru-RU"/>
              </w:rPr>
            </w:pPr>
            <w:r w:rsidRPr="00823AF8">
              <w:rPr>
                <w:rStyle w:val="afd"/>
                <w:sz w:val="24"/>
                <w:szCs w:val="28"/>
                <w:lang w:val="ru-RU"/>
              </w:rPr>
              <w:t>6</w:t>
            </w:r>
          </w:p>
        </w:tc>
        <w:tc>
          <w:tcPr>
            <w:tcW w:w="1323"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7</w:t>
            </w:r>
          </w:p>
        </w:tc>
        <w:tc>
          <w:tcPr>
            <w:tcW w:w="3584" w:type="dxa"/>
            <w:gridSpan w:val="4"/>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&lt;3</w:t>
            </w:r>
          </w:p>
        </w:tc>
      </w:tr>
      <w:tr w:rsidR="004141C4" w:rsidRPr="00ED791F" w:rsidTr="000300B1">
        <w:tc>
          <w:tcPr>
            <w:tcW w:w="494" w:type="dxa"/>
            <w:shd w:val="clear" w:color="auto" w:fill="FFFFFF" w:themeFill="background1"/>
          </w:tcPr>
          <w:p w:rsidR="004141C4" w:rsidRPr="00823AF8" w:rsidRDefault="004141C4" w:rsidP="000300B1">
            <w:pPr>
              <w:rPr>
                <w:rStyle w:val="afd"/>
                <w:b/>
                <w:sz w:val="24"/>
                <w:szCs w:val="28"/>
              </w:rPr>
            </w:pPr>
            <w:r>
              <w:rPr>
                <w:rStyle w:val="afd"/>
                <w:b/>
                <w:sz w:val="24"/>
                <w:szCs w:val="28"/>
                <w:lang w:val="ru-RU"/>
              </w:rPr>
              <w:t>6</w:t>
            </w:r>
            <w:r w:rsidRPr="00823AF8">
              <w:rPr>
                <w:rStyle w:val="afd"/>
                <w:b/>
                <w:sz w:val="24"/>
                <w:szCs w:val="28"/>
              </w:rPr>
              <w:t>.</w:t>
            </w:r>
          </w:p>
        </w:tc>
        <w:tc>
          <w:tcPr>
            <w:tcW w:w="2270" w:type="dxa"/>
            <w:shd w:val="clear" w:color="auto" w:fill="FFFFFF" w:themeFill="background1"/>
          </w:tcPr>
          <w:p w:rsidR="004141C4" w:rsidRPr="00823AF8" w:rsidRDefault="004141C4" w:rsidP="000300B1">
            <w:pPr>
              <w:rPr>
                <w:rStyle w:val="afd"/>
                <w:sz w:val="24"/>
                <w:szCs w:val="28"/>
                <w:lang w:val="ru-RU"/>
              </w:rPr>
            </w:pPr>
            <w:r w:rsidRPr="00823AF8">
              <w:rPr>
                <w:rStyle w:val="afd"/>
                <w:sz w:val="24"/>
                <w:szCs w:val="28"/>
                <w:lang w:val="ru-RU"/>
              </w:rPr>
              <w:t>Доля переработки ТБО, %</w:t>
            </w:r>
          </w:p>
        </w:tc>
        <w:tc>
          <w:tcPr>
            <w:tcW w:w="1960" w:type="dxa"/>
            <w:shd w:val="clear" w:color="auto" w:fill="FFFFFF" w:themeFill="background1"/>
          </w:tcPr>
          <w:p w:rsidR="004141C4" w:rsidRPr="00823AF8" w:rsidRDefault="004141C4" w:rsidP="000300B1">
            <w:pPr>
              <w:rPr>
                <w:rStyle w:val="afd"/>
                <w:sz w:val="24"/>
                <w:lang w:val="ru-RU"/>
              </w:rPr>
            </w:pPr>
            <w:r w:rsidRPr="00823AF8">
              <w:rPr>
                <w:rStyle w:val="afd"/>
                <w:sz w:val="24"/>
                <w:lang w:val="ru-RU"/>
              </w:rPr>
              <w:t>Акимат г. Нур-Султана</w:t>
            </w:r>
          </w:p>
        </w:tc>
        <w:tc>
          <w:tcPr>
            <w:tcW w:w="1561" w:type="dxa"/>
            <w:shd w:val="clear" w:color="auto" w:fill="FFFFFF" w:themeFill="background1"/>
          </w:tcPr>
          <w:p w:rsidR="004141C4" w:rsidRPr="00067874" w:rsidRDefault="004141C4" w:rsidP="000300B1">
            <w:pPr>
              <w:jc w:val="center"/>
              <w:rPr>
                <w:rStyle w:val="afd"/>
                <w:sz w:val="24"/>
                <w:szCs w:val="28"/>
              </w:rPr>
            </w:pPr>
            <w:r>
              <w:rPr>
                <w:rStyle w:val="afd"/>
                <w:sz w:val="24"/>
                <w:szCs w:val="28"/>
              </w:rPr>
              <w:t>-</w:t>
            </w:r>
          </w:p>
        </w:tc>
        <w:tc>
          <w:tcPr>
            <w:tcW w:w="1323" w:type="dxa"/>
            <w:shd w:val="clear" w:color="auto" w:fill="FFFFFF" w:themeFill="background1"/>
          </w:tcPr>
          <w:p w:rsidR="004141C4" w:rsidRPr="00823AF8" w:rsidRDefault="004141C4" w:rsidP="000300B1">
            <w:pPr>
              <w:jc w:val="center"/>
              <w:rPr>
                <w:rStyle w:val="afd"/>
                <w:sz w:val="24"/>
                <w:szCs w:val="28"/>
                <w:lang w:val="ru-RU"/>
              </w:rPr>
            </w:pPr>
            <w:r w:rsidRPr="00823AF8">
              <w:rPr>
                <w:rStyle w:val="afd"/>
                <w:sz w:val="24"/>
                <w:szCs w:val="28"/>
                <w:lang w:val="ru-RU"/>
              </w:rPr>
              <w:t>15</w:t>
            </w:r>
          </w:p>
        </w:tc>
        <w:tc>
          <w:tcPr>
            <w:tcW w:w="976" w:type="dxa"/>
            <w:shd w:val="clear" w:color="auto" w:fill="FFFFFF" w:themeFill="background1"/>
          </w:tcPr>
          <w:p w:rsidR="004141C4" w:rsidRPr="00F67716" w:rsidRDefault="004141C4" w:rsidP="000300B1">
            <w:pPr>
              <w:jc w:val="center"/>
              <w:rPr>
                <w:rStyle w:val="afd"/>
                <w:color w:val="000000" w:themeColor="text1"/>
                <w:sz w:val="24"/>
                <w:szCs w:val="28"/>
                <w:lang w:val="ru-RU"/>
              </w:rPr>
            </w:pPr>
            <w:r w:rsidRPr="00F67716">
              <w:rPr>
                <w:rStyle w:val="afd"/>
                <w:color w:val="000000" w:themeColor="text1"/>
                <w:sz w:val="24"/>
                <w:szCs w:val="28"/>
              </w:rPr>
              <w:t>&gt;</w:t>
            </w:r>
            <w:r w:rsidRPr="00F67716">
              <w:rPr>
                <w:rStyle w:val="afd"/>
                <w:color w:val="000000" w:themeColor="text1"/>
                <w:sz w:val="24"/>
                <w:szCs w:val="28"/>
                <w:lang w:val="ru-RU"/>
              </w:rPr>
              <w:t>20</w:t>
            </w:r>
          </w:p>
        </w:tc>
        <w:tc>
          <w:tcPr>
            <w:tcW w:w="1022" w:type="dxa"/>
            <w:shd w:val="clear" w:color="auto" w:fill="FFFFFF" w:themeFill="background1"/>
          </w:tcPr>
          <w:p w:rsidR="004141C4" w:rsidRPr="00F67716" w:rsidRDefault="004141C4" w:rsidP="000300B1">
            <w:pPr>
              <w:jc w:val="center"/>
              <w:rPr>
                <w:rStyle w:val="afd"/>
                <w:color w:val="000000" w:themeColor="text1"/>
                <w:sz w:val="24"/>
                <w:szCs w:val="28"/>
                <w:lang w:val="ru-RU"/>
              </w:rPr>
            </w:pPr>
            <w:r w:rsidRPr="00F67716">
              <w:rPr>
                <w:rStyle w:val="afd"/>
                <w:color w:val="000000" w:themeColor="text1"/>
                <w:sz w:val="24"/>
                <w:szCs w:val="28"/>
              </w:rPr>
              <w:t>&gt;</w:t>
            </w:r>
            <w:r w:rsidRPr="00F67716">
              <w:rPr>
                <w:rStyle w:val="afd"/>
                <w:color w:val="000000" w:themeColor="text1"/>
                <w:sz w:val="24"/>
                <w:szCs w:val="28"/>
                <w:lang w:val="ru-RU"/>
              </w:rPr>
              <w:t>40</w:t>
            </w:r>
          </w:p>
        </w:tc>
        <w:tc>
          <w:tcPr>
            <w:tcW w:w="772" w:type="dxa"/>
            <w:shd w:val="clear" w:color="auto" w:fill="FFFFFF" w:themeFill="background1"/>
          </w:tcPr>
          <w:p w:rsidR="004141C4" w:rsidRPr="00F67716" w:rsidRDefault="004141C4" w:rsidP="000300B1">
            <w:pPr>
              <w:jc w:val="center"/>
              <w:rPr>
                <w:rStyle w:val="afd"/>
                <w:color w:val="000000" w:themeColor="text1"/>
                <w:sz w:val="24"/>
                <w:szCs w:val="28"/>
                <w:lang w:val="ru-RU"/>
              </w:rPr>
            </w:pPr>
            <w:r w:rsidRPr="00F67716">
              <w:rPr>
                <w:rStyle w:val="afd"/>
                <w:color w:val="000000" w:themeColor="text1"/>
                <w:sz w:val="24"/>
                <w:szCs w:val="28"/>
              </w:rPr>
              <w:t>&gt;</w:t>
            </w:r>
            <w:r w:rsidRPr="00F67716">
              <w:rPr>
                <w:rStyle w:val="afd"/>
                <w:color w:val="000000" w:themeColor="text1"/>
                <w:sz w:val="24"/>
                <w:szCs w:val="28"/>
                <w:lang w:val="ru-RU"/>
              </w:rPr>
              <w:t>45</w:t>
            </w:r>
          </w:p>
        </w:tc>
        <w:tc>
          <w:tcPr>
            <w:tcW w:w="814" w:type="dxa"/>
            <w:shd w:val="clear" w:color="auto" w:fill="FFFFFF" w:themeFill="background1"/>
          </w:tcPr>
          <w:p w:rsidR="004141C4" w:rsidRPr="00F67716" w:rsidRDefault="004141C4" w:rsidP="000300B1">
            <w:pPr>
              <w:jc w:val="center"/>
              <w:rPr>
                <w:rStyle w:val="afd"/>
                <w:color w:val="000000" w:themeColor="text1"/>
                <w:sz w:val="24"/>
                <w:szCs w:val="28"/>
                <w:lang w:val="ru-RU"/>
              </w:rPr>
            </w:pPr>
            <w:r w:rsidRPr="00F67716">
              <w:rPr>
                <w:rStyle w:val="afd"/>
                <w:color w:val="000000" w:themeColor="text1"/>
                <w:sz w:val="24"/>
                <w:szCs w:val="28"/>
              </w:rPr>
              <w:t>&gt;</w:t>
            </w:r>
            <w:r w:rsidRPr="00F67716">
              <w:rPr>
                <w:rStyle w:val="afd"/>
                <w:color w:val="000000" w:themeColor="text1"/>
                <w:sz w:val="24"/>
                <w:szCs w:val="28"/>
                <w:lang w:val="ru-RU"/>
              </w:rPr>
              <w:t>50</w:t>
            </w:r>
          </w:p>
        </w:tc>
      </w:tr>
      <w:tr w:rsidR="004141C4" w:rsidRPr="00D42798" w:rsidTr="000300B1">
        <w:tc>
          <w:tcPr>
            <w:tcW w:w="11192" w:type="dxa"/>
            <w:gridSpan w:val="9"/>
            <w:shd w:val="clear" w:color="auto" w:fill="FFFFFF" w:themeFill="background1"/>
          </w:tcPr>
          <w:p w:rsidR="004141C4" w:rsidRPr="00823AF8" w:rsidRDefault="004141C4" w:rsidP="000300B1">
            <w:pPr>
              <w:rPr>
                <w:rFonts w:eastAsia="Calibri" w:cs="Times New Roman"/>
                <w:b/>
                <w:bCs/>
                <w:sz w:val="24"/>
                <w:szCs w:val="24"/>
                <w:lang w:val="ru-RU"/>
              </w:rPr>
            </w:pPr>
            <w:r w:rsidRPr="00823AF8">
              <w:rPr>
                <w:rFonts w:eastAsia="Calibri" w:cs="Times New Roman"/>
                <w:b/>
                <w:bCs/>
                <w:sz w:val="24"/>
                <w:szCs w:val="24"/>
                <w:lang w:val="ru-RU"/>
              </w:rPr>
              <w:t>Стратегическая задача №2 «Устойчиво растущий город»</w:t>
            </w:r>
          </w:p>
        </w:tc>
      </w:tr>
      <w:tr w:rsidR="004141C4" w:rsidRPr="00ED791F" w:rsidTr="000300B1">
        <w:tc>
          <w:tcPr>
            <w:tcW w:w="494" w:type="dxa"/>
            <w:shd w:val="clear" w:color="auto" w:fill="FFFFFF" w:themeFill="background1"/>
          </w:tcPr>
          <w:p w:rsidR="004141C4" w:rsidRPr="00823AF8" w:rsidRDefault="004141C4" w:rsidP="000300B1">
            <w:pPr>
              <w:ind w:left="-41" w:right="19"/>
              <w:rPr>
                <w:rStyle w:val="afd"/>
                <w:b/>
                <w:sz w:val="24"/>
                <w:szCs w:val="28"/>
              </w:rPr>
            </w:pPr>
            <w:r>
              <w:rPr>
                <w:rStyle w:val="afd"/>
                <w:b/>
                <w:sz w:val="24"/>
                <w:szCs w:val="28"/>
                <w:lang w:val="ru-RU"/>
              </w:rPr>
              <w:t>7</w:t>
            </w:r>
            <w:r w:rsidRPr="00823AF8">
              <w:rPr>
                <w:rStyle w:val="afd"/>
                <w:b/>
                <w:sz w:val="24"/>
                <w:szCs w:val="28"/>
              </w:rPr>
              <w:t>.</w:t>
            </w:r>
          </w:p>
        </w:tc>
        <w:tc>
          <w:tcPr>
            <w:tcW w:w="2270" w:type="dxa"/>
            <w:shd w:val="clear" w:color="auto" w:fill="FFFFFF" w:themeFill="background1"/>
          </w:tcPr>
          <w:p w:rsidR="004141C4" w:rsidRPr="00823AF8" w:rsidRDefault="004141C4" w:rsidP="000300B1">
            <w:pPr>
              <w:rPr>
                <w:rStyle w:val="afd"/>
                <w:sz w:val="24"/>
                <w:szCs w:val="28"/>
                <w:lang w:val="ru-RU"/>
              </w:rPr>
            </w:pPr>
            <w:r w:rsidRPr="00823AF8">
              <w:rPr>
                <w:rStyle w:val="afd"/>
                <w:sz w:val="24"/>
                <w:szCs w:val="28"/>
                <w:lang w:val="ru-RU"/>
              </w:rPr>
              <w:t>Общая численность населения города, млн чел.</w:t>
            </w:r>
          </w:p>
        </w:tc>
        <w:tc>
          <w:tcPr>
            <w:tcW w:w="1960" w:type="dxa"/>
            <w:shd w:val="clear" w:color="auto" w:fill="FFFFFF" w:themeFill="background1"/>
          </w:tcPr>
          <w:p w:rsidR="004141C4" w:rsidRPr="00823AF8" w:rsidRDefault="004141C4" w:rsidP="000300B1">
            <w:pPr>
              <w:rPr>
                <w:rStyle w:val="afd"/>
                <w:sz w:val="24"/>
                <w:lang w:val="ru-RU"/>
              </w:rPr>
            </w:pPr>
            <w:r w:rsidRPr="00823AF8">
              <w:rPr>
                <w:rStyle w:val="afd"/>
                <w:sz w:val="24"/>
                <w:lang w:val="ru-RU"/>
              </w:rPr>
              <w:t>КС МНЭ</w:t>
            </w:r>
          </w:p>
          <w:p w:rsidR="004141C4" w:rsidRPr="00823AF8" w:rsidRDefault="004141C4" w:rsidP="000300B1">
            <w:pPr>
              <w:rPr>
                <w:rStyle w:val="afd"/>
                <w:sz w:val="24"/>
                <w:lang w:val="ru-RU"/>
              </w:rPr>
            </w:pPr>
          </w:p>
          <w:p w:rsidR="004141C4" w:rsidRPr="00823AF8" w:rsidRDefault="004141C4" w:rsidP="000300B1">
            <w:pPr>
              <w:rPr>
                <w:rFonts w:eastAsia="Calibri" w:cs="Times New Roman"/>
                <w:sz w:val="24"/>
                <w:szCs w:val="24"/>
                <w:lang w:val="ru-RU"/>
              </w:rPr>
            </w:pPr>
          </w:p>
        </w:tc>
        <w:tc>
          <w:tcPr>
            <w:tcW w:w="1561" w:type="dxa"/>
            <w:shd w:val="clear" w:color="auto" w:fill="FFFFFF" w:themeFill="background1"/>
          </w:tcPr>
          <w:p w:rsidR="004141C4" w:rsidRPr="00C32852" w:rsidRDefault="004141C4" w:rsidP="000300B1">
            <w:pPr>
              <w:jc w:val="center"/>
              <w:rPr>
                <w:rStyle w:val="afd"/>
                <w:sz w:val="24"/>
                <w:szCs w:val="28"/>
              </w:rPr>
            </w:pPr>
            <w:r>
              <w:rPr>
                <w:rStyle w:val="afd"/>
                <w:sz w:val="24"/>
                <w:szCs w:val="28"/>
                <w:lang w:val="ru-RU"/>
              </w:rPr>
              <w:t>1,0</w:t>
            </w:r>
          </w:p>
          <w:p w:rsidR="004141C4" w:rsidRPr="00067874" w:rsidRDefault="004141C4" w:rsidP="000300B1">
            <w:pPr>
              <w:rPr>
                <w:rFonts w:eastAsia="Calibri" w:cs="Times New Roman"/>
                <w:sz w:val="24"/>
                <w:szCs w:val="28"/>
                <w:lang w:val="ru-RU"/>
              </w:rPr>
            </w:pPr>
          </w:p>
        </w:tc>
        <w:tc>
          <w:tcPr>
            <w:tcW w:w="1323"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1,0</w:t>
            </w:r>
          </w:p>
        </w:tc>
        <w:tc>
          <w:tcPr>
            <w:tcW w:w="976"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1,4</w:t>
            </w:r>
          </w:p>
        </w:tc>
        <w:tc>
          <w:tcPr>
            <w:tcW w:w="102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1,6</w:t>
            </w:r>
          </w:p>
        </w:tc>
        <w:tc>
          <w:tcPr>
            <w:tcW w:w="77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2,0</w:t>
            </w:r>
          </w:p>
        </w:tc>
        <w:tc>
          <w:tcPr>
            <w:tcW w:w="814"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2,4</w:t>
            </w:r>
          </w:p>
        </w:tc>
      </w:tr>
      <w:tr w:rsidR="004141C4" w:rsidRPr="00ED791F" w:rsidTr="000300B1">
        <w:tc>
          <w:tcPr>
            <w:tcW w:w="494" w:type="dxa"/>
            <w:shd w:val="clear" w:color="auto" w:fill="FFFFFF" w:themeFill="background1"/>
          </w:tcPr>
          <w:p w:rsidR="004141C4" w:rsidRPr="00823AF8" w:rsidRDefault="004141C4" w:rsidP="000300B1">
            <w:pPr>
              <w:ind w:left="-41" w:right="19"/>
              <w:rPr>
                <w:rStyle w:val="afd"/>
                <w:b/>
                <w:sz w:val="24"/>
                <w:szCs w:val="28"/>
              </w:rPr>
            </w:pPr>
            <w:r>
              <w:rPr>
                <w:rStyle w:val="afd"/>
                <w:b/>
                <w:sz w:val="24"/>
                <w:szCs w:val="28"/>
                <w:lang w:val="ru-RU"/>
              </w:rPr>
              <w:t>8</w:t>
            </w:r>
            <w:r w:rsidRPr="00823AF8">
              <w:rPr>
                <w:rStyle w:val="afd"/>
                <w:b/>
                <w:sz w:val="24"/>
                <w:szCs w:val="28"/>
              </w:rPr>
              <w:t>.</w:t>
            </w:r>
          </w:p>
        </w:tc>
        <w:tc>
          <w:tcPr>
            <w:tcW w:w="2270" w:type="dxa"/>
            <w:shd w:val="clear" w:color="auto" w:fill="FFFFFF" w:themeFill="background1"/>
          </w:tcPr>
          <w:p w:rsidR="004141C4" w:rsidRPr="00823AF8" w:rsidRDefault="004141C4" w:rsidP="000300B1">
            <w:pPr>
              <w:rPr>
                <w:rStyle w:val="afd"/>
                <w:sz w:val="24"/>
                <w:szCs w:val="28"/>
                <w:lang w:val="ru-RU"/>
              </w:rPr>
            </w:pPr>
            <w:r w:rsidRPr="00823AF8">
              <w:rPr>
                <w:rStyle w:val="afd"/>
                <w:sz w:val="24"/>
                <w:szCs w:val="28"/>
                <w:lang w:val="ru-RU"/>
              </w:rPr>
              <w:t>ИФО, % к предыдущему году</w:t>
            </w:r>
          </w:p>
        </w:tc>
        <w:tc>
          <w:tcPr>
            <w:tcW w:w="1960" w:type="dxa"/>
            <w:shd w:val="clear" w:color="auto" w:fill="FFFFFF" w:themeFill="background1"/>
          </w:tcPr>
          <w:p w:rsidR="004141C4" w:rsidRPr="00823AF8" w:rsidRDefault="004141C4" w:rsidP="000300B1">
            <w:pPr>
              <w:rPr>
                <w:rStyle w:val="afd"/>
                <w:sz w:val="24"/>
                <w:lang w:val="ru-RU"/>
              </w:rPr>
            </w:pPr>
            <w:r w:rsidRPr="00823AF8">
              <w:rPr>
                <w:rStyle w:val="afd"/>
                <w:sz w:val="24"/>
                <w:lang w:val="ru-RU"/>
              </w:rPr>
              <w:t>КС МНЭ</w:t>
            </w:r>
          </w:p>
        </w:tc>
        <w:tc>
          <w:tcPr>
            <w:tcW w:w="1561" w:type="dxa"/>
            <w:shd w:val="clear" w:color="auto" w:fill="FFFFFF" w:themeFill="background1"/>
          </w:tcPr>
          <w:p w:rsidR="004141C4" w:rsidRPr="00823AF8" w:rsidRDefault="004141C4" w:rsidP="000300B1">
            <w:pPr>
              <w:jc w:val="center"/>
              <w:rPr>
                <w:rStyle w:val="afd"/>
                <w:color w:val="000000" w:themeColor="text1"/>
                <w:sz w:val="24"/>
                <w:szCs w:val="28"/>
                <w:lang w:val="ru-RU"/>
              </w:rPr>
            </w:pPr>
            <w:r w:rsidRPr="00823AF8">
              <w:rPr>
                <w:rStyle w:val="afd"/>
                <w:color w:val="000000" w:themeColor="text1"/>
                <w:sz w:val="24"/>
                <w:szCs w:val="28"/>
                <w:lang w:val="ru-RU"/>
              </w:rPr>
              <w:t>104</w:t>
            </w:r>
          </w:p>
          <w:p w:rsidR="004141C4" w:rsidRPr="00823AF8" w:rsidRDefault="004141C4" w:rsidP="000300B1">
            <w:pPr>
              <w:rPr>
                <w:rFonts w:eastAsia="Calibri" w:cs="Times New Roman"/>
                <w:color w:val="000000" w:themeColor="text1"/>
                <w:sz w:val="24"/>
                <w:szCs w:val="28"/>
                <w:lang w:val="ru-RU"/>
              </w:rPr>
            </w:pPr>
          </w:p>
        </w:tc>
        <w:tc>
          <w:tcPr>
            <w:tcW w:w="1323" w:type="dxa"/>
            <w:shd w:val="clear" w:color="auto" w:fill="FFFFFF" w:themeFill="background1"/>
          </w:tcPr>
          <w:p w:rsidR="004141C4" w:rsidRPr="00823AF8" w:rsidRDefault="004141C4" w:rsidP="000300B1">
            <w:pPr>
              <w:jc w:val="center"/>
              <w:rPr>
                <w:rStyle w:val="afd"/>
                <w:color w:val="000000" w:themeColor="text1"/>
                <w:sz w:val="24"/>
                <w:szCs w:val="28"/>
                <w:lang w:val="ru-RU"/>
              </w:rPr>
            </w:pPr>
            <w:r w:rsidRPr="00823AF8">
              <w:rPr>
                <w:rStyle w:val="afd"/>
                <w:color w:val="000000" w:themeColor="text1"/>
                <w:sz w:val="24"/>
                <w:szCs w:val="28"/>
                <w:lang w:val="ru-RU"/>
              </w:rPr>
              <w:t>97</w:t>
            </w:r>
          </w:p>
          <w:p w:rsidR="004141C4" w:rsidRPr="00823AF8" w:rsidRDefault="004141C4" w:rsidP="000300B1">
            <w:pPr>
              <w:rPr>
                <w:rStyle w:val="afd"/>
                <w:color w:val="000000" w:themeColor="text1"/>
                <w:sz w:val="24"/>
                <w:szCs w:val="28"/>
              </w:rPr>
            </w:pPr>
          </w:p>
          <w:p w:rsidR="004141C4" w:rsidRPr="00823AF8" w:rsidRDefault="004141C4" w:rsidP="000300B1">
            <w:pPr>
              <w:rPr>
                <w:rFonts w:eastAsia="Calibri" w:cs="Times New Roman"/>
                <w:color w:val="000000" w:themeColor="text1"/>
                <w:sz w:val="24"/>
                <w:szCs w:val="28"/>
              </w:rPr>
            </w:pPr>
          </w:p>
        </w:tc>
        <w:tc>
          <w:tcPr>
            <w:tcW w:w="3584" w:type="dxa"/>
            <w:gridSpan w:val="4"/>
            <w:shd w:val="clear" w:color="auto" w:fill="FFFFFF" w:themeFill="background1"/>
          </w:tcPr>
          <w:p w:rsidR="004141C4" w:rsidRPr="00823AF8" w:rsidRDefault="004141C4" w:rsidP="000300B1">
            <w:pPr>
              <w:jc w:val="center"/>
              <w:rPr>
                <w:rStyle w:val="afd"/>
                <w:sz w:val="24"/>
                <w:szCs w:val="28"/>
                <w:lang w:val="ru-RU"/>
              </w:rPr>
            </w:pPr>
            <w:r w:rsidRPr="00823AF8">
              <w:rPr>
                <w:rStyle w:val="afd"/>
                <w:sz w:val="24"/>
                <w:szCs w:val="28"/>
              </w:rPr>
              <w:t>&gt;</w:t>
            </w:r>
            <w:r w:rsidRPr="00823AF8">
              <w:rPr>
                <w:rStyle w:val="afd"/>
                <w:sz w:val="24"/>
                <w:szCs w:val="28"/>
                <w:lang w:val="ru-RU"/>
              </w:rPr>
              <w:t>106</w:t>
            </w:r>
          </w:p>
        </w:tc>
      </w:tr>
      <w:tr w:rsidR="004141C4" w:rsidRPr="00ED791F" w:rsidTr="000300B1">
        <w:tc>
          <w:tcPr>
            <w:tcW w:w="494" w:type="dxa"/>
            <w:shd w:val="clear" w:color="auto" w:fill="FFFFFF" w:themeFill="background1"/>
          </w:tcPr>
          <w:p w:rsidR="004141C4" w:rsidRPr="00823AF8" w:rsidRDefault="004141C4" w:rsidP="000300B1">
            <w:pPr>
              <w:ind w:left="-41" w:right="19"/>
              <w:rPr>
                <w:rStyle w:val="afd"/>
                <w:b/>
                <w:sz w:val="24"/>
                <w:szCs w:val="28"/>
              </w:rPr>
            </w:pPr>
            <w:r>
              <w:rPr>
                <w:rStyle w:val="afd"/>
                <w:b/>
                <w:sz w:val="24"/>
                <w:szCs w:val="28"/>
                <w:lang w:val="ru-RU"/>
              </w:rPr>
              <w:t>9</w:t>
            </w:r>
            <w:r w:rsidRPr="00823AF8">
              <w:rPr>
                <w:rStyle w:val="afd"/>
                <w:b/>
                <w:sz w:val="24"/>
                <w:szCs w:val="28"/>
              </w:rPr>
              <w:t>.</w:t>
            </w:r>
          </w:p>
        </w:tc>
        <w:tc>
          <w:tcPr>
            <w:tcW w:w="2270" w:type="dxa"/>
            <w:shd w:val="clear" w:color="auto" w:fill="FFFFFF" w:themeFill="background1"/>
          </w:tcPr>
          <w:p w:rsidR="004141C4" w:rsidRPr="00313A30" w:rsidRDefault="004141C4" w:rsidP="000300B1">
            <w:pPr>
              <w:rPr>
                <w:rStyle w:val="afd"/>
                <w:color w:val="000000" w:themeColor="text1"/>
                <w:sz w:val="24"/>
                <w:szCs w:val="28"/>
                <w:lang w:val="ru-RU"/>
              </w:rPr>
            </w:pPr>
            <w:r w:rsidRPr="00313A30">
              <w:rPr>
                <w:rStyle w:val="afd"/>
                <w:color w:val="000000" w:themeColor="text1"/>
                <w:sz w:val="24"/>
                <w:szCs w:val="28"/>
                <w:lang w:val="ru-RU"/>
              </w:rPr>
              <w:t>Доля внешних инвестиций в общем объеме инвестиций в основной капитал, %</w:t>
            </w:r>
          </w:p>
        </w:tc>
        <w:tc>
          <w:tcPr>
            <w:tcW w:w="1960" w:type="dxa"/>
            <w:shd w:val="clear" w:color="auto" w:fill="FFFFFF" w:themeFill="background1"/>
          </w:tcPr>
          <w:p w:rsidR="004141C4" w:rsidRPr="00313A30" w:rsidRDefault="004141C4" w:rsidP="000300B1">
            <w:pPr>
              <w:rPr>
                <w:rStyle w:val="afd"/>
                <w:color w:val="000000" w:themeColor="text1"/>
                <w:sz w:val="24"/>
                <w:lang w:val="ru-RU"/>
              </w:rPr>
            </w:pPr>
            <w:r w:rsidRPr="00313A30">
              <w:rPr>
                <w:rStyle w:val="afd"/>
                <w:color w:val="000000" w:themeColor="text1"/>
                <w:sz w:val="24"/>
                <w:lang w:val="ru-RU"/>
              </w:rPr>
              <w:t>КС МНЭ</w:t>
            </w:r>
          </w:p>
        </w:tc>
        <w:tc>
          <w:tcPr>
            <w:tcW w:w="1561" w:type="dxa"/>
            <w:shd w:val="clear" w:color="auto" w:fill="FFFFFF" w:themeFill="background1"/>
          </w:tcPr>
          <w:p w:rsidR="004141C4" w:rsidRPr="00313A30" w:rsidRDefault="004141C4" w:rsidP="000300B1">
            <w:pPr>
              <w:jc w:val="center"/>
              <w:rPr>
                <w:rStyle w:val="afd"/>
                <w:color w:val="000000" w:themeColor="text1"/>
                <w:sz w:val="24"/>
                <w:szCs w:val="28"/>
                <w:lang w:val="ru-RU"/>
              </w:rPr>
            </w:pPr>
            <w:r w:rsidRPr="00313A30">
              <w:rPr>
                <w:rStyle w:val="afd"/>
                <w:color w:val="000000" w:themeColor="text1"/>
                <w:sz w:val="24"/>
                <w:szCs w:val="28"/>
                <w:lang w:val="ru-RU"/>
              </w:rPr>
              <w:t>-</w:t>
            </w:r>
          </w:p>
        </w:tc>
        <w:tc>
          <w:tcPr>
            <w:tcW w:w="1323" w:type="dxa"/>
            <w:shd w:val="clear" w:color="auto" w:fill="FFFFFF" w:themeFill="background1"/>
          </w:tcPr>
          <w:p w:rsidR="004141C4" w:rsidRPr="00313A30" w:rsidRDefault="004141C4" w:rsidP="000300B1">
            <w:pPr>
              <w:jc w:val="center"/>
              <w:rPr>
                <w:rStyle w:val="afd"/>
                <w:color w:val="000000" w:themeColor="text1"/>
                <w:sz w:val="24"/>
                <w:szCs w:val="28"/>
              </w:rPr>
            </w:pPr>
            <w:r w:rsidRPr="00313A30">
              <w:rPr>
                <w:rStyle w:val="afd"/>
                <w:color w:val="000000" w:themeColor="text1"/>
                <w:sz w:val="24"/>
                <w:szCs w:val="28"/>
              </w:rPr>
              <w:t>24,2</w:t>
            </w:r>
          </w:p>
        </w:tc>
        <w:tc>
          <w:tcPr>
            <w:tcW w:w="3584" w:type="dxa"/>
            <w:gridSpan w:val="4"/>
            <w:shd w:val="clear" w:color="auto" w:fill="FFFFFF" w:themeFill="background1"/>
          </w:tcPr>
          <w:p w:rsidR="004141C4" w:rsidRPr="00313A30" w:rsidRDefault="004141C4" w:rsidP="000300B1">
            <w:pPr>
              <w:jc w:val="center"/>
              <w:rPr>
                <w:rStyle w:val="afd"/>
                <w:color w:val="000000" w:themeColor="text1"/>
                <w:sz w:val="24"/>
                <w:szCs w:val="28"/>
              </w:rPr>
            </w:pPr>
            <w:r w:rsidRPr="00313A30">
              <w:rPr>
                <w:rStyle w:val="afd"/>
                <w:color w:val="000000" w:themeColor="text1"/>
                <w:sz w:val="24"/>
                <w:szCs w:val="28"/>
              </w:rPr>
              <w:t>&gt;25</w:t>
            </w:r>
          </w:p>
          <w:p w:rsidR="004141C4" w:rsidRPr="00313A30" w:rsidRDefault="004141C4" w:rsidP="000300B1">
            <w:pPr>
              <w:rPr>
                <w:rStyle w:val="afd"/>
                <w:color w:val="000000" w:themeColor="text1"/>
                <w:sz w:val="24"/>
                <w:szCs w:val="28"/>
              </w:rPr>
            </w:pPr>
          </w:p>
        </w:tc>
      </w:tr>
      <w:tr w:rsidR="004141C4" w:rsidRPr="00C93218" w:rsidTr="000300B1">
        <w:tc>
          <w:tcPr>
            <w:tcW w:w="494" w:type="dxa"/>
            <w:shd w:val="clear" w:color="auto" w:fill="FFFFFF" w:themeFill="background1"/>
          </w:tcPr>
          <w:p w:rsidR="004141C4" w:rsidRPr="00823AF8" w:rsidRDefault="004141C4" w:rsidP="000300B1">
            <w:pPr>
              <w:ind w:left="-41" w:right="19"/>
              <w:rPr>
                <w:rStyle w:val="afd"/>
                <w:b/>
                <w:sz w:val="24"/>
                <w:szCs w:val="28"/>
                <w:lang w:val="ru-RU"/>
              </w:rPr>
            </w:pPr>
            <w:r w:rsidRPr="00823AF8">
              <w:rPr>
                <w:rStyle w:val="afd"/>
                <w:b/>
                <w:sz w:val="24"/>
                <w:szCs w:val="28"/>
                <w:lang w:val="ru-RU"/>
              </w:rPr>
              <w:t>1</w:t>
            </w:r>
            <w:r>
              <w:rPr>
                <w:rStyle w:val="afd"/>
                <w:b/>
                <w:sz w:val="24"/>
                <w:szCs w:val="28"/>
                <w:lang w:val="ru-RU"/>
              </w:rPr>
              <w:t>0</w:t>
            </w:r>
            <w:r w:rsidRPr="00823AF8">
              <w:rPr>
                <w:rStyle w:val="afd"/>
                <w:b/>
                <w:sz w:val="24"/>
                <w:szCs w:val="28"/>
                <w:lang w:val="ru-RU"/>
              </w:rPr>
              <w:t>.</w:t>
            </w:r>
          </w:p>
        </w:tc>
        <w:tc>
          <w:tcPr>
            <w:tcW w:w="2270" w:type="dxa"/>
            <w:shd w:val="clear" w:color="auto" w:fill="FFFFFF" w:themeFill="background1"/>
          </w:tcPr>
          <w:p w:rsidR="004141C4" w:rsidRPr="00823AF8" w:rsidRDefault="004141C4" w:rsidP="000300B1">
            <w:pPr>
              <w:rPr>
                <w:rStyle w:val="afd"/>
                <w:sz w:val="24"/>
                <w:szCs w:val="28"/>
                <w:lang w:val="ru-RU"/>
              </w:rPr>
            </w:pPr>
            <w:r w:rsidRPr="00823AF8">
              <w:rPr>
                <w:rStyle w:val="afd"/>
                <w:sz w:val="24"/>
                <w:szCs w:val="28"/>
                <w:lang w:val="ru-RU"/>
              </w:rPr>
              <w:t>Затраты на НИОКР от ВРП, %</w:t>
            </w:r>
          </w:p>
        </w:tc>
        <w:tc>
          <w:tcPr>
            <w:tcW w:w="1960" w:type="dxa"/>
            <w:shd w:val="clear" w:color="auto" w:fill="FFFFFF" w:themeFill="background1"/>
          </w:tcPr>
          <w:p w:rsidR="004141C4" w:rsidRPr="00823AF8" w:rsidRDefault="004141C4" w:rsidP="000300B1">
            <w:pPr>
              <w:rPr>
                <w:rStyle w:val="afd"/>
                <w:sz w:val="24"/>
                <w:lang w:val="ru-RU"/>
              </w:rPr>
            </w:pPr>
            <w:r w:rsidRPr="00823AF8">
              <w:rPr>
                <w:rStyle w:val="afd"/>
                <w:sz w:val="24"/>
                <w:lang w:val="ru-RU"/>
              </w:rPr>
              <w:t>КС МНЭ</w:t>
            </w:r>
          </w:p>
        </w:tc>
        <w:tc>
          <w:tcPr>
            <w:tcW w:w="1561" w:type="dxa"/>
            <w:shd w:val="clear" w:color="auto" w:fill="FFFFFF" w:themeFill="background1"/>
          </w:tcPr>
          <w:p w:rsidR="004141C4" w:rsidRPr="00823AF8" w:rsidRDefault="004141C4" w:rsidP="000300B1">
            <w:pPr>
              <w:jc w:val="center"/>
              <w:rPr>
                <w:rStyle w:val="afd"/>
                <w:sz w:val="24"/>
                <w:szCs w:val="28"/>
                <w:lang w:val="ru-RU"/>
              </w:rPr>
            </w:pPr>
            <w:r w:rsidRPr="00823AF8">
              <w:rPr>
                <w:rStyle w:val="afd"/>
                <w:sz w:val="24"/>
                <w:szCs w:val="28"/>
                <w:lang w:val="ru-RU"/>
              </w:rPr>
              <w:t>0,29</w:t>
            </w:r>
          </w:p>
        </w:tc>
        <w:tc>
          <w:tcPr>
            <w:tcW w:w="1323" w:type="dxa"/>
            <w:shd w:val="clear" w:color="auto" w:fill="FFFFFF" w:themeFill="background1"/>
          </w:tcPr>
          <w:p w:rsidR="004141C4" w:rsidRPr="00994D07" w:rsidRDefault="004141C4" w:rsidP="000300B1">
            <w:pPr>
              <w:jc w:val="center"/>
              <w:rPr>
                <w:rStyle w:val="afd"/>
                <w:sz w:val="24"/>
                <w:szCs w:val="28"/>
              </w:rPr>
            </w:pPr>
            <w:r>
              <w:rPr>
                <w:rStyle w:val="afd"/>
                <w:sz w:val="24"/>
                <w:szCs w:val="28"/>
              </w:rPr>
              <w:t>-</w:t>
            </w:r>
          </w:p>
        </w:tc>
        <w:tc>
          <w:tcPr>
            <w:tcW w:w="976" w:type="dxa"/>
            <w:shd w:val="clear" w:color="auto" w:fill="FFFFFF" w:themeFill="background1"/>
          </w:tcPr>
          <w:p w:rsidR="004141C4" w:rsidRPr="00823AF8" w:rsidRDefault="004141C4" w:rsidP="000300B1">
            <w:pPr>
              <w:jc w:val="center"/>
              <w:rPr>
                <w:rStyle w:val="afd"/>
                <w:sz w:val="24"/>
                <w:lang w:val="ru-RU"/>
              </w:rPr>
            </w:pPr>
            <w:r w:rsidRPr="06660CC8">
              <w:rPr>
                <w:rStyle w:val="afd"/>
                <w:sz w:val="24"/>
              </w:rPr>
              <w:t>&gt;</w:t>
            </w:r>
            <w:r w:rsidRPr="06660CC8">
              <w:rPr>
                <w:rStyle w:val="afd"/>
                <w:sz w:val="24"/>
                <w:lang w:val="ru-RU"/>
              </w:rPr>
              <w:t>0,</w:t>
            </w:r>
            <w:r w:rsidRPr="12668D4A">
              <w:rPr>
                <w:rStyle w:val="afd"/>
                <w:sz w:val="24"/>
                <w:lang w:val="ru-RU"/>
              </w:rPr>
              <w:t>55</w:t>
            </w:r>
          </w:p>
        </w:tc>
        <w:tc>
          <w:tcPr>
            <w:tcW w:w="102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&gt;0,</w:t>
            </w:r>
            <w:r w:rsidRPr="12668D4A">
              <w:rPr>
                <w:rStyle w:val="afd"/>
                <w:sz w:val="24"/>
              </w:rPr>
              <w:t>74</w:t>
            </w:r>
          </w:p>
        </w:tc>
        <w:tc>
          <w:tcPr>
            <w:tcW w:w="77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&gt;1,</w:t>
            </w:r>
            <w:r w:rsidRPr="12668D4A">
              <w:rPr>
                <w:rStyle w:val="afd"/>
                <w:sz w:val="24"/>
              </w:rPr>
              <w:t>12</w:t>
            </w:r>
          </w:p>
        </w:tc>
        <w:tc>
          <w:tcPr>
            <w:tcW w:w="814" w:type="dxa"/>
            <w:shd w:val="clear" w:color="auto" w:fill="FFFFFF" w:themeFill="background1"/>
          </w:tcPr>
          <w:p w:rsidR="004141C4" w:rsidRPr="00823AF8" w:rsidRDefault="004141C4" w:rsidP="000300B1">
            <w:pPr>
              <w:jc w:val="center"/>
              <w:rPr>
                <w:rStyle w:val="afd"/>
                <w:sz w:val="24"/>
                <w:szCs w:val="28"/>
                <w:lang w:val="ru-RU"/>
              </w:rPr>
            </w:pPr>
            <w:r w:rsidRPr="00823AF8">
              <w:rPr>
                <w:rStyle w:val="afd"/>
                <w:sz w:val="24"/>
                <w:szCs w:val="28"/>
              </w:rPr>
              <w:t>&gt;</w:t>
            </w:r>
            <w:r w:rsidRPr="00823AF8">
              <w:rPr>
                <w:rStyle w:val="afd"/>
                <w:sz w:val="24"/>
                <w:szCs w:val="28"/>
                <w:lang w:val="ru-RU"/>
              </w:rPr>
              <w:t>1,5</w:t>
            </w:r>
          </w:p>
        </w:tc>
      </w:tr>
      <w:tr w:rsidR="004141C4" w:rsidRPr="00696141" w:rsidTr="000300B1">
        <w:tc>
          <w:tcPr>
            <w:tcW w:w="494" w:type="dxa"/>
            <w:shd w:val="clear" w:color="auto" w:fill="FFFFFF" w:themeFill="background1"/>
          </w:tcPr>
          <w:p w:rsidR="004141C4" w:rsidRPr="00823AF8" w:rsidRDefault="004141C4" w:rsidP="000300B1">
            <w:pPr>
              <w:ind w:left="-41" w:right="19"/>
              <w:rPr>
                <w:rStyle w:val="afd"/>
                <w:b/>
                <w:sz w:val="24"/>
                <w:szCs w:val="28"/>
                <w:lang w:val="ru-RU"/>
              </w:rPr>
            </w:pPr>
            <w:r w:rsidRPr="00823AF8">
              <w:rPr>
                <w:rStyle w:val="afd"/>
                <w:b/>
                <w:sz w:val="24"/>
                <w:lang w:val="ru-RU"/>
              </w:rPr>
              <w:t>1</w:t>
            </w:r>
            <w:r>
              <w:rPr>
                <w:rStyle w:val="afd"/>
                <w:b/>
                <w:sz w:val="24"/>
                <w:lang w:val="ru-RU"/>
              </w:rPr>
              <w:t>1</w:t>
            </w:r>
            <w:r w:rsidRPr="00823AF8">
              <w:rPr>
                <w:rStyle w:val="afd"/>
                <w:b/>
                <w:sz w:val="24"/>
                <w:lang w:val="ru-RU"/>
              </w:rPr>
              <w:t>.</w:t>
            </w:r>
          </w:p>
        </w:tc>
        <w:tc>
          <w:tcPr>
            <w:tcW w:w="2270" w:type="dxa"/>
            <w:shd w:val="clear" w:color="auto" w:fill="FFFFFF" w:themeFill="background1"/>
          </w:tcPr>
          <w:p w:rsidR="004141C4" w:rsidRPr="00823AF8" w:rsidRDefault="004141C4" w:rsidP="000300B1">
            <w:pPr>
              <w:rPr>
                <w:rStyle w:val="afd"/>
                <w:sz w:val="24"/>
                <w:szCs w:val="28"/>
              </w:rPr>
            </w:pPr>
            <w:r w:rsidRPr="00823AF8">
              <w:rPr>
                <w:rStyle w:val="afd"/>
                <w:sz w:val="24"/>
                <w:szCs w:val="28"/>
                <w:lang w:val="ru-RU"/>
              </w:rPr>
              <w:t>П</w:t>
            </w:r>
            <w:r w:rsidRPr="00823AF8">
              <w:rPr>
                <w:rStyle w:val="afd"/>
                <w:sz w:val="24"/>
                <w:lang w:val="ru-RU"/>
              </w:rPr>
              <w:t>озицияврейтинге</w:t>
            </w:r>
            <w:r w:rsidRPr="00823AF8">
              <w:rPr>
                <w:rStyle w:val="afd"/>
                <w:sz w:val="24"/>
              </w:rPr>
              <w:t xml:space="preserve"> Doing Business – subnational economy rankings</w:t>
            </w:r>
          </w:p>
        </w:tc>
        <w:tc>
          <w:tcPr>
            <w:tcW w:w="1960" w:type="dxa"/>
            <w:shd w:val="clear" w:color="auto" w:fill="FFFFFF" w:themeFill="background1"/>
          </w:tcPr>
          <w:p w:rsidR="004141C4" w:rsidRPr="00823AF8" w:rsidRDefault="004141C4" w:rsidP="000300B1">
            <w:pPr>
              <w:rPr>
                <w:rStyle w:val="afd"/>
                <w:sz w:val="24"/>
              </w:rPr>
            </w:pPr>
            <w:r w:rsidRPr="00823AF8">
              <w:rPr>
                <w:rStyle w:val="afd"/>
                <w:sz w:val="24"/>
              </w:rPr>
              <w:t>Отчёт</w:t>
            </w:r>
            <w:r w:rsidRPr="00823AF8">
              <w:rPr>
                <w:rFonts w:eastAsia="Times New Roman" w:cs="Times New Roman"/>
                <w:sz w:val="24"/>
                <w:szCs w:val="24"/>
              </w:rPr>
              <w:t>Doing Business</w:t>
            </w:r>
          </w:p>
        </w:tc>
        <w:tc>
          <w:tcPr>
            <w:tcW w:w="1561" w:type="dxa"/>
            <w:shd w:val="clear" w:color="auto" w:fill="FFFFFF" w:themeFill="background1"/>
          </w:tcPr>
          <w:p w:rsidR="004141C4" w:rsidRPr="00823AF8" w:rsidRDefault="004141C4" w:rsidP="000300B1">
            <w:pPr>
              <w:jc w:val="center"/>
              <w:rPr>
                <w:rStyle w:val="afd"/>
                <w:sz w:val="24"/>
              </w:rPr>
            </w:pPr>
            <w:r w:rsidRPr="00823AF8">
              <w:rPr>
                <w:rStyle w:val="afd"/>
                <w:sz w:val="24"/>
              </w:rPr>
              <w:t>8</w:t>
            </w:r>
          </w:p>
        </w:tc>
        <w:tc>
          <w:tcPr>
            <w:tcW w:w="1323" w:type="dxa"/>
            <w:shd w:val="clear" w:color="auto" w:fill="FFFFFF" w:themeFill="background1"/>
          </w:tcPr>
          <w:p w:rsidR="004141C4" w:rsidRPr="00C205D3" w:rsidRDefault="004141C4" w:rsidP="000300B1">
            <w:pPr>
              <w:jc w:val="center"/>
              <w:rPr>
                <w:rStyle w:val="afd"/>
                <w:sz w:val="24"/>
                <w:szCs w:val="28"/>
                <w:lang w:val="ru-RU"/>
              </w:rPr>
            </w:pPr>
            <w:r>
              <w:rPr>
                <w:rStyle w:val="afd"/>
                <w:sz w:val="24"/>
                <w:szCs w:val="28"/>
                <w:lang w:val="ru-RU"/>
              </w:rPr>
              <w:t>-</w:t>
            </w:r>
          </w:p>
        </w:tc>
        <w:tc>
          <w:tcPr>
            <w:tcW w:w="976" w:type="dxa"/>
            <w:shd w:val="clear" w:color="auto" w:fill="FFFFFF" w:themeFill="background1"/>
          </w:tcPr>
          <w:p w:rsidR="004141C4" w:rsidRPr="00823AF8" w:rsidRDefault="004141C4" w:rsidP="000300B1">
            <w:pPr>
              <w:jc w:val="center"/>
              <w:rPr>
                <w:rStyle w:val="afd"/>
                <w:sz w:val="24"/>
                <w:szCs w:val="28"/>
                <w:lang w:val="ru-RU"/>
              </w:rPr>
            </w:pPr>
            <w:r w:rsidRPr="00823AF8">
              <w:rPr>
                <w:rStyle w:val="afd"/>
                <w:sz w:val="24"/>
                <w:szCs w:val="28"/>
                <w:lang w:val="ru-RU"/>
              </w:rPr>
              <w:t>1</w:t>
            </w:r>
          </w:p>
        </w:tc>
        <w:tc>
          <w:tcPr>
            <w:tcW w:w="1022" w:type="dxa"/>
            <w:shd w:val="clear" w:color="auto" w:fill="FFFFFF" w:themeFill="background1"/>
          </w:tcPr>
          <w:p w:rsidR="004141C4" w:rsidRPr="00823AF8" w:rsidRDefault="004141C4" w:rsidP="000300B1">
            <w:pPr>
              <w:jc w:val="center"/>
              <w:rPr>
                <w:rStyle w:val="afd"/>
                <w:sz w:val="24"/>
                <w:szCs w:val="28"/>
                <w:lang w:val="ru-RU"/>
              </w:rPr>
            </w:pPr>
            <w:r w:rsidRPr="00823AF8">
              <w:rPr>
                <w:rStyle w:val="afd"/>
                <w:sz w:val="24"/>
                <w:szCs w:val="28"/>
                <w:lang w:val="ru-RU"/>
              </w:rPr>
              <w:t>1</w:t>
            </w:r>
          </w:p>
        </w:tc>
        <w:tc>
          <w:tcPr>
            <w:tcW w:w="772" w:type="dxa"/>
            <w:shd w:val="clear" w:color="auto" w:fill="FFFFFF" w:themeFill="background1"/>
          </w:tcPr>
          <w:p w:rsidR="004141C4" w:rsidRPr="00823AF8" w:rsidRDefault="004141C4" w:rsidP="000300B1">
            <w:pPr>
              <w:jc w:val="center"/>
              <w:rPr>
                <w:rStyle w:val="afd"/>
                <w:sz w:val="24"/>
                <w:szCs w:val="28"/>
              </w:rPr>
            </w:pPr>
            <w:r w:rsidRPr="00823AF8">
              <w:rPr>
                <w:rStyle w:val="afd"/>
                <w:sz w:val="24"/>
              </w:rPr>
              <w:t>1</w:t>
            </w:r>
          </w:p>
        </w:tc>
        <w:tc>
          <w:tcPr>
            <w:tcW w:w="814" w:type="dxa"/>
            <w:shd w:val="clear" w:color="auto" w:fill="FFFFFF" w:themeFill="background1"/>
          </w:tcPr>
          <w:p w:rsidR="004141C4" w:rsidRPr="00823AF8" w:rsidRDefault="004141C4" w:rsidP="000300B1">
            <w:pPr>
              <w:jc w:val="center"/>
              <w:rPr>
                <w:rStyle w:val="afd"/>
                <w:sz w:val="24"/>
                <w:szCs w:val="28"/>
              </w:rPr>
            </w:pPr>
            <w:r w:rsidRPr="00823AF8">
              <w:rPr>
                <w:rStyle w:val="afd"/>
                <w:sz w:val="24"/>
              </w:rPr>
              <w:t>1</w:t>
            </w:r>
          </w:p>
        </w:tc>
      </w:tr>
      <w:tr w:rsidR="004141C4" w:rsidRPr="00561934" w:rsidTr="000300B1">
        <w:tc>
          <w:tcPr>
            <w:tcW w:w="494" w:type="dxa"/>
            <w:shd w:val="clear" w:color="auto" w:fill="FFFFFF" w:themeFill="background1"/>
          </w:tcPr>
          <w:p w:rsidR="004141C4" w:rsidRPr="00823AF8" w:rsidRDefault="004141C4" w:rsidP="000300B1">
            <w:pPr>
              <w:ind w:left="-41" w:right="19"/>
              <w:rPr>
                <w:rStyle w:val="afd"/>
                <w:b/>
                <w:sz w:val="24"/>
                <w:szCs w:val="28"/>
                <w:lang w:val="ru-RU"/>
              </w:rPr>
            </w:pPr>
            <w:r w:rsidRPr="00823AF8">
              <w:rPr>
                <w:rStyle w:val="afd"/>
                <w:b/>
                <w:sz w:val="24"/>
                <w:szCs w:val="28"/>
                <w:lang w:val="ru-RU"/>
              </w:rPr>
              <w:t>1</w:t>
            </w:r>
            <w:r>
              <w:rPr>
                <w:rStyle w:val="afd"/>
                <w:b/>
                <w:sz w:val="24"/>
                <w:szCs w:val="28"/>
                <w:lang w:val="ru-RU"/>
              </w:rPr>
              <w:t>2</w:t>
            </w:r>
            <w:r w:rsidRPr="00823AF8">
              <w:rPr>
                <w:rStyle w:val="afd"/>
                <w:b/>
                <w:sz w:val="24"/>
                <w:szCs w:val="28"/>
                <w:lang w:val="ru-RU"/>
              </w:rPr>
              <w:t>.</w:t>
            </w:r>
          </w:p>
        </w:tc>
        <w:tc>
          <w:tcPr>
            <w:tcW w:w="2270" w:type="dxa"/>
            <w:shd w:val="clear" w:color="auto" w:fill="FFFFFF" w:themeFill="background1"/>
          </w:tcPr>
          <w:p w:rsidR="004141C4" w:rsidRPr="00823AF8" w:rsidRDefault="004141C4" w:rsidP="000300B1">
            <w:pPr>
              <w:rPr>
                <w:rStyle w:val="afd"/>
                <w:sz w:val="24"/>
                <w:szCs w:val="28"/>
                <w:lang w:val="ru-RU"/>
              </w:rPr>
            </w:pPr>
            <w:r w:rsidRPr="00823AF8">
              <w:rPr>
                <w:rStyle w:val="afd"/>
                <w:sz w:val="24"/>
                <w:szCs w:val="28"/>
                <w:lang w:val="ru-RU"/>
              </w:rPr>
              <w:t>Позиция в рейтинге Легкость ведения бизнеса</w:t>
            </w:r>
          </w:p>
        </w:tc>
        <w:tc>
          <w:tcPr>
            <w:tcW w:w="1960" w:type="dxa"/>
            <w:shd w:val="clear" w:color="auto" w:fill="FFFFFF" w:themeFill="background1"/>
          </w:tcPr>
          <w:p w:rsidR="004141C4" w:rsidRPr="009F389B" w:rsidRDefault="004141C4" w:rsidP="000300B1">
            <w:pPr>
              <w:rPr>
                <w:rStyle w:val="afd"/>
                <w:sz w:val="24"/>
                <w:lang w:val="ru-RU"/>
              </w:rPr>
            </w:pPr>
            <w:r>
              <w:rPr>
                <w:rStyle w:val="afd"/>
                <w:sz w:val="24"/>
                <w:lang w:val="ru-RU"/>
              </w:rPr>
              <w:t>МНЭ РК –Справка о рейтинге регионов и городов по легкости ведения бизнеса</w:t>
            </w:r>
          </w:p>
        </w:tc>
        <w:tc>
          <w:tcPr>
            <w:tcW w:w="1561" w:type="dxa"/>
            <w:shd w:val="clear" w:color="auto" w:fill="FFFFFF" w:themeFill="background1"/>
          </w:tcPr>
          <w:p w:rsidR="004141C4" w:rsidRPr="00823AF8" w:rsidRDefault="004141C4" w:rsidP="000300B1">
            <w:pPr>
              <w:jc w:val="center"/>
              <w:rPr>
                <w:rStyle w:val="afd"/>
                <w:sz w:val="24"/>
                <w:lang w:val="ru-RU"/>
              </w:rPr>
            </w:pPr>
            <w:r w:rsidRPr="00823AF8">
              <w:rPr>
                <w:rStyle w:val="afd"/>
                <w:sz w:val="24"/>
                <w:lang w:val="ru-RU"/>
              </w:rPr>
              <w:t>3</w:t>
            </w:r>
          </w:p>
        </w:tc>
        <w:tc>
          <w:tcPr>
            <w:tcW w:w="1323" w:type="dxa"/>
            <w:shd w:val="clear" w:color="auto" w:fill="FFFFFF" w:themeFill="background1"/>
          </w:tcPr>
          <w:p w:rsidR="004141C4" w:rsidRPr="00823AF8" w:rsidRDefault="004141C4" w:rsidP="000300B1">
            <w:pPr>
              <w:jc w:val="center"/>
              <w:rPr>
                <w:rStyle w:val="afd"/>
                <w:sz w:val="24"/>
                <w:lang w:val="ru-RU"/>
              </w:rPr>
            </w:pPr>
            <w:r>
              <w:rPr>
                <w:rStyle w:val="afd"/>
                <w:sz w:val="24"/>
                <w:lang w:val="ru-RU"/>
              </w:rPr>
              <w:t>-</w:t>
            </w:r>
          </w:p>
        </w:tc>
        <w:tc>
          <w:tcPr>
            <w:tcW w:w="976" w:type="dxa"/>
            <w:shd w:val="clear" w:color="auto" w:fill="FFFFFF" w:themeFill="background1"/>
          </w:tcPr>
          <w:p w:rsidR="004141C4" w:rsidRPr="00823AF8" w:rsidRDefault="004141C4" w:rsidP="000300B1">
            <w:pPr>
              <w:jc w:val="center"/>
              <w:rPr>
                <w:rStyle w:val="afd"/>
                <w:sz w:val="24"/>
                <w:lang w:val="ru-RU"/>
              </w:rPr>
            </w:pPr>
            <w:r w:rsidRPr="00823AF8">
              <w:rPr>
                <w:rStyle w:val="afd"/>
                <w:sz w:val="24"/>
                <w:lang w:val="ru-RU"/>
              </w:rPr>
              <w:t>1</w:t>
            </w:r>
          </w:p>
        </w:tc>
        <w:tc>
          <w:tcPr>
            <w:tcW w:w="1022" w:type="dxa"/>
            <w:shd w:val="clear" w:color="auto" w:fill="FFFFFF" w:themeFill="background1"/>
          </w:tcPr>
          <w:p w:rsidR="004141C4" w:rsidRPr="00823AF8" w:rsidRDefault="004141C4" w:rsidP="000300B1">
            <w:pPr>
              <w:jc w:val="center"/>
              <w:rPr>
                <w:rStyle w:val="afd"/>
                <w:sz w:val="24"/>
                <w:lang w:val="ru-RU"/>
              </w:rPr>
            </w:pPr>
            <w:r w:rsidRPr="00823AF8">
              <w:rPr>
                <w:rStyle w:val="afd"/>
                <w:sz w:val="24"/>
                <w:lang w:val="ru-RU"/>
              </w:rPr>
              <w:t>1</w:t>
            </w:r>
          </w:p>
        </w:tc>
        <w:tc>
          <w:tcPr>
            <w:tcW w:w="772" w:type="dxa"/>
            <w:shd w:val="clear" w:color="auto" w:fill="FFFFFF" w:themeFill="background1"/>
          </w:tcPr>
          <w:p w:rsidR="004141C4" w:rsidRPr="00823AF8" w:rsidRDefault="004141C4" w:rsidP="000300B1">
            <w:pPr>
              <w:jc w:val="center"/>
              <w:rPr>
                <w:rStyle w:val="afd"/>
                <w:sz w:val="24"/>
                <w:lang w:val="ru-RU"/>
              </w:rPr>
            </w:pPr>
            <w:r w:rsidRPr="00823AF8">
              <w:rPr>
                <w:rStyle w:val="afd"/>
                <w:sz w:val="24"/>
                <w:lang w:val="ru-RU"/>
              </w:rPr>
              <w:t>1</w:t>
            </w:r>
          </w:p>
        </w:tc>
        <w:tc>
          <w:tcPr>
            <w:tcW w:w="814" w:type="dxa"/>
            <w:shd w:val="clear" w:color="auto" w:fill="FFFFFF" w:themeFill="background1"/>
          </w:tcPr>
          <w:p w:rsidR="004141C4" w:rsidRPr="00823AF8" w:rsidRDefault="004141C4" w:rsidP="000300B1">
            <w:pPr>
              <w:jc w:val="center"/>
              <w:rPr>
                <w:rStyle w:val="afd"/>
                <w:sz w:val="24"/>
                <w:lang w:val="ru-RU"/>
              </w:rPr>
            </w:pPr>
            <w:r w:rsidRPr="00823AF8">
              <w:rPr>
                <w:rStyle w:val="afd"/>
                <w:sz w:val="24"/>
                <w:lang w:val="ru-RU"/>
              </w:rPr>
              <w:t>1</w:t>
            </w:r>
          </w:p>
        </w:tc>
      </w:tr>
      <w:tr w:rsidR="004141C4" w:rsidRPr="00561934" w:rsidTr="000300B1">
        <w:tc>
          <w:tcPr>
            <w:tcW w:w="494" w:type="dxa"/>
            <w:shd w:val="clear" w:color="auto" w:fill="FFFFFF" w:themeFill="background1"/>
          </w:tcPr>
          <w:p w:rsidR="004141C4" w:rsidRPr="00823AF8" w:rsidRDefault="004141C4" w:rsidP="000300B1">
            <w:pPr>
              <w:ind w:left="-41" w:right="19"/>
              <w:rPr>
                <w:rStyle w:val="afd"/>
                <w:b/>
                <w:sz w:val="24"/>
                <w:szCs w:val="28"/>
                <w:lang w:val="ru-RU"/>
              </w:rPr>
            </w:pPr>
            <w:r>
              <w:rPr>
                <w:rStyle w:val="afd"/>
                <w:b/>
                <w:sz w:val="24"/>
                <w:szCs w:val="28"/>
                <w:lang w:val="ru-RU"/>
              </w:rPr>
              <w:t>13.</w:t>
            </w:r>
          </w:p>
        </w:tc>
        <w:tc>
          <w:tcPr>
            <w:tcW w:w="2270" w:type="dxa"/>
            <w:shd w:val="clear" w:color="auto" w:fill="FFFFFF" w:themeFill="background1"/>
          </w:tcPr>
          <w:p w:rsidR="004141C4" w:rsidRPr="00EB5D61" w:rsidRDefault="004141C4" w:rsidP="000300B1">
            <w:pPr>
              <w:rPr>
                <w:rStyle w:val="afd"/>
                <w:sz w:val="24"/>
                <w:szCs w:val="28"/>
                <w:lang w:val="ru-RU"/>
              </w:rPr>
            </w:pPr>
            <w:r>
              <w:rPr>
                <w:rStyle w:val="afd"/>
                <w:sz w:val="24"/>
                <w:szCs w:val="28"/>
                <w:lang w:val="ru-RU"/>
              </w:rPr>
              <w:t>Доля МСБ в ВРП, % ВДС к ВРП</w:t>
            </w:r>
          </w:p>
        </w:tc>
        <w:tc>
          <w:tcPr>
            <w:tcW w:w="1960" w:type="dxa"/>
            <w:shd w:val="clear" w:color="auto" w:fill="FFFFFF" w:themeFill="background1"/>
          </w:tcPr>
          <w:p w:rsidR="004141C4" w:rsidRDefault="004141C4" w:rsidP="000300B1">
            <w:pPr>
              <w:rPr>
                <w:rStyle w:val="afd"/>
                <w:sz w:val="24"/>
                <w:lang w:val="ru-RU"/>
              </w:rPr>
            </w:pPr>
            <w:r>
              <w:rPr>
                <w:rStyle w:val="afd"/>
                <w:sz w:val="24"/>
                <w:lang w:val="ru-RU"/>
              </w:rPr>
              <w:t>КС МНЭ</w:t>
            </w:r>
          </w:p>
        </w:tc>
        <w:tc>
          <w:tcPr>
            <w:tcW w:w="1561" w:type="dxa"/>
            <w:shd w:val="clear" w:color="auto" w:fill="FFFFFF" w:themeFill="background1"/>
          </w:tcPr>
          <w:p w:rsidR="004141C4" w:rsidRPr="00823AF8" w:rsidRDefault="004141C4" w:rsidP="000300B1">
            <w:pPr>
              <w:jc w:val="center"/>
              <w:rPr>
                <w:rStyle w:val="afd"/>
                <w:sz w:val="24"/>
                <w:lang w:val="ru-RU"/>
              </w:rPr>
            </w:pPr>
            <w:r>
              <w:rPr>
                <w:rStyle w:val="afd"/>
                <w:sz w:val="24"/>
                <w:lang w:val="ru-RU"/>
              </w:rPr>
              <w:t>54,4</w:t>
            </w:r>
          </w:p>
        </w:tc>
        <w:tc>
          <w:tcPr>
            <w:tcW w:w="1323" w:type="dxa"/>
            <w:shd w:val="clear" w:color="auto" w:fill="FFFFFF" w:themeFill="background1"/>
          </w:tcPr>
          <w:p w:rsidR="004141C4" w:rsidRDefault="004141C4" w:rsidP="000300B1">
            <w:pPr>
              <w:jc w:val="center"/>
              <w:rPr>
                <w:rStyle w:val="afd"/>
                <w:sz w:val="24"/>
                <w:lang w:val="ru-RU"/>
              </w:rPr>
            </w:pPr>
            <w:r>
              <w:rPr>
                <w:rStyle w:val="afd"/>
                <w:sz w:val="24"/>
                <w:lang w:val="ru-RU"/>
              </w:rPr>
              <w:t>-</w:t>
            </w:r>
          </w:p>
        </w:tc>
        <w:tc>
          <w:tcPr>
            <w:tcW w:w="976" w:type="dxa"/>
            <w:shd w:val="clear" w:color="auto" w:fill="FFFFFF" w:themeFill="background1"/>
          </w:tcPr>
          <w:p w:rsidR="004141C4" w:rsidRPr="00823AF8" w:rsidRDefault="004141C4" w:rsidP="000300B1">
            <w:pPr>
              <w:jc w:val="center"/>
              <w:rPr>
                <w:rStyle w:val="afd"/>
                <w:sz w:val="24"/>
                <w:lang w:val="ru-RU"/>
              </w:rPr>
            </w:pPr>
            <w:r>
              <w:rPr>
                <w:rStyle w:val="afd"/>
                <w:sz w:val="24"/>
                <w:lang w:val="ru-RU"/>
              </w:rPr>
              <w:t>48,7</w:t>
            </w:r>
            <w:r>
              <w:rPr>
                <w:rStyle w:val="a7"/>
                <w:rFonts w:eastAsia="Calibri" w:cs="Times New Roman"/>
                <w:sz w:val="24"/>
                <w:szCs w:val="24"/>
                <w:lang w:val="ru-RU"/>
              </w:rPr>
              <w:footnoteReference w:id="59"/>
            </w:r>
          </w:p>
        </w:tc>
        <w:tc>
          <w:tcPr>
            <w:tcW w:w="1022" w:type="dxa"/>
            <w:shd w:val="clear" w:color="auto" w:fill="FFFFFF" w:themeFill="background1"/>
          </w:tcPr>
          <w:p w:rsidR="004141C4" w:rsidRPr="00EB5D61" w:rsidRDefault="004141C4" w:rsidP="000300B1">
            <w:pPr>
              <w:jc w:val="center"/>
              <w:rPr>
                <w:rStyle w:val="afd"/>
                <w:sz w:val="24"/>
                <w:lang w:val="ru-RU"/>
              </w:rPr>
            </w:pPr>
            <w:r>
              <w:rPr>
                <w:rStyle w:val="afd"/>
                <w:sz w:val="24"/>
                <w:lang w:val="ru-RU"/>
              </w:rPr>
              <w:t>74</w:t>
            </w:r>
          </w:p>
        </w:tc>
        <w:tc>
          <w:tcPr>
            <w:tcW w:w="1586" w:type="dxa"/>
            <w:gridSpan w:val="2"/>
            <w:shd w:val="clear" w:color="auto" w:fill="FFFFFF" w:themeFill="background1"/>
          </w:tcPr>
          <w:p w:rsidR="004141C4" w:rsidRPr="00EB5D61" w:rsidRDefault="004141C4" w:rsidP="000300B1">
            <w:pPr>
              <w:jc w:val="center"/>
              <w:rPr>
                <w:rStyle w:val="afd"/>
                <w:sz w:val="24"/>
              </w:rPr>
            </w:pPr>
            <w:r>
              <w:rPr>
                <w:rStyle w:val="afd"/>
                <w:sz w:val="24"/>
              </w:rPr>
              <w:t>&gt;74</w:t>
            </w:r>
          </w:p>
        </w:tc>
      </w:tr>
      <w:tr w:rsidR="004141C4" w:rsidRPr="007D6510" w:rsidTr="000300B1">
        <w:tc>
          <w:tcPr>
            <w:tcW w:w="494" w:type="dxa"/>
            <w:shd w:val="clear" w:color="auto" w:fill="FFFFFF" w:themeFill="background1"/>
          </w:tcPr>
          <w:p w:rsidR="004141C4" w:rsidRPr="007D6510" w:rsidRDefault="004141C4" w:rsidP="000300B1">
            <w:pPr>
              <w:ind w:left="-41" w:right="19"/>
              <w:rPr>
                <w:rStyle w:val="afd"/>
                <w:b/>
                <w:sz w:val="24"/>
                <w:szCs w:val="28"/>
              </w:rPr>
            </w:pPr>
            <w:r>
              <w:rPr>
                <w:rStyle w:val="afd"/>
                <w:b/>
                <w:sz w:val="24"/>
                <w:szCs w:val="28"/>
              </w:rPr>
              <w:t>1</w:t>
            </w:r>
            <w:r>
              <w:rPr>
                <w:rStyle w:val="afd"/>
                <w:b/>
                <w:sz w:val="24"/>
                <w:szCs w:val="28"/>
                <w:lang w:val="ru-RU"/>
              </w:rPr>
              <w:t>4</w:t>
            </w:r>
            <w:r>
              <w:rPr>
                <w:rStyle w:val="afd"/>
                <w:b/>
                <w:sz w:val="24"/>
                <w:szCs w:val="28"/>
              </w:rPr>
              <w:t>.</w:t>
            </w:r>
          </w:p>
        </w:tc>
        <w:tc>
          <w:tcPr>
            <w:tcW w:w="2270" w:type="dxa"/>
            <w:shd w:val="clear" w:color="auto" w:fill="FFFFFF" w:themeFill="background1"/>
          </w:tcPr>
          <w:p w:rsidR="004141C4" w:rsidRPr="007D6510" w:rsidRDefault="004141C4" w:rsidP="000300B1">
            <w:pPr>
              <w:rPr>
                <w:rStyle w:val="afd"/>
                <w:sz w:val="24"/>
                <w:szCs w:val="28"/>
                <w:lang w:val="ru-RU"/>
              </w:rPr>
            </w:pPr>
            <w:r>
              <w:rPr>
                <w:rStyle w:val="afd"/>
                <w:sz w:val="24"/>
                <w:szCs w:val="28"/>
                <w:lang w:val="ru-RU"/>
              </w:rPr>
              <w:t>Рост среднедушевых реальных денежных доходов населения, % прироста отуровня201</w:t>
            </w:r>
            <w:r w:rsidRPr="00994E67">
              <w:rPr>
                <w:rStyle w:val="afd"/>
                <w:sz w:val="24"/>
                <w:szCs w:val="28"/>
                <w:lang w:val="ru-RU"/>
              </w:rPr>
              <w:t>6</w:t>
            </w:r>
            <w:r>
              <w:rPr>
                <w:rStyle w:val="afd"/>
                <w:sz w:val="24"/>
                <w:szCs w:val="28"/>
                <w:lang w:val="ru-RU"/>
              </w:rPr>
              <w:t xml:space="preserve"> г.</w:t>
            </w:r>
          </w:p>
        </w:tc>
        <w:tc>
          <w:tcPr>
            <w:tcW w:w="1960" w:type="dxa"/>
            <w:shd w:val="clear" w:color="auto" w:fill="FFFFFF" w:themeFill="background1"/>
          </w:tcPr>
          <w:p w:rsidR="004141C4" w:rsidRDefault="004141C4" w:rsidP="000300B1">
            <w:pPr>
              <w:rPr>
                <w:rStyle w:val="afd"/>
                <w:sz w:val="24"/>
                <w:lang w:val="ru-RU"/>
              </w:rPr>
            </w:pPr>
            <w:r>
              <w:rPr>
                <w:rStyle w:val="afd"/>
                <w:sz w:val="24"/>
                <w:lang w:val="ru-RU"/>
              </w:rPr>
              <w:t>КС МНЭ</w:t>
            </w:r>
          </w:p>
        </w:tc>
        <w:tc>
          <w:tcPr>
            <w:tcW w:w="1561" w:type="dxa"/>
            <w:shd w:val="clear" w:color="auto" w:fill="FFFFFF" w:themeFill="background1"/>
          </w:tcPr>
          <w:p w:rsidR="004141C4" w:rsidRPr="00823AF8" w:rsidRDefault="004141C4" w:rsidP="000300B1">
            <w:pPr>
              <w:jc w:val="center"/>
              <w:rPr>
                <w:rStyle w:val="afd"/>
                <w:sz w:val="24"/>
                <w:lang w:val="ru-RU"/>
              </w:rPr>
            </w:pPr>
            <w:r>
              <w:rPr>
                <w:rStyle w:val="afd"/>
                <w:sz w:val="24"/>
                <w:lang w:val="ru-RU"/>
              </w:rPr>
              <w:t>-</w:t>
            </w:r>
          </w:p>
        </w:tc>
        <w:tc>
          <w:tcPr>
            <w:tcW w:w="1323" w:type="dxa"/>
            <w:shd w:val="clear" w:color="auto" w:fill="FFFFFF" w:themeFill="background1"/>
          </w:tcPr>
          <w:p w:rsidR="004141C4" w:rsidRPr="00E73B86" w:rsidRDefault="004141C4" w:rsidP="000300B1">
            <w:pPr>
              <w:jc w:val="center"/>
              <w:rPr>
                <w:rStyle w:val="afd"/>
                <w:sz w:val="24"/>
              </w:rPr>
            </w:pPr>
            <w:r>
              <w:rPr>
                <w:rStyle w:val="afd"/>
                <w:sz w:val="24"/>
              </w:rPr>
              <w:t>0,5</w:t>
            </w:r>
            <w:r>
              <w:rPr>
                <w:rStyle w:val="a7"/>
                <w:rFonts w:eastAsia="Calibri" w:cs="Times New Roman"/>
                <w:sz w:val="24"/>
                <w:szCs w:val="24"/>
              </w:rPr>
              <w:footnoteReference w:id="60"/>
            </w:r>
          </w:p>
        </w:tc>
        <w:tc>
          <w:tcPr>
            <w:tcW w:w="976" w:type="dxa"/>
            <w:shd w:val="clear" w:color="auto" w:fill="FFFFFF" w:themeFill="background1"/>
          </w:tcPr>
          <w:p w:rsidR="004141C4" w:rsidRPr="00823AF8" w:rsidRDefault="004141C4" w:rsidP="000300B1">
            <w:pPr>
              <w:jc w:val="center"/>
              <w:rPr>
                <w:rStyle w:val="afd"/>
                <w:sz w:val="24"/>
                <w:lang w:val="ru-RU"/>
              </w:rPr>
            </w:pPr>
            <w:r>
              <w:rPr>
                <w:rStyle w:val="afd"/>
                <w:sz w:val="24"/>
                <w:lang w:val="ru-RU"/>
              </w:rPr>
              <w:t>62</w:t>
            </w:r>
          </w:p>
        </w:tc>
        <w:tc>
          <w:tcPr>
            <w:tcW w:w="1022" w:type="dxa"/>
            <w:shd w:val="clear" w:color="auto" w:fill="FFFFFF" w:themeFill="background1"/>
          </w:tcPr>
          <w:p w:rsidR="004141C4" w:rsidRPr="003F3051" w:rsidRDefault="004141C4" w:rsidP="000300B1">
            <w:pPr>
              <w:jc w:val="center"/>
              <w:rPr>
                <w:rStyle w:val="afd"/>
                <w:sz w:val="24"/>
              </w:rPr>
            </w:pPr>
            <w:r>
              <w:rPr>
                <w:rStyle w:val="afd"/>
                <w:sz w:val="24"/>
                <w:lang w:val="ru-RU"/>
              </w:rPr>
              <w:t>1</w:t>
            </w:r>
            <w:r>
              <w:rPr>
                <w:rStyle w:val="afd"/>
                <w:sz w:val="24"/>
              </w:rPr>
              <w:t>12</w:t>
            </w:r>
          </w:p>
        </w:tc>
        <w:tc>
          <w:tcPr>
            <w:tcW w:w="772" w:type="dxa"/>
            <w:shd w:val="clear" w:color="auto" w:fill="FFFFFF" w:themeFill="background1"/>
          </w:tcPr>
          <w:p w:rsidR="004141C4" w:rsidRPr="00823AF8" w:rsidRDefault="004141C4" w:rsidP="000300B1">
            <w:pPr>
              <w:jc w:val="center"/>
              <w:rPr>
                <w:rStyle w:val="afd"/>
                <w:sz w:val="24"/>
                <w:lang w:val="ru-RU"/>
              </w:rPr>
            </w:pPr>
            <w:r>
              <w:rPr>
                <w:rStyle w:val="afd"/>
                <w:sz w:val="24"/>
                <w:lang w:val="ru-RU"/>
              </w:rPr>
              <w:t>128</w:t>
            </w:r>
          </w:p>
        </w:tc>
        <w:tc>
          <w:tcPr>
            <w:tcW w:w="814" w:type="dxa"/>
            <w:shd w:val="clear" w:color="auto" w:fill="FFFFFF" w:themeFill="background1"/>
          </w:tcPr>
          <w:p w:rsidR="004141C4" w:rsidRPr="008C03CC" w:rsidRDefault="004141C4" w:rsidP="000300B1">
            <w:pPr>
              <w:jc w:val="center"/>
              <w:rPr>
                <w:rStyle w:val="afd"/>
                <w:sz w:val="24"/>
                <w:lang w:val="ru-RU"/>
              </w:rPr>
            </w:pPr>
            <w:r>
              <w:rPr>
                <w:rStyle w:val="afd"/>
                <w:sz w:val="24"/>
                <w:lang w:val="ru-RU"/>
              </w:rPr>
              <w:t>220</w:t>
            </w:r>
          </w:p>
        </w:tc>
      </w:tr>
      <w:tr w:rsidR="004141C4" w:rsidRPr="00561934" w:rsidTr="000300B1">
        <w:tc>
          <w:tcPr>
            <w:tcW w:w="494" w:type="dxa"/>
            <w:shd w:val="clear" w:color="auto" w:fill="FFFFFF" w:themeFill="background1"/>
          </w:tcPr>
          <w:p w:rsidR="004141C4" w:rsidRPr="00823AF8" w:rsidRDefault="004141C4" w:rsidP="000300B1">
            <w:pPr>
              <w:ind w:left="-41" w:right="19"/>
              <w:rPr>
                <w:rStyle w:val="afd"/>
                <w:b/>
                <w:sz w:val="24"/>
                <w:szCs w:val="28"/>
                <w:lang w:val="ru-RU"/>
              </w:rPr>
            </w:pPr>
            <w:r w:rsidRPr="00823AF8">
              <w:rPr>
                <w:rStyle w:val="afd"/>
                <w:b/>
                <w:sz w:val="24"/>
                <w:szCs w:val="28"/>
                <w:lang w:val="ru-RU"/>
              </w:rPr>
              <w:t>1</w:t>
            </w:r>
            <w:r>
              <w:rPr>
                <w:rStyle w:val="afd"/>
                <w:b/>
                <w:sz w:val="24"/>
                <w:szCs w:val="28"/>
                <w:lang w:val="ru-RU"/>
              </w:rPr>
              <w:t>5</w:t>
            </w:r>
            <w:r w:rsidRPr="00823AF8">
              <w:rPr>
                <w:rStyle w:val="afd"/>
                <w:b/>
                <w:sz w:val="24"/>
                <w:szCs w:val="28"/>
                <w:lang w:val="ru-RU"/>
              </w:rPr>
              <w:t>.</w:t>
            </w:r>
          </w:p>
        </w:tc>
        <w:tc>
          <w:tcPr>
            <w:tcW w:w="2270" w:type="dxa"/>
            <w:shd w:val="clear" w:color="auto" w:fill="FFFFFF" w:themeFill="background1"/>
          </w:tcPr>
          <w:p w:rsidR="004141C4" w:rsidRPr="00823AF8" w:rsidRDefault="004141C4" w:rsidP="000300B1">
            <w:pPr>
              <w:rPr>
                <w:rStyle w:val="afd"/>
                <w:sz w:val="24"/>
                <w:szCs w:val="28"/>
                <w:lang w:val="ru-RU"/>
              </w:rPr>
            </w:pPr>
            <w:r w:rsidRPr="00823AF8">
              <w:rPr>
                <w:rStyle w:val="afd"/>
                <w:sz w:val="24"/>
                <w:szCs w:val="28"/>
                <w:lang w:val="ru-RU"/>
              </w:rPr>
              <w:t xml:space="preserve">Индекс </w:t>
            </w:r>
            <w:r w:rsidRPr="00823AF8">
              <w:rPr>
                <w:rStyle w:val="afd"/>
                <w:sz w:val="24"/>
                <w:szCs w:val="28"/>
              </w:rPr>
              <w:t>NEET</w:t>
            </w:r>
            <w:r w:rsidRPr="00823AF8">
              <w:rPr>
                <w:rStyle w:val="afd"/>
                <w:sz w:val="24"/>
                <w:szCs w:val="28"/>
                <w:lang w:val="ru-RU"/>
              </w:rPr>
              <w:t>, %</w:t>
            </w:r>
          </w:p>
        </w:tc>
        <w:tc>
          <w:tcPr>
            <w:tcW w:w="1960" w:type="dxa"/>
            <w:shd w:val="clear" w:color="auto" w:fill="FFFFFF" w:themeFill="background1"/>
          </w:tcPr>
          <w:p w:rsidR="004141C4" w:rsidRPr="00A676FA" w:rsidRDefault="004141C4" w:rsidP="000300B1">
            <w:pPr>
              <w:rPr>
                <w:rStyle w:val="afd"/>
                <w:sz w:val="24"/>
                <w:lang w:val="ru-RU"/>
              </w:rPr>
            </w:pPr>
            <w:r>
              <w:rPr>
                <w:rStyle w:val="afd"/>
                <w:sz w:val="24"/>
                <w:lang w:val="ru-RU"/>
              </w:rPr>
              <w:t>КС МНЭ</w:t>
            </w:r>
          </w:p>
        </w:tc>
        <w:tc>
          <w:tcPr>
            <w:tcW w:w="1561" w:type="dxa"/>
            <w:shd w:val="clear" w:color="auto" w:fill="FFFFFF" w:themeFill="background1"/>
          </w:tcPr>
          <w:p w:rsidR="004141C4" w:rsidRPr="00823AF8" w:rsidRDefault="004141C4" w:rsidP="000300B1">
            <w:pPr>
              <w:jc w:val="center"/>
              <w:rPr>
                <w:rStyle w:val="afd"/>
                <w:sz w:val="24"/>
                <w:lang w:val="ru-RU"/>
              </w:rPr>
            </w:pPr>
            <w:r w:rsidRPr="00823AF8">
              <w:rPr>
                <w:rStyle w:val="afd"/>
                <w:sz w:val="24"/>
                <w:lang w:val="ru-RU"/>
              </w:rPr>
              <w:t>9,2</w:t>
            </w:r>
          </w:p>
        </w:tc>
        <w:tc>
          <w:tcPr>
            <w:tcW w:w="1323" w:type="dxa"/>
            <w:shd w:val="clear" w:color="auto" w:fill="FFFFFF" w:themeFill="background1"/>
          </w:tcPr>
          <w:p w:rsidR="004141C4" w:rsidRPr="00823AF8" w:rsidRDefault="004141C4" w:rsidP="000300B1">
            <w:pPr>
              <w:jc w:val="center"/>
              <w:rPr>
                <w:rStyle w:val="afd"/>
                <w:sz w:val="24"/>
                <w:lang w:val="ru-RU"/>
              </w:rPr>
            </w:pPr>
            <w:r>
              <w:rPr>
                <w:rStyle w:val="afd"/>
                <w:sz w:val="24"/>
                <w:lang w:val="ru-RU"/>
              </w:rPr>
              <w:t>-</w:t>
            </w:r>
          </w:p>
        </w:tc>
        <w:tc>
          <w:tcPr>
            <w:tcW w:w="976" w:type="dxa"/>
            <w:shd w:val="clear" w:color="auto" w:fill="FFFFFF" w:themeFill="background1"/>
          </w:tcPr>
          <w:p w:rsidR="004141C4" w:rsidRPr="00823AF8" w:rsidRDefault="004141C4" w:rsidP="000300B1">
            <w:pPr>
              <w:jc w:val="center"/>
              <w:rPr>
                <w:rStyle w:val="afd"/>
                <w:sz w:val="24"/>
                <w:lang w:val="ru-RU"/>
              </w:rPr>
            </w:pPr>
            <w:r w:rsidRPr="00823AF8">
              <w:rPr>
                <w:rStyle w:val="afd"/>
                <w:sz w:val="24"/>
              </w:rPr>
              <w:t>&lt;</w:t>
            </w:r>
            <w:r w:rsidRPr="00823AF8">
              <w:rPr>
                <w:rStyle w:val="afd"/>
                <w:sz w:val="24"/>
                <w:lang w:val="ru-RU"/>
              </w:rPr>
              <w:t>10</w:t>
            </w:r>
          </w:p>
        </w:tc>
        <w:tc>
          <w:tcPr>
            <w:tcW w:w="1022" w:type="dxa"/>
            <w:shd w:val="clear" w:color="auto" w:fill="FFFFFF" w:themeFill="background1"/>
          </w:tcPr>
          <w:p w:rsidR="004141C4" w:rsidRPr="00823AF8" w:rsidRDefault="004141C4" w:rsidP="000300B1">
            <w:pPr>
              <w:jc w:val="center"/>
              <w:rPr>
                <w:rStyle w:val="afd"/>
                <w:sz w:val="24"/>
                <w:lang w:val="ru-RU"/>
              </w:rPr>
            </w:pPr>
            <w:r w:rsidRPr="00823AF8">
              <w:rPr>
                <w:rStyle w:val="afd"/>
                <w:sz w:val="24"/>
              </w:rPr>
              <w:t>&lt;</w:t>
            </w:r>
            <w:r w:rsidRPr="00823AF8">
              <w:rPr>
                <w:rStyle w:val="afd"/>
                <w:sz w:val="24"/>
                <w:lang w:val="ru-RU"/>
              </w:rPr>
              <w:t>10</w:t>
            </w:r>
          </w:p>
        </w:tc>
        <w:tc>
          <w:tcPr>
            <w:tcW w:w="772" w:type="dxa"/>
            <w:shd w:val="clear" w:color="auto" w:fill="FFFFFF" w:themeFill="background1"/>
          </w:tcPr>
          <w:p w:rsidR="004141C4" w:rsidRPr="00823AF8" w:rsidRDefault="004141C4" w:rsidP="000300B1">
            <w:pPr>
              <w:jc w:val="center"/>
              <w:rPr>
                <w:rStyle w:val="afd"/>
                <w:sz w:val="24"/>
                <w:lang w:val="ru-RU"/>
              </w:rPr>
            </w:pPr>
            <w:r w:rsidRPr="00823AF8">
              <w:rPr>
                <w:rStyle w:val="afd"/>
                <w:sz w:val="24"/>
              </w:rPr>
              <w:t>&lt;</w:t>
            </w:r>
            <w:r w:rsidRPr="00823AF8">
              <w:rPr>
                <w:rStyle w:val="afd"/>
                <w:sz w:val="24"/>
                <w:lang w:val="ru-RU"/>
              </w:rPr>
              <w:t>10</w:t>
            </w:r>
          </w:p>
        </w:tc>
        <w:tc>
          <w:tcPr>
            <w:tcW w:w="814" w:type="dxa"/>
            <w:shd w:val="clear" w:color="auto" w:fill="FFFFFF" w:themeFill="background1"/>
          </w:tcPr>
          <w:p w:rsidR="004141C4" w:rsidRPr="00823AF8" w:rsidRDefault="004141C4" w:rsidP="000300B1">
            <w:pPr>
              <w:jc w:val="center"/>
              <w:rPr>
                <w:rStyle w:val="afd"/>
                <w:sz w:val="24"/>
                <w:lang w:val="ru-RU"/>
              </w:rPr>
            </w:pPr>
            <w:r w:rsidRPr="00823AF8">
              <w:rPr>
                <w:rStyle w:val="afd"/>
                <w:sz w:val="24"/>
              </w:rPr>
              <w:t>&lt;</w:t>
            </w:r>
            <w:r w:rsidRPr="00823AF8">
              <w:rPr>
                <w:rStyle w:val="afd"/>
                <w:sz w:val="24"/>
                <w:lang w:val="ru-RU"/>
              </w:rPr>
              <w:t>10</w:t>
            </w:r>
          </w:p>
        </w:tc>
      </w:tr>
      <w:tr w:rsidR="004141C4" w:rsidRPr="00D42798" w:rsidTr="000300B1">
        <w:tc>
          <w:tcPr>
            <w:tcW w:w="11192" w:type="dxa"/>
            <w:gridSpan w:val="9"/>
            <w:shd w:val="clear" w:color="auto" w:fill="FFFFFF" w:themeFill="background1"/>
          </w:tcPr>
          <w:p w:rsidR="004141C4" w:rsidRPr="00454B86" w:rsidRDefault="004141C4" w:rsidP="000300B1">
            <w:pPr>
              <w:spacing w:line="259" w:lineRule="auto"/>
              <w:ind w:left="-41" w:right="19"/>
              <w:rPr>
                <w:lang w:val="ru-RU"/>
              </w:rPr>
            </w:pPr>
            <w:r w:rsidRPr="00823AF8">
              <w:rPr>
                <w:rFonts w:eastAsia="Calibri" w:cs="Times New Roman"/>
                <w:b/>
                <w:bCs/>
                <w:sz w:val="24"/>
                <w:szCs w:val="24"/>
                <w:lang w:val="ru-RU"/>
              </w:rPr>
              <w:lastRenderedPageBreak/>
              <w:t>Стратегическая задача №3 «Международно-интегрированный город»</w:t>
            </w:r>
          </w:p>
        </w:tc>
      </w:tr>
      <w:tr w:rsidR="004141C4" w:rsidRPr="00ED791F" w:rsidTr="000300B1">
        <w:tc>
          <w:tcPr>
            <w:tcW w:w="494" w:type="dxa"/>
            <w:shd w:val="clear" w:color="auto" w:fill="FFFFFF" w:themeFill="background1"/>
          </w:tcPr>
          <w:p w:rsidR="004141C4" w:rsidRPr="00823AF8" w:rsidRDefault="004141C4" w:rsidP="000300B1">
            <w:pPr>
              <w:ind w:left="-41" w:right="19"/>
              <w:rPr>
                <w:rStyle w:val="afd"/>
                <w:b/>
                <w:sz w:val="24"/>
                <w:szCs w:val="28"/>
              </w:rPr>
            </w:pPr>
            <w:r w:rsidRPr="00823AF8">
              <w:rPr>
                <w:rStyle w:val="afd"/>
                <w:b/>
                <w:sz w:val="24"/>
                <w:szCs w:val="28"/>
              </w:rPr>
              <w:t>1</w:t>
            </w:r>
            <w:r>
              <w:rPr>
                <w:rStyle w:val="afd"/>
                <w:b/>
                <w:sz w:val="24"/>
                <w:szCs w:val="28"/>
                <w:lang w:val="ru-RU"/>
              </w:rPr>
              <w:t>6</w:t>
            </w:r>
            <w:r w:rsidRPr="00823AF8">
              <w:rPr>
                <w:rStyle w:val="afd"/>
                <w:b/>
                <w:sz w:val="24"/>
                <w:szCs w:val="28"/>
              </w:rPr>
              <w:t>.</w:t>
            </w:r>
          </w:p>
        </w:tc>
        <w:tc>
          <w:tcPr>
            <w:tcW w:w="2270" w:type="dxa"/>
            <w:shd w:val="clear" w:color="auto" w:fill="FFFFFF" w:themeFill="background1"/>
          </w:tcPr>
          <w:p w:rsidR="004141C4" w:rsidRPr="00823AF8" w:rsidRDefault="004141C4" w:rsidP="000300B1">
            <w:pPr>
              <w:rPr>
                <w:rStyle w:val="afd"/>
                <w:sz w:val="24"/>
                <w:szCs w:val="28"/>
                <w:lang w:val="ru-RU"/>
              </w:rPr>
            </w:pPr>
            <w:r w:rsidRPr="00823AF8">
              <w:rPr>
                <w:rStyle w:val="afd"/>
                <w:sz w:val="24"/>
                <w:szCs w:val="28"/>
                <w:lang w:val="ru-RU"/>
              </w:rPr>
              <w:t xml:space="preserve">Количество </w:t>
            </w:r>
            <w:r>
              <w:rPr>
                <w:rStyle w:val="afd"/>
                <w:sz w:val="24"/>
                <w:szCs w:val="28"/>
                <w:lang w:val="ru-RU"/>
              </w:rPr>
              <w:t>офисов международных компаний</w:t>
            </w:r>
            <w:r w:rsidRPr="00823AF8">
              <w:rPr>
                <w:rStyle w:val="afd"/>
                <w:sz w:val="24"/>
                <w:szCs w:val="28"/>
                <w:lang w:val="ru-RU"/>
              </w:rPr>
              <w:t>, ед.</w:t>
            </w:r>
          </w:p>
        </w:tc>
        <w:tc>
          <w:tcPr>
            <w:tcW w:w="1960" w:type="dxa"/>
            <w:shd w:val="clear" w:color="auto" w:fill="FFFFFF" w:themeFill="background1"/>
          </w:tcPr>
          <w:p w:rsidR="004141C4" w:rsidRPr="00823AF8" w:rsidRDefault="004141C4" w:rsidP="000300B1">
            <w:pPr>
              <w:rPr>
                <w:rStyle w:val="afd"/>
                <w:sz w:val="24"/>
                <w:lang w:val="ru-RU"/>
              </w:rPr>
            </w:pPr>
            <w:r w:rsidRPr="4F6BD5AB">
              <w:rPr>
                <w:rStyle w:val="afd"/>
                <w:sz w:val="24"/>
                <w:lang w:val="ru-RU"/>
              </w:rPr>
              <w:t xml:space="preserve">Университет Лафборо для рейтинга </w:t>
            </w:r>
            <w:r w:rsidRPr="4F6BD5AB">
              <w:rPr>
                <w:rFonts w:eastAsia="Times New Roman" w:cs="Times New Roman"/>
                <w:lang w:val="ru-RU"/>
              </w:rPr>
              <w:t xml:space="preserve">GaWC </w:t>
            </w:r>
            <w:r w:rsidRPr="4F6BD5AB">
              <w:rPr>
                <w:rFonts w:eastAsia="Times New Roman"/>
                <w:sz w:val="24"/>
                <w:szCs w:val="24"/>
                <w:lang w:val="ru-RU"/>
              </w:rPr>
              <w:t>(каждые 2-4 года)</w:t>
            </w:r>
          </w:p>
        </w:tc>
        <w:tc>
          <w:tcPr>
            <w:tcW w:w="1561" w:type="dxa"/>
            <w:shd w:val="clear" w:color="auto" w:fill="FFFFFF" w:themeFill="background1"/>
          </w:tcPr>
          <w:p w:rsidR="004141C4" w:rsidRPr="00823AF8" w:rsidRDefault="004141C4" w:rsidP="000300B1">
            <w:pPr>
              <w:jc w:val="center"/>
              <w:rPr>
                <w:rStyle w:val="afd"/>
                <w:sz w:val="24"/>
                <w:szCs w:val="28"/>
                <w:lang w:val="ru-RU"/>
              </w:rPr>
            </w:pPr>
            <w:r w:rsidRPr="5B43B6C5">
              <w:rPr>
                <w:rStyle w:val="afd"/>
                <w:sz w:val="24"/>
                <w:lang w:val="ru-RU"/>
              </w:rPr>
              <w:t>-</w:t>
            </w:r>
          </w:p>
        </w:tc>
        <w:tc>
          <w:tcPr>
            <w:tcW w:w="1323"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17</w:t>
            </w:r>
          </w:p>
        </w:tc>
        <w:tc>
          <w:tcPr>
            <w:tcW w:w="976" w:type="dxa"/>
            <w:shd w:val="clear" w:color="auto" w:fill="FFFFFF" w:themeFill="background1"/>
          </w:tcPr>
          <w:p w:rsidR="004141C4" w:rsidRPr="00977E15" w:rsidRDefault="004141C4" w:rsidP="000300B1">
            <w:pPr>
              <w:jc w:val="center"/>
              <w:rPr>
                <w:rStyle w:val="afd"/>
                <w:color w:val="000000" w:themeColor="text1"/>
                <w:sz w:val="24"/>
                <w:szCs w:val="28"/>
              </w:rPr>
            </w:pPr>
            <w:r w:rsidRPr="00977E15">
              <w:rPr>
                <w:rStyle w:val="afd"/>
                <w:color w:val="000000" w:themeColor="text1"/>
                <w:sz w:val="24"/>
                <w:szCs w:val="28"/>
              </w:rPr>
              <w:t>30</w:t>
            </w:r>
          </w:p>
        </w:tc>
        <w:tc>
          <w:tcPr>
            <w:tcW w:w="1022" w:type="dxa"/>
            <w:shd w:val="clear" w:color="auto" w:fill="FFFFFF" w:themeFill="background1"/>
          </w:tcPr>
          <w:p w:rsidR="004141C4" w:rsidRPr="00FB5B1D" w:rsidRDefault="004141C4" w:rsidP="000300B1">
            <w:pPr>
              <w:jc w:val="center"/>
              <w:rPr>
                <w:rStyle w:val="afd"/>
                <w:color w:val="000000" w:themeColor="text1"/>
                <w:sz w:val="24"/>
                <w:szCs w:val="28"/>
                <w:lang w:val="ru-RU"/>
              </w:rPr>
            </w:pPr>
            <w:r>
              <w:rPr>
                <w:rStyle w:val="afd"/>
                <w:color w:val="000000" w:themeColor="text1"/>
                <w:sz w:val="24"/>
                <w:szCs w:val="28"/>
                <w:lang w:val="ru-RU"/>
              </w:rPr>
              <w:t>50</w:t>
            </w:r>
          </w:p>
        </w:tc>
        <w:tc>
          <w:tcPr>
            <w:tcW w:w="772" w:type="dxa"/>
            <w:shd w:val="clear" w:color="auto" w:fill="FFFFFF" w:themeFill="background1"/>
          </w:tcPr>
          <w:p w:rsidR="004141C4" w:rsidRPr="00977E15" w:rsidRDefault="004141C4" w:rsidP="000300B1">
            <w:pPr>
              <w:jc w:val="center"/>
              <w:rPr>
                <w:rStyle w:val="afd"/>
                <w:color w:val="000000" w:themeColor="text1"/>
                <w:sz w:val="24"/>
                <w:szCs w:val="28"/>
              </w:rPr>
            </w:pPr>
            <w:r w:rsidRPr="00977E15">
              <w:rPr>
                <w:rStyle w:val="afd"/>
                <w:color w:val="000000" w:themeColor="text1"/>
                <w:sz w:val="24"/>
                <w:szCs w:val="28"/>
              </w:rPr>
              <w:t>70</w:t>
            </w:r>
          </w:p>
        </w:tc>
        <w:tc>
          <w:tcPr>
            <w:tcW w:w="814" w:type="dxa"/>
            <w:shd w:val="clear" w:color="auto" w:fill="FFFFFF" w:themeFill="background1"/>
          </w:tcPr>
          <w:p w:rsidR="004141C4" w:rsidRPr="00977E15" w:rsidRDefault="004141C4" w:rsidP="000300B1">
            <w:pPr>
              <w:jc w:val="center"/>
              <w:rPr>
                <w:rStyle w:val="afd"/>
                <w:color w:val="000000" w:themeColor="text1"/>
                <w:sz w:val="24"/>
                <w:szCs w:val="28"/>
              </w:rPr>
            </w:pPr>
            <w:r w:rsidRPr="00977E15">
              <w:rPr>
                <w:rStyle w:val="afd"/>
                <w:color w:val="000000" w:themeColor="text1"/>
                <w:sz w:val="24"/>
                <w:szCs w:val="28"/>
              </w:rPr>
              <w:t>100</w:t>
            </w:r>
          </w:p>
        </w:tc>
      </w:tr>
      <w:tr w:rsidR="004141C4" w:rsidRPr="0011795A" w:rsidTr="000300B1">
        <w:tc>
          <w:tcPr>
            <w:tcW w:w="494" w:type="dxa"/>
            <w:shd w:val="clear" w:color="auto" w:fill="FFFFFF" w:themeFill="background1"/>
          </w:tcPr>
          <w:p w:rsidR="004141C4" w:rsidRPr="005307B5" w:rsidRDefault="004141C4" w:rsidP="000300B1">
            <w:pPr>
              <w:ind w:left="-41" w:right="19"/>
              <w:rPr>
                <w:rStyle w:val="afd"/>
                <w:b/>
                <w:sz w:val="24"/>
              </w:rPr>
            </w:pPr>
            <w:r w:rsidRPr="005307B5">
              <w:rPr>
                <w:rStyle w:val="afd"/>
                <w:b/>
                <w:sz w:val="24"/>
              </w:rPr>
              <w:t>1</w:t>
            </w:r>
            <w:r>
              <w:rPr>
                <w:rStyle w:val="afd"/>
                <w:b/>
                <w:sz w:val="24"/>
                <w:lang w:val="ru-RU"/>
              </w:rPr>
              <w:t>7</w:t>
            </w:r>
            <w:r w:rsidRPr="005307B5">
              <w:rPr>
                <w:rStyle w:val="afd"/>
                <w:b/>
                <w:sz w:val="24"/>
              </w:rPr>
              <w:t>.</w:t>
            </w:r>
          </w:p>
        </w:tc>
        <w:tc>
          <w:tcPr>
            <w:tcW w:w="2270" w:type="dxa"/>
            <w:shd w:val="clear" w:color="auto" w:fill="FFFFFF" w:themeFill="background1"/>
          </w:tcPr>
          <w:p w:rsidR="004141C4" w:rsidRPr="005307B5" w:rsidRDefault="004141C4" w:rsidP="000300B1">
            <w:pPr>
              <w:rPr>
                <w:rStyle w:val="afd"/>
                <w:sz w:val="24"/>
                <w:lang w:val="ru-RU"/>
              </w:rPr>
            </w:pPr>
            <w:r w:rsidRPr="005307B5">
              <w:rPr>
                <w:rStyle w:val="afd"/>
                <w:sz w:val="24"/>
                <w:lang w:val="ru-RU"/>
              </w:rPr>
              <w:t>Количество штаб-квартир, региональных отделений и секретариатов международных организаций, ед.</w:t>
            </w:r>
          </w:p>
        </w:tc>
        <w:tc>
          <w:tcPr>
            <w:tcW w:w="1960" w:type="dxa"/>
            <w:shd w:val="clear" w:color="auto" w:fill="FFFFFF" w:themeFill="background1"/>
          </w:tcPr>
          <w:p w:rsidR="004141C4" w:rsidRPr="002963E8" w:rsidRDefault="004141C4" w:rsidP="000300B1">
            <w:pPr>
              <w:rPr>
                <w:rStyle w:val="afd"/>
                <w:sz w:val="24"/>
                <w:lang w:val="ru-RU"/>
              </w:rPr>
            </w:pPr>
            <w:r>
              <w:rPr>
                <w:rStyle w:val="afd"/>
                <w:sz w:val="24"/>
                <w:lang w:val="ru-RU"/>
              </w:rPr>
              <w:t>Стандартный список международных организаций статистического отдела ООН</w:t>
            </w:r>
          </w:p>
        </w:tc>
        <w:tc>
          <w:tcPr>
            <w:tcW w:w="1561" w:type="dxa"/>
            <w:shd w:val="clear" w:color="auto" w:fill="FFFFFF" w:themeFill="background1"/>
          </w:tcPr>
          <w:p w:rsidR="004141C4" w:rsidRPr="00420BB5" w:rsidRDefault="004141C4" w:rsidP="000300B1">
            <w:pPr>
              <w:jc w:val="center"/>
              <w:rPr>
                <w:rStyle w:val="afd"/>
                <w:sz w:val="24"/>
                <w:lang w:val="ru-RU"/>
              </w:rPr>
            </w:pPr>
            <w:r>
              <w:rPr>
                <w:rStyle w:val="afd"/>
                <w:sz w:val="24"/>
                <w:lang w:val="ru-RU"/>
              </w:rPr>
              <w:t>3</w:t>
            </w:r>
          </w:p>
        </w:tc>
        <w:tc>
          <w:tcPr>
            <w:tcW w:w="1323" w:type="dxa"/>
            <w:shd w:val="clear" w:color="auto" w:fill="FFFFFF" w:themeFill="background1"/>
          </w:tcPr>
          <w:p w:rsidR="004141C4" w:rsidRPr="002169D0" w:rsidRDefault="004141C4" w:rsidP="000300B1">
            <w:pPr>
              <w:spacing w:line="259" w:lineRule="auto"/>
              <w:jc w:val="center"/>
              <w:rPr>
                <w:rStyle w:val="afd"/>
                <w:sz w:val="24"/>
                <w:lang w:val="ru-RU"/>
              </w:rPr>
            </w:pPr>
            <w:r>
              <w:rPr>
                <w:rStyle w:val="afd"/>
                <w:sz w:val="24"/>
                <w:lang w:val="ru-RU"/>
              </w:rPr>
              <w:t>3</w:t>
            </w:r>
          </w:p>
        </w:tc>
        <w:tc>
          <w:tcPr>
            <w:tcW w:w="976" w:type="dxa"/>
            <w:shd w:val="clear" w:color="auto" w:fill="FFFFFF" w:themeFill="background1"/>
          </w:tcPr>
          <w:p w:rsidR="004141C4" w:rsidRPr="008F2127" w:rsidRDefault="004141C4" w:rsidP="000300B1">
            <w:pPr>
              <w:jc w:val="center"/>
              <w:rPr>
                <w:rStyle w:val="afd"/>
                <w:sz w:val="24"/>
              </w:rPr>
            </w:pPr>
            <w:r>
              <w:rPr>
                <w:rStyle w:val="afd"/>
                <w:sz w:val="24"/>
              </w:rPr>
              <w:t>5</w:t>
            </w:r>
          </w:p>
        </w:tc>
        <w:tc>
          <w:tcPr>
            <w:tcW w:w="1022" w:type="dxa"/>
            <w:shd w:val="clear" w:color="auto" w:fill="FFFFFF" w:themeFill="background1"/>
          </w:tcPr>
          <w:p w:rsidR="004141C4" w:rsidRPr="008F2127" w:rsidRDefault="004141C4" w:rsidP="000300B1">
            <w:pPr>
              <w:jc w:val="center"/>
              <w:rPr>
                <w:rStyle w:val="afd"/>
                <w:sz w:val="24"/>
              </w:rPr>
            </w:pPr>
            <w:r>
              <w:rPr>
                <w:rStyle w:val="afd"/>
                <w:sz w:val="24"/>
              </w:rPr>
              <w:t>8</w:t>
            </w:r>
          </w:p>
        </w:tc>
        <w:tc>
          <w:tcPr>
            <w:tcW w:w="772" w:type="dxa"/>
            <w:shd w:val="clear" w:color="auto" w:fill="FFFFFF" w:themeFill="background1"/>
          </w:tcPr>
          <w:p w:rsidR="004141C4" w:rsidRPr="008F2127" w:rsidRDefault="004141C4" w:rsidP="000300B1">
            <w:pPr>
              <w:jc w:val="center"/>
              <w:rPr>
                <w:rStyle w:val="afd"/>
                <w:sz w:val="24"/>
              </w:rPr>
            </w:pPr>
            <w:r>
              <w:rPr>
                <w:rStyle w:val="afd"/>
                <w:sz w:val="24"/>
              </w:rPr>
              <w:t>12</w:t>
            </w:r>
          </w:p>
        </w:tc>
        <w:tc>
          <w:tcPr>
            <w:tcW w:w="814" w:type="dxa"/>
            <w:shd w:val="clear" w:color="auto" w:fill="FFFFFF" w:themeFill="background1"/>
          </w:tcPr>
          <w:p w:rsidR="004141C4" w:rsidRPr="003D18A4" w:rsidRDefault="004141C4" w:rsidP="000300B1">
            <w:pPr>
              <w:jc w:val="center"/>
              <w:rPr>
                <w:rStyle w:val="afd"/>
                <w:sz w:val="24"/>
              </w:rPr>
            </w:pPr>
            <w:r>
              <w:rPr>
                <w:rStyle w:val="afd"/>
                <w:sz w:val="24"/>
              </w:rPr>
              <w:t>16</w:t>
            </w:r>
          </w:p>
        </w:tc>
      </w:tr>
      <w:tr w:rsidR="004141C4" w:rsidRPr="00ED791F" w:rsidTr="000300B1">
        <w:tc>
          <w:tcPr>
            <w:tcW w:w="494" w:type="dxa"/>
            <w:shd w:val="clear" w:color="auto" w:fill="FFFFFF" w:themeFill="background1"/>
          </w:tcPr>
          <w:p w:rsidR="004141C4" w:rsidRPr="00823AF8" w:rsidRDefault="004141C4" w:rsidP="000300B1">
            <w:pPr>
              <w:ind w:left="-41" w:right="19"/>
              <w:rPr>
                <w:rStyle w:val="afd"/>
                <w:b/>
                <w:sz w:val="24"/>
                <w:szCs w:val="28"/>
              </w:rPr>
            </w:pPr>
            <w:r>
              <w:rPr>
                <w:rStyle w:val="afd"/>
                <w:b/>
                <w:sz w:val="24"/>
                <w:szCs w:val="28"/>
                <w:lang w:val="ru-RU"/>
              </w:rPr>
              <w:t>18</w:t>
            </w:r>
            <w:r w:rsidRPr="00823AF8">
              <w:rPr>
                <w:rStyle w:val="afd"/>
                <w:b/>
                <w:sz w:val="24"/>
                <w:szCs w:val="28"/>
              </w:rPr>
              <w:t>.</w:t>
            </w:r>
          </w:p>
        </w:tc>
        <w:tc>
          <w:tcPr>
            <w:tcW w:w="2270" w:type="dxa"/>
            <w:shd w:val="clear" w:color="auto" w:fill="FFFFFF" w:themeFill="background1"/>
          </w:tcPr>
          <w:p w:rsidR="004141C4" w:rsidRPr="00823AF8" w:rsidRDefault="004141C4" w:rsidP="000300B1">
            <w:pPr>
              <w:rPr>
                <w:rStyle w:val="afd"/>
                <w:sz w:val="24"/>
                <w:szCs w:val="28"/>
              </w:rPr>
            </w:pPr>
            <w:r w:rsidRPr="00823AF8">
              <w:rPr>
                <w:rStyle w:val="afd"/>
                <w:sz w:val="24"/>
                <w:szCs w:val="28"/>
              </w:rPr>
              <w:t>Пассажирооборотавиаперевозок, млнчел.</w:t>
            </w:r>
          </w:p>
        </w:tc>
        <w:tc>
          <w:tcPr>
            <w:tcW w:w="1960" w:type="dxa"/>
            <w:shd w:val="clear" w:color="auto" w:fill="FFFFFF" w:themeFill="background1"/>
          </w:tcPr>
          <w:p w:rsidR="004141C4" w:rsidRPr="00823AF8" w:rsidRDefault="004141C4" w:rsidP="000300B1">
            <w:pPr>
              <w:rPr>
                <w:rStyle w:val="afd"/>
                <w:sz w:val="24"/>
              </w:rPr>
            </w:pPr>
            <w:r w:rsidRPr="00823AF8">
              <w:rPr>
                <w:rStyle w:val="afd"/>
                <w:sz w:val="24"/>
              </w:rPr>
              <w:t>МеждународныйаэропортНурсултанНазарбаев</w:t>
            </w:r>
          </w:p>
        </w:tc>
        <w:tc>
          <w:tcPr>
            <w:tcW w:w="1561"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4,</w:t>
            </w:r>
            <w:r w:rsidRPr="00823AF8">
              <w:rPr>
                <w:rStyle w:val="afd"/>
                <w:sz w:val="24"/>
                <w:szCs w:val="28"/>
                <w:lang w:val="ru-RU"/>
              </w:rPr>
              <w:t>3</w:t>
            </w:r>
          </w:p>
        </w:tc>
        <w:tc>
          <w:tcPr>
            <w:tcW w:w="1323" w:type="dxa"/>
            <w:shd w:val="clear" w:color="auto" w:fill="FFFFFF" w:themeFill="background1"/>
          </w:tcPr>
          <w:p w:rsidR="004141C4" w:rsidRPr="00823AF8" w:rsidRDefault="004141C4" w:rsidP="000300B1">
            <w:pPr>
              <w:jc w:val="center"/>
              <w:rPr>
                <w:rStyle w:val="afd"/>
                <w:sz w:val="24"/>
                <w:szCs w:val="28"/>
                <w:lang w:val="ru-RU"/>
              </w:rPr>
            </w:pPr>
            <w:r w:rsidRPr="00823AF8">
              <w:rPr>
                <w:rStyle w:val="afd"/>
                <w:sz w:val="24"/>
                <w:szCs w:val="28"/>
                <w:lang w:val="ru-RU"/>
              </w:rPr>
              <w:t>-</w:t>
            </w:r>
          </w:p>
        </w:tc>
        <w:tc>
          <w:tcPr>
            <w:tcW w:w="976"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5,5</w:t>
            </w:r>
          </w:p>
        </w:tc>
        <w:tc>
          <w:tcPr>
            <w:tcW w:w="102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6,5</w:t>
            </w:r>
          </w:p>
        </w:tc>
        <w:tc>
          <w:tcPr>
            <w:tcW w:w="77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8,5</w:t>
            </w:r>
          </w:p>
        </w:tc>
        <w:tc>
          <w:tcPr>
            <w:tcW w:w="814"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11,0</w:t>
            </w:r>
          </w:p>
        </w:tc>
      </w:tr>
      <w:tr w:rsidR="004141C4" w:rsidRPr="00ED791F" w:rsidTr="000300B1">
        <w:tc>
          <w:tcPr>
            <w:tcW w:w="494" w:type="dxa"/>
            <w:shd w:val="clear" w:color="auto" w:fill="FFFFFF" w:themeFill="background1"/>
          </w:tcPr>
          <w:p w:rsidR="004141C4" w:rsidRPr="00823AF8" w:rsidRDefault="004141C4" w:rsidP="000300B1">
            <w:pPr>
              <w:ind w:left="-41" w:right="19"/>
              <w:rPr>
                <w:rStyle w:val="afd"/>
                <w:b/>
                <w:sz w:val="24"/>
                <w:szCs w:val="28"/>
              </w:rPr>
            </w:pPr>
            <w:r>
              <w:rPr>
                <w:rStyle w:val="afd"/>
                <w:b/>
                <w:sz w:val="24"/>
                <w:szCs w:val="28"/>
                <w:lang w:val="ru-RU"/>
              </w:rPr>
              <w:t>19</w:t>
            </w:r>
            <w:r w:rsidRPr="00823AF8">
              <w:rPr>
                <w:rStyle w:val="afd"/>
                <w:b/>
                <w:sz w:val="24"/>
                <w:szCs w:val="28"/>
              </w:rPr>
              <w:t>.</w:t>
            </w:r>
          </w:p>
        </w:tc>
        <w:tc>
          <w:tcPr>
            <w:tcW w:w="2270" w:type="dxa"/>
            <w:shd w:val="clear" w:color="auto" w:fill="FFFFFF" w:themeFill="background1"/>
          </w:tcPr>
          <w:p w:rsidR="004141C4" w:rsidRPr="00823AF8" w:rsidRDefault="004141C4" w:rsidP="000300B1">
            <w:pPr>
              <w:rPr>
                <w:rStyle w:val="afd"/>
                <w:sz w:val="24"/>
                <w:szCs w:val="28"/>
              </w:rPr>
            </w:pPr>
            <w:r w:rsidRPr="00823AF8">
              <w:rPr>
                <w:rStyle w:val="afd"/>
                <w:sz w:val="24"/>
                <w:szCs w:val="28"/>
              </w:rPr>
              <w:t>Числоавиарейсов, тыс. ед.</w:t>
            </w:r>
          </w:p>
        </w:tc>
        <w:tc>
          <w:tcPr>
            <w:tcW w:w="1960" w:type="dxa"/>
            <w:shd w:val="clear" w:color="auto" w:fill="FFFFFF" w:themeFill="background1"/>
          </w:tcPr>
          <w:p w:rsidR="004141C4" w:rsidRPr="00823AF8" w:rsidRDefault="004141C4" w:rsidP="000300B1">
            <w:pPr>
              <w:rPr>
                <w:rStyle w:val="afd"/>
                <w:sz w:val="24"/>
              </w:rPr>
            </w:pPr>
            <w:r w:rsidRPr="00823AF8">
              <w:rPr>
                <w:rStyle w:val="afd"/>
                <w:sz w:val="24"/>
              </w:rPr>
              <w:t>МеждународныйаэропортНурсултанНазарбаев</w:t>
            </w:r>
          </w:p>
        </w:tc>
        <w:tc>
          <w:tcPr>
            <w:tcW w:w="1561"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60</w:t>
            </w:r>
          </w:p>
        </w:tc>
        <w:tc>
          <w:tcPr>
            <w:tcW w:w="1323" w:type="dxa"/>
            <w:shd w:val="clear" w:color="auto" w:fill="FFFFFF" w:themeFill="background1"/>
          </w:tcPr>
          <w:p w:rsidR="004141C4" w:rsidRPr="00823AF8" w:rsidRDefault="004141C4" w:rsidP="000300B1">
            <w:pPr>
              <w:jc w:val="center"/>
              <w:rPr>
                <w:rStyle w:val="afd"/>
                <w:sz w:val="24"/>
                <w:szCs w:val="28"/>
                <w:lang w:val="ru-RU"/>
              </w:rPr>
            </w:pPr>
            <w:r w:rsidRPr="00823AF8">
              <w:rPr>
                <w:rStyle w:val="afd"/>
                <w:sz w:val="24"/>
                <w:szCs w:val="28"/>
                <w:lang w:val="ru-RU"/>
              </w:rPr>
              <w:t>-</w:t>
            </w:r>
          </w:p>
        </w:tc>
        <w:tc>
          <w:tcPr>
            <w:tcW w:w="976"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70</w:t>
            </w:r>
          </w:p>
        </w:tc>
        <w:tc>
          <w:tcPr>
            <w:tcW w:w="102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80</w:t>
            </w:r>
          </w:p>
        </w:tc>
        <w:tc>
          <w:tcPr>
            <w:tcW w:w="772"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110</w:t>
            </w:r>
          </w:p>
        </w:tc>
        <w:tc>
          <w:tcPr>
            <w:tcW w:w="814" w:type="dxa"/>
            <w:shd w:val="clear" w:color="auto" w:fill="FFFFFF" w:themeFill="background1"/>
          </w:tcPr>
          <w:p w:rsidR="004141C4" w:rsidRPr="00823AF8" w:rsidRDefault="004141C4" w:rsidP="000300B1">
            <w:pPr>
              <w:jc w:val="center"/>
              <w:rPr>
                <w:rStyle w:val="afd"/>
                <w:sz w:val="24"/>
                <w:szCs w:val="28"/>
              </w:rPr>
            </w:pPr>
            <w:r w:rsidRPr="00823AF8">
              <w:rPr>
                <w:rStyle w:val="afd"/>
                <w:sz w:val="24"/>
                <w:szCs w:val="28"/>
              </w:rPr>
              <w:t>130</w:t>
            </w:r>
          </w:p>
        </w:tc>
      </w:tr>
      <w:tr w:rsidR="004141C4" w:rsidRPr="00ED791F" w:rsidTr="000300B1">
        <w:tc>
          <w:tcPr>
            <w:tcW w:w="494" w:type="dxa"/>
            <w:shd w:val="clear" w:color="auto" w:fill="FFFFFF" w:themeFill="background1"/>
          </w:tcPr>
          <w:p w:rsidR="004141C4" w:rsidRPr="00823AF8" w:rsidRDefault="004141C4" w:rsidP="000300B1">
            <w:pPr>
              <w:ind w:left="-41" w:right="19"/>
              <w:rPr>
                <w:rStyle w:val="afd"/>
                <w:b/>
                <w:sz w:val="24"/>
                <w:szCs w:val="28"/>
              </w:rPr>
            </w:pPr>
            <w:r w:rsidRPr="00823AF8">
              <w:rPr>
                <w:rStyle w:val="afd"/>
                <w:b/>
                <w:sz w:val="24"/>
                <w:szCs w:val="28"/>
                <w:lang w:val="ru-RU"/>
              </w:rPr>
              <w:t>2</w:t>
            </w:r>
            <w:r>
              <w:rPr>
                <w:rStyle w:val="afd"/>
                <w:b/>
                <w:sz w:val="24"/>
                <w:szCs w:val="28"/>
                <w:lang w:val="ru-RU"/>
              </w:rPr>
              <w:t>0</w:t>
            </w:r>
            <w:r w:rsidRPr="00823AF8">
              <w:rPr>
                <w:rStyle w:val="afd"/>
                <w:b/>
                <w:sz w:val="24"/>
                <w:szCs w:val="28"/>
              </w:rPr>
              <w:t>.</w:t>
            </w:r>
          </w:p>
        </w:tc>
        <w:tc>
          <w:tcPr>
            <w:tcW w:w="2270" w:type="dxa"/>
            <w:shd w:val="clear" w:color="auto" w:fill="FFFFFF" w:themeFill="background1"/>
          </w:tcPr>
          <w:p w:rsidR="004141C4" w:rsidRPr="00823AF8" w:rsidRDefault="004141C4" w:rsidP="000300B1">
            <w:pPr>
              <w:rPr>
                <w:rStyle w:val="afd"/>
                <w:sz w:val="24"/>
                <w:szCs w:val="28"/>
                <w:lang w:val="ru-RU"/>
              </w:rPr>
            </w:pPr>
            <w:r>
              <w:rPr>
                <w:rStyle w:val="afd"/>
                <w:sz w:val="24"/>
                <w:szCs w:val="28"/>
                <w:lang w:val="ru-RU"/>
              </w:rPr>
              <w:t>Доля</w:t>
            </w:r>
            <w:r w:rsidRPr="00823AF8">
              <w:rPr>
                <w:rStyle w:val="afd"/>
                <w:sz w:val="24"/>
                <w:szCs w:val="28"/>
                <w:lang w:val="ru-RU"/>
              </w:rPr>
              <w:t xml:space="preserve"> иностранных студентов высших учебных заведений, человек</w:t>
            </w:r>
          </w:p>
        </w:tc>
        <w:tc>
          <w:tcPr>
            <w:tcW w:w="1960" w:type="dxa"/>
            <w:shd w:val="clear" w:color="auto" w:fill="FFFFFF" w:themeFill="background1"/>
          </w:tcPr>
          <w:p w:rsidR="004141C4" w:rsidRPr="00823AF8" w:rsidRDefault="004141C4" w:rsidP="000300B1">
            <w:pPr>
              <w:rPr>
                <w:rStyle w:val="afd"/>
                <w:sz w:val="24"/>
                <w:lang w:val="ru-RU"/>
              </w:rPr>
            </w:pPr>
            <w:r w:rsidRPr="00823AF8">
              <w:rPr>
                <w:rStyle w:val="afd"/>
                <w:sz w:val="24"/>
                <w:lang w:val="ru-RU"/>
              </w:rPr>
              <w:t>КС МНЭ</w:t>
            </w:r>
          </w:p>
        </w:tc>
        <w:tc>
          <w:tcPr>
            <w:tcW w:w="1561" w:type="dxa"/>
            <w:shd w:val="clear" w:color="auto" w:fill="FFFFFF" w:themeFill="background1"/>
          </w:tcPr>
          <w:p w:rsidR="004141C4" w:rsidRPr="00E44D58" w:rsidRDefault="004141C4" w:rsidP="000300B1">
            <w:pPr>
              <w:jc w:val="center"/>
              <w:rPr>
                <w:rFonts w:eastAsia="Calibri" w:cs="Times New Roman"/>
                <w:sz w:val="24"/>
                <w:szCs w:val="28"/>
                <w:lang w:val="ru-RU"/>
              </w:rPr>
            </w:pPr>
            <w:r>
              <w:rPr>
                <w:rFonts w:eastAsia="Calibri" w:cs="Times New Roman"/>
                <w:sz w:val="24"/>
                <w:szCs w:val="28"/>
                <w:lang w:val="ru-RU"/>
              </w:rPr>
              <w:t>2</w:t>
            </w:r>
          </w:p>
        </w:tc>
        <w:tc>
          <w:tcPr>
            <w:tcW w:w="1323" w:type="dxa"/>
            <w:shd w:val="clear" w:color="auto" w:fill="FFFFFF" w:themeFill="background1"/>
          </w:tcPr>
          <w:p w:rsidR="004141C4" w:rsidRPr="00E44D58" w:rsidRDefault="004141C4" w:rsidP="000300B1">
            <w:pPr>
              <w:jc w:val="center"/>
              <w:rPr>
                <w:rStyle w:val="afd"/>
                <w:sz w:val="24"/>
                <w:szCs w:val="28"/>
                <w:lang w:val="ru-RU"/>
              </w:rPr>
            </w:pPr>
            <w:r>
              <w:rPr>
                <w:rStyle w:val="afd"/>
                <w:sz w:val="24"/>
                <w:szCs w:val="28"/>
                <w:lang w:val="ru-RU"/>
              </w:rPr>
              <w:t>2,2</w:t>
            </w:r>
          </w:p>
        </w:tc>
        <w:tc>
          <w:tcPr>
            <w:tcW w:w="976" w:type="dxa"/>
            <w:shd w:val="clear" w:color="auto" w:fill="FFFFFF" w:themeFill="background1"/>
          </w:tcPr>
          <w:p w:rsidR="004141C4" w:rsidRPr="00E44D58" w:rsidRDefault="004141C4" w:rsidP="000300B1">
            <w:pPr>
              <w:jc w:val="center"/>
              <w:rPr>
                <w:rStyle w:val="afd"/>
                <w:sz w:val="24"/>
                <w:szCs w:val="28"/>
                <w:lang w:val="ru-RU"/>
              </w:rPr>
            </w:pPr>
            <w:r>
              <w:rPr>
                <w:rStyle w:val="afd"/>
                <w:sz w:val="24"/>
                <w:szCs w:val="28"/>
                <w:lang w:val="ru-RU"/>
              </w:rPr>
              <w:t>2,77</w:t>
            </w:r>
          </w:p>
        </w:tc>
        <w:tc>
          <w:tcPr>
            <w:tcW w:w="1022" w:type="dxa"/>
            <w:shd w:val="clear" w:color="auto" w:fill="FFFFFF" w:themeFill="background1"/>
          </w:tcPr>
          <w:p w:rsidR="004141C4" w:rsidRPr="00C205D3" w:rsidRDefault="004141C4" w:rsidP="000300B1">
            <w:pPr>
              <w:jc w:val="center"/>
              <w:rPr>
                <w:rStyle w:val="afd"/>
                <w:sz w:val="24"/>
                <w:szCs w:val="28"/>
                <w:lang w:val="ru-RU"/>
              </w:rPr>
            </w:pPr>
            <w:r>
              <w:rPr>
                <w:rStyle w:val="afd"/>
                <w:sz w:val="24"/>
                <w:szCs w:val="28"/>
                <w:lang w:val="ru-RU"/>
              </w:rPr>
              <w:t>3,19</w:t>
            </w:r>
          </w:p>
        </w:tc>
        <w:tc>
          <w:tcPr>
            <w:tcW w:w="772" w:type="dxa"/>
            <w:shd w:val="clear" w:color="auto" w:fill="FFFFFF" w:themeFill="background1"/>
          </w:tcPr>
          <w:p w:rsidR="004141C4" w:rsidRPr="00C205D3" w:rsidRDefault="004141C4" w:rsidP="000300B1">
            <w:pPr>
              <w:jc w:val="center"/>
              <w:rPr>
                <w:rStyle w:val="afd"/>
                <w:sz w:val="24"/>
                <w:szCs w:val="28"/>
                <w:lang w:val="ru-RU"/>
              </w:rPr>
            </w:pPr>
            <w:r>
              <w:rPr>
                <w:rStyle w:val="afd"/>
                <w:sz w:val="24"/>
                <w:szCs w:val="28"/>
                <w:lang w:val="ru-RU"/>
              </w:rPr>
              <w:t>4,03</w:t>
            </w:r>
          </w:p>
        </w:tc>
        <w:tc>
          <w:tcPr>
            <w:tcW w:w="814" w:type="dxa"/>
            <w:shd w:val="clear" w:color="auto" w:fill="FFFFFF" w:themeFill="background1"/>
          </w:tcPr>
          <w:p w:rsidR="004141C4" w:rsidRPr="00C205D3" w:rsidRDefault="004141C4" w:rsidP="000300B1">
            <w:pPr>
              <w:jc w:val="center"/>
              <w:rPr>
                <w:rStyle w:val="afd"/>
                <w:sz w:val="24"/>
                <w:szCs w:val="28"/>
                <w:lang w:val="ru-RU"/>
              </w:rPr>
            </w:pPr>
            <w:r>
              <w:rPr>
                <w:rStyle w:val="afd"/>
                <w:sz w:val="24"/>
                <w:szCs w:val="28"/>
                <w:lang w:val="ru-RU"/>
              </w:rPr>
              <w:t>4,88</w:t>
            </w:r>
          </w:p>
        </w:tc>
      </w:tr>
    </w:tbl>
    <w:p w:rsidR="004141C4" w:rsidRPr="00ED791F" w:rsidRDefault="004141C4" w:rsidP="004141C4">
      <w:pPr>
        <w:spacing w:after="0" w:line="240" w:lineRule="auto"/>
        <w:contextualSpacing/>
        <w:rPr>
          <w:rFonts w:cs="Times New Roman"/>
          <w:b/>
          <w:i/>
          <w:sz w:val="24"/>
          <w:szCs w:val="28"/>
        </w:rPr>
      </w:pPr>
      <w:r w:rsidRPr="00ED791F">
        <w:rPr>
          <w:rFonts w:cs="Times New Roman"/>
          <w:b/>
          <w:i/>
          <w:sz w:val="24"/>
          <w:szCs w:val="28"/>
        </w:rPr>
        <w:br w:type="page"/>
      </w:r>
    </w:p>
    <w:p w:rsidR="004141C4" w:rsidRPr="00DA22A7" w:rsidRDefault="004141C4" w:rsidP="004141C4">
      <w:pPr>
        <w:pStyle w:val="1"/>
        <w:numPr>
          <w:ilvl w:val="0"/>
          <w:numId w:val="5"/>
        </w:numPr>
        <w:spacing w:before="0" w:line="240" w:lineRule="auto"/>
        <w:ind w:left="0" w:firstLine="0"/>
        <w:jc w:val="both"/>
        <w:rPr>
          <w:rFonts w:cs="Times New Roman"/>
          <w:b w:val="0"/>
          <w:bCs/>
          <w:szCs w:val="28"/>
          <w:lang w:val="ru-RU"/>
        </w:rPr>
      </w:pPr>
      <w:bookmarkStart w:id="1393" w:name="_Toc9762605"/>
      <w:bookmarkStart w:id="1394" w:name="_Toc11161025"/>
      <w:r w:rsidRPr="003D120F">
        <w:rPr>
          <w:rFonts w:cs="Times New Roman"/>
          <w:color w:val="auto"/>
          <w:szCs w:val="28"/>
          <w:lang w:val="ru-RU"/>
        </w:rPr>
        <w:lastRenderedPageBreak/>
        <w:t>Механизм</w:t>
      </w:r>
      <w:r w:rsidRPr="00176562">
        <w:rPr>
          <w:rFonts w:cs="Times New Roman"/>
          <w:szCs w:val="28"/>
          <w:lang w:val="ru-RU"/>
        </w:rPr>
        <w:t>ы реализации</w:t>
      </w:r>
      <w:bookmarkEnd w:id="1393"/>
      <w:bookmarkEnd w:id="1394"/>
    </w:p>
    <w:p w:rsidR="004141C4" w:rsidRDefault="004141C4" w:rsidP="004141C4">
      <w:pPr>
        <w:pStyle w:val="a0"/>
        <w:spacing w:after="0" w:line="240" w:lineRule="auto"/>
        <w:ind w:left="0" w:firstLine="709"/>
        <w:contextualSpacing w:val="0"/>
        <w:jc w:val="both"/>
        <w:rPr>
          <w:lang w:val="ru-RU"/>
        </w:rPr>
      </w:pPr>
      <w:r w:rsidRPr="00A67FD1">
        <w:rPr>
          <w:lang w:val="ru-RU"/>
        </w:rPr>
        <w:t xml:space="preserve">Для эффективной реализации Стратегии </w:t>
      </w:r>
      <w:r>
        <w:rPr>
          <w:lang w:val="ru-RU"/>
        </w:rPr>
        <w:t xml:space="preserve">необходимо </w:t>
      </w:r>
      <w:r w:rsidRPr="00A67FD1">
        <w:rPr>
          <w:lang w:val="ru-RU"/>
        </w:rPr>
        <w:t>создан</w:t>
      </w:r>
      <w:r>
        <w:rPr>
          <w:lang w:val="ru-RU"/>
        </w:rPr>
        <w:t>ие</w:t>
      </w:r>
      <w:r w:rsidRPr="00A67FD1">
        <w:rPr>
          <w:lang w:val="ru-RU"/>
        </w:rPr>
        <w:t xml:space="preserve"> ряд</w:t>
      </w:r>
      <w:r>
        <w:rPr>
          <w:lang w:val="ru-RU"/>
        </w:rPr>
        <w:t>а</w:t>
      </w:r>
      <w:r w:rsidRPr="00A67FD1">
        <w:rPr>
          <w:lang w:val="ru-RU"/>
        </w:rPr>
        <w:t xml:space="preserve"> механизмо</w:t>
      </w:r>
      <w:r>
        <w:rPr>
          <w:lang w:val="ru-RU"/>
        </w:rPr>
        <w:t>в, которые значительно усилят возможности по достижению целей и решению задач, заложенных в Стратегии.</w:t>
      </w:r>
    </w:p>
    <w:p w:rsidR="004141C4" w:rsidRDefault="004141C4" w:rsidP="004141C4">
      <w:pPr>
        <w:pStyle w:val="a0"/>
        <w:numPr>
          <w:ilvl w:val="1"/>
          <w:numId w:val="10"/>
        </w:numPr>
        <w:tabs>
          <w:tab w:val="left" w:pos="993"/>
        </w:tabs>
        <w:spacing w:after="0" w:line="240" w:lineRule="auto"/>
        <w:ind w:left="0" w:firstLine="709"/>
        <w:contextualSpacing w:val="0"/>
        <w:jc w:val="both"/>
        <w:rPr>
          <w:lang w:val="ru-RU"/>
        </w:rPr>
      </w:pPr>
      <w:r>
        <w:rPr>
          <w:i/>
          <w:lang w:val="ru-RU"/>
        </w:rPr>
        <w:t>Создание о</w:t>
      </w:r>
      <w:r w:rsidRPr="0025636E">
        <w:rPr>
          <w:i/>
          <w:lang w:val="ru-RU"/>
        </w:rPr>
        <w:t>фис</w:t>
      </w:r>
      <w:r>
        <w:rPr>
          <w:i/>
          <w:lang w:val="ru-RU"/>
        </w:rPr>
        <w:t>а</w:t>
      </w:r>
      <w:r w:rsidRPr="0025636E">
        <w:rPr>
          <w:i/>
          <w:lang w:val="ru-RU"/>
        </w:rPr>
        <w:t xml:space="preserve"> по реализации стратегии</w:t>
      </w:r>
      <w:r>
        <w:rPr>
          <w:lang w:val="ru-RU"/>
        </w:rPr>
        <w:t xml:space="preserve">. Миссией офиса является поддержка акимата и его структурных подразделений в достижении конкретных результатов. Офис должен фокусировать внимание акимата на решении наиболее приоритетных задач по реализации Стратегии города, стимулировать эффективное сотрудничество между управлениями и вести мониторинг достижения результатов. </w:t>
      </w:r>
    </w:p>
    <w:p w:rsidR="004141C4" w:rsidRDefault="004141C4" w:rsidP="004141C4">
      <w:pPr>
        <w:pStyle w:val="a0"/>
        <w:spacing w:after="0" w:line="240" w:lineRule="auto"/>
        <w:ind w:left="0" w:firstLine="709"/>
        <w:contextualSpacing w:val="0"/>
        <w:jc w:val="both"/>
        <w:rPr>
          <w:lang w:val="ru-RU"/>
        </w:rPr>
      </w:pPr>
      <w:r>
        <w:rPr>
          <w:lang w:val="ru-RU"/>
        </w:rPr>
        <w:t xml:space="preserve">Офис будет иметь два направления работы: </w:t>
      </w:r>
      <w:r w:rsidRPr="0095044E">
        <w:rPr>
          <w:i/>
          <w:iCs/>
          <w:lang w:val="ru-RU"/>
        </w:rPr>
        <w:t>(1)</w:t>
      </w:r>
      <w:r>
        <w:rPr>
          <w:lang w:val="ru-RU"/>
        </w:rPr>
        <w:t xml:space="preserve"> мониторинг и контроль и </w:t>
      </w:r>
      <w:r w:rsidRPr="0095044E">
        <w:rPr>
          <w:i/>
          <w:iCs/>
          <w:lang w:val="ru-RU"/>
        </w:rPr>
        <w:t>(2)</w:t>
      </w:r>
      <w:r>
        <w:rPr>
          <w:lang w:val="ru-RU"/>
        </w:rPr>
        <w:t xml:space="preserve"> стратегическое планирование. Мониторинг и контроль будет вестись по нескольким векторам, таким как </w:t>
      </w:r>
      <w:r w:rsidRPr="0095044E">
        <w:rPr>
          <w:i/>
          <w:iCs/>
          <w:lang w:val="ru-RU"/>
        </w:rPr>
        <w:t>(а)</w:t>
      </w:r>
      <w:r>
        <w:rPr>
          <w:lang w:val="ru-RU"/>
        </w:rPr>
        <w:t xml:space="preserve"> мониторинг достижения целей каждого структурного подразделения, </w:t>
      </w:r>
      <w:r w:rsidRPr="0095044E">
        <w:rPr>
          <w:i/>
          <w:iCs/>
          <w:lang w:val="ru-RU"/>
        </w:rPr>
        <w:t>(б)</w:t>
      </w:r>
      <w:r>
        <w:rPr>
          <w:lang w:val="ru-RU"/>
        </w:rPr>
        <w:t xml:space="preserve"> мониторинг выполнения 5-летних Программ развития г. Нур-Султана, </w:t>
      </w:r>
      <w:r w:rsidRPr="0095044E">
        <w:rPr>
          <w:i/>
          <w:iCs/>
          <w:lang w:val="ru-RU"/>
        </w:rPr>
        <w:t>(в)</w:t>
      </w:r>
      <w:r>
        <w:rPr>
          <w:lang w:val="ru-RU"/>
        </w:rPr>
        <w:t xml:space="preserve"> мониторинг реализации приоритетных стратегических инициатив, </w:t>
      </w:r>
      <w:r w:rsidRPr="0095044E">
        <w:rPr>
          <w:i/>
          <w:iCs/>
          <w:lang w:val="ru-RU"/>
        </w:rPr>
        <w:t>(г)</w:t>
      </w:r>
      <w:r>
        <w:rPr>
          <w:lang w:val="ru-RU"/>
        </w:rPr>
        <w:t xml:space="preserve"> методическая поддержка разработки системы КПЭ, подготовки стратегических документов структурных подразделений и институтов развития города, </w:t>
      </w:r>
      <w:r w:rsidRPr="0095044E">
        <w:rPr>
          <w:i/>
          <w:iCs/>
          <w:lang w:val="ru-RU"/>
        </w:rPr>
        <w:t>(д)</w:t>
      </w:r>
      <w:r>
        <w:rPr>
          <w:lang w:val="ru-RU"/>
        </w:rPr>
        <w:t xml:space="preserve"> независимая оценка качества и доступности государственных услуг для жителей и компаний в приоритетных сферах, таких как образование и здравоохранение</w:t>
      </w:r>
      <w:r>
        <w:rPr>
          <w:rStyle w:val="a7"/>
          <w:lang w:val="ru-RU"/>
        </w:rPr>
        <w:footnoteReference w:id="61"/>
      </w:r>
      <w:r>
        <w:rPr>
          <w:lang w:val="ru-RU"/>
        </w:rPr>
        <w:t xml:space="preserve">. </w:t>
      </w:r>
    </w:p>
    <w:p w:rsidR="004141C4" w:rsidRPr="00622928" w:rsidRDefault="004141C4" w:rsidP="004141C4">
      <w:pPr>
        <w:pStyle w:val="a0"/>
        <w:spacing w:after="0" w:line="240" w:lineRule="auto"/>
        <w:ind w:left="0" w:firstLine="709"/>
        <w:contextualSpacing w:val="0"/>
        <w:jc w:val="both"/>
        <w:rPr>
          <w:lang w:val="ru-RU"/>
        </w:rPr>
      </w:pPr>
      <w:r>
        <w:rPr>
          <w:lang w:val="ru-RU"/>
        </w:rPr>
        <w:t xml:space="preserve">Стратегическое планирование состоит из трех составляющих, таких как </w:t>
      </w:r>
      <w:r w:rsidRPr="0095044E">
        <w:rPr>
          <w:i/>
          <w:iCs/>
          <w:lang w:val="ru-RU"/>
        </w:rPr>
        <w:t>(а)</w:t>
      </w:r>
      <w:r>
        <w:rPr>
          <w:lang w:val="ru-RU"/>
        </w:rPr>
        <w:t xml:space="preserve"> участие в постановке амбициозных, но достижимых КПЭ, </w:t>
      </w:r>
      <w:r w:rsidRPr="0095044E">
        <w:rPr>
          <w:i/>
          <w:iCs/>
          <w:lang w:val="ru-RU"/>
        </w:rPr>
        <w:t>(б)</w:t>
      </w:r>
      <w:r>
        <w:rPr>
          <w:lang w:val="ru-RU"/>
        </w:rPr>
        <w:t xml:space="preserve"> участие в разработке и синхронизации ПРТ и Стратегии, </w:t>
      </w:r>
      <w:r w:rsidRPr="0095044E">
        <w:rPr>
          <w:i/>
          <w:iCs/>
          <w:lang w:val="ru-RU"/>
        </w:rPr>
        <w:t>(в)</w:t>
      </w:r>
      <w:r>
        <w:rPr>
          <w:lang w:val="ru-RU"/>
        </w:rPr>
        <w:t xml:space="preserve"> участие в разработке и реализации программы развития компетенций акимата в области стратегического планирования.</w:t>
      </w:r>
    </w:p>
    <w:p w:rsidR="004141C4" w:rsidRDefault="004141C4" w:rsidP="004141C4">
      <w:pPr>
        <w:pStyle w:val="a0"/>
        <w:spacing w:after="0" w:line="240" w:lineRule="auto"/>
        <w:ind w:left="0" w:firstLine="709"/>
        <w:contextualSpacing w:val="0"/>
        <w:jc w:val="both"/>
        <w:rPr>
          <w:lang w:val="ru-RU"/>
        </w:rPr>
      </w:pPr>
      <w:r>
        <w:rPr>
          <w:lang w:val="ru-RU"/>
        </w:rPr>
        <w:t xml:space="preserve">Предлагаются две альтернативные схемы организации проектного офиса: </w:t>
      </w:r>
      <w:r w:rsidRPr="0095044E">
        <w:rPr>
          <w:i/>
          <w:iCs/>
          <w:lang w:val="ru-RU"/>
        </w:rPr>
        <w:t>(1)</w:t>
      </w:r>
      <w:r>
        <w:rPr>
          <w:lang w:val="ru-RU"/>
        </w:rPr>
        <w:t xml:space="preserve"> создание самостоятельного подразделения, на уровне Аппарата Акима, для мониторинга деятельности которой может быть создана специальная комиссия при Акиме, включающая его заместителей, и </w:t>
      </w:r>
      <w:r w:rsidRPr="0095044E">
        <w:rPr>
          <w:i/>
          <w:iCs/>
          <w:lang w:val="ru-RU"/>
        </w:rPr>
        <w:t>(2)</w:t>
      </w:r>
      <w:r>
        <w:rPr>
          <w:lang w:val="ru-RU"/>
        </w:rPr>
        <w:t xml:space="preserve"> создание нового подразделения в структуре Аппарата Акима </w:t>
      </w:r>
      <w:r w:rsidRPr="003552B1">
        <w:rPr>
          <w:rStyle w:val="13"/>
        </w:rPr>
        <w:t>(</w:t>
      </w:r>
      <w:fldSimple w:instr=" REF _Ref9943666 \h  \* MERGEFORMAT ">
        <w:r w:rsidRPr="00D42798">
          <w:rPr>
            <w:rStyle w:val="13"/>
          </w:rPr>
          <w:t>Рисун</w:t>
        </w:r>
      </w:fldSimple>
      <w:r>
        <w:rPr>
          <w:rStyle w:val="13"/>
        </w:rPr>
        <w:t>ок D</w:t>
      </w:r>
      <w:r w:rsidRPr="003552B1">
        <w:rPr>
          <w:rStyle w:val="13"/>
        </w:rPr>
        <w:t>)</w:t>
      </w:r>
      <w:r>
        <w:rPr>
          <w:lang w:val="ru-RU"/>
        </w:rPr>
        <w:t xml:space="preserve">. </w:t>
      </w:r>
    </w:p>
    <w:p w:rsidR="004141C4" w:rsidRPr="00AB5856" w:rsidRDefault="004141C4" w:rsidP="004141C4">
      <w:pPr>
        <w:pStyle w:val="a4"/>
        <w:keepNext/>
        <w:spacing w:before="240" w:after="0"/>
        <w:jc w:val="center"/>
        <w:rPr>
          <w:rFonts w:cs="Times New Roman"/>
          <w:bCs/>
          <w:iCs w:val="0"/>
          <w:color w:val="000000" w:themeColor="text1"/>
          <w:szCs w:val="28"/>
          <w:lang w:val="ru-RU"/>
        </w:rPr>
      </w:pPr>
      <w:bookmarkStart w:id="1395" w:name="_Ref9943666"/>
      <w:bookmarkStart w:id="1396" w:name="_Ref9943661"/>
      <w:r w:rsidRPr="00AB5856">
        <w:rPr>
          <w:rFonts w:cs="Times New Roman"/>
          <w:bCs/>
          <w:iCs w:val="0"/>
          <w:color w:val="000000" w:themeColor="text1"/>
          <w:szCs w:val="28"/>
          <w:lang w:val="ru-RU"/>
        </w:rPr>
        <w:lastRenderedPageBreak/>
        <w:t>Рисун</w:t>
      </w:r>
      <w:bookmarkEnd w:id="1395"/>
      <w:r w:rsidRPr="00AB5856">
        <w:rPr>
          <w:rFonts w:cs="Times New Roman"/>
          <w:bCs/>
          <w:iCs w:val="0"/>
          <w:color w:val="000000" w:themeColor="text1"/>
          <w:szCs w:val="28"/>
          <w:lang w:val="ru-RU"/>
        </w:rPr>
        <w:t xml:space="preserve">ок </w:t>
      </w:r>
      <w:r w:rsidRPr="00AB5856">
        <w:rPr>
          <w:rFonts w:cs="Times New Roman"/>
          <w:bCs/>
          <w:iCs w:val="0"/>
          <w:color w:val="000000" w:themeColor="text1"/>
          <w:szCs w:val="28"/>
        </w:rPr>
        <w:t>D</w:t>
      </w:r>
      <w:r w:rsidRPr="00AB5856">
        <w:rPr>
          <w:rFonts w:cs="Times New Roman"/>
          <w:bCs/>
          <w:iCs w:val="0"/>
          <w:color w:val="000000" w:themeColor="text1"/>
          <w:szCs w:val="28"/>
          <w:lang w:val="ru-RU"/>
        </w:rPr>
        <w:t>. Альтернативные варианты организации офиса по реализации стратегии в структуре акимата Астаны</w:t>
      </w:r>
      <w:bookmarkEnd w:id="1396"/>
    </w:p>
    <w:p w:rsidR="004141C4" w:rsidRDefault="004141C4" w:rsidP="004141C4">
      <w:pPr>
        <w:pStyle w:val="a0"/>
        <w:spacing w:after="0" w:line="240" w:lineRule="auto"/>
        <w:ind w:left="0"/>
        <w:contextualSpacing w:val="0"/>
        <w:jc w:val="center"/>
        <w:rPr>
          <w:lang w:val="ru-RU"/>
        </w:rPr>
      </w:pPr>
      <w:r>
        <w:rPr>
          <w:noProof/>
          <w:lang w:val="ru-RU" w:eastAsia="ru-RU"/>
        </w:rPr>
        <w:drawing>
          <wp:inline distT="0" distB="0" distL="0" distR="0">
            <wp:extent cx="3733495" cy="3982916"/>
            <wp:effectExtent l="0" t="0" r="635" b="0"/>
            <wp:docPr id="1510401865" name="Рисунок 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33495" cy="3982916"/>
                    </a:xfrm>
                    <a:prstGeom prst="rect">
                      <a:avLst/>
                    </a:prstGeom>
                  </pic:spPr>
                </pic:pic>
              </a:graphicData>
            </a:graphic>
          </wp:inline>
        </w:drawing>
      </w:r>
    </w:p>
    <w:p w:rsidR="004141C4" w:rsidRPr="00196410" w:rsidRDefault="004141C4" w:rsidP="004141C4">
      <w:pPr>
        <w:spacing w:after="240" w:line="240" w:lineRule="auto"/>
        <w:jc w:val="center"/>
        <w:rPr>
          <w:rFonts w:cs="Times New Roman"/>
          <w:i/>
          <w:sz w:val="24"/>
          <w:szCs w:val="28"/>
        </w:rPr>
      </w:pPr>
      <w:r w:rsidRPr="00196410">
        <w:rPr>
          <w:rFonts w:cs="Times New Roman"/>
          <w:i/>
          <w:sz w:val="24"/>
          <w:szCs w:val="28"/>
        </w:rPr>
        <w:t>Источник: анализ Рабочей группы</w:t>
      </w:r>
    </w:p>
    <w:p w:rsidR="004141C4" w:rsidRPr="00C8239A" w:rsidRDefault="004141C4" w:rsidP="004141C4">
      <w:pPr>
        <w:pStyle w:val="a0"/>
        <w:numPr>
          <w:ilvl w:val="1"/>
          <w:numId w:val="10"/>
        </w:numPr>
        <w:tabs>
          <w:tab w:val="left" w:pos="993"/>
        </w:tabs>
        <w:spacing w:after="0" w:line="240" w:lineRule="auto"/>
        <w:ind w:left="0" w:firstLine="709"/>
        <w:contextualSpacing w:val="0"/>
        <w:jc w:val="both"/>
        <w:rPr>
          <w:lang w:val="ru-RU"/>
        </w:rPr>
      </w:pPr>
      <w:r w:rsidRPr="00FD7E17">
        <w:rPr>
          <w:i/>
          <w:lang w:val="ru-RU"/>
        </w:rPr>
        <w:t>Связь стратегического планирования с бюджетом.</w:t>
      </w:r>
      <w:r>
        <w:rPr>
          <w:lang w:val="ru-RU"/>
        </w:rPr>
        <w:t xml:space="preserve"> Для синхронизации Стратегии и бюджетной политики необходимо внедрить цикл управления эффективностью акимата, который состоит из 5 этапов </w:t>
      </w:r>
      <w:r w:rsidRPr="007D4CC2">
        <w:rPr>
          <w:rStyle w:val="13"/>
        </w:rPr>
        <w:t>(</w:t>
      </w:r>
      <w:fldSimple w:instr=" REF _Ref9962412 \h  \* MERGEFORMAT ">
        <w:r w:rsidRPr="00D42798">
          <w:rPr>
            <w:rStyle w:val="13"/>
          </w:rPr>
          <w:t>Рисунок</w:t>
        </w:r>
      </w:fldSimple>
      <w:r>
        <w:rPr>
          <w:rStyle w:val="13"/>
        </w:rPr>
        <w:t xml:space="preserve"> Е</w:t>
      </w:r>
      <w:r w:rsidRPr="007D4CC2">
        <w:rPr>
          <w:rStyle w:val="13"/>
        </w:rPr>
        <w:t>).</w:t>
      </w:r>
    </w:p>
    <w:p w:rsidR="004141C4" w:rsidRDefault="004141C4" w:rsidP="004141C4">
      <w:pPr>
        <w:pStyle w:val="a0"/>
        <w:spacing w:after="0" w:line="240" w:lineRule="auto"/>
        <w:ind w:left="0" w:firstLine="709"/>
        <w:contextualSpacing w:val="0"/>
        <w:jc w:val="both"/>
        <w:rPr>
          <w:i/>
          <w:lang w:val="ru-RU"/>
        </w:rPr>
      </w:pPr>
      <w:r w:rsidRPr="008F66D1">
        <w:rPr>
          <w:i/>
          <w:lang w:val="ru-RU"/>
        </w:rPr>
        <w:t xml:space="preserve">Этап 1: </w:t>
      </w:r>
      <w:r>
        <w:rPr>
          <w:i/>
          <w:lang w:val="ru-RU"/>
        </w:rPr>
        <w:t>Планирование реализации Стратегии</w:t>
      </w:r>
    </w:p>
    <w:p w:rsidR="004141C4" w:rsidRDefault="004141C4" w:rsidP="004141C4">
      <w:pPr>
        <w:pStyle w:val="a0"/>
        <w:spacing w:after="0" w:line="240" w:lineRule="auto"/>
        <w:ind w:left="0" w:firstLine="709"/>
        <w:contextualSpacing w:val="0"/>
        <w:jc w:val="both"/>
        <w:rPr>
          <w:lang w:val="ru-RU"/>
        </w:rPr>
      </w:pPr>
      <w:r>
        <w:rPr>
          <w:lang w:val="ru-RU"/>
        </w:rPr>
        <w:t xml:space="preserve">На этом этапе осуществляется разработка </w:t>
      </w:r>
      <w:r w:rsidRPr="005419CD">
        <w:rPr>
          <w:lang w:val="ru-RU"/>
        </w:rPr>
        <w:t>ПРТ</w:t>
      </w:r>
      <w:r>
        <w:rPr>
          <w:lang w:val="ru-RU"/>
        </w:rPr>
        <w:t xml:space="preserve">, синхронизированной со </w:t>
      </w:r>
      <w:r w:rsidRPr="005419CD">
        <w:rPr>
          <w:lang w:val="ru-RU"/>
        </w:rPr>
        <w:t>Стратеги</w:t>
      </w:r>
      <w:r>
        <w:rPr>
          <w:lang w:val="ru-RU"/>
        </w:rPr>
        <w:t>ей</w:t>
      </w:r>
      <w:r w:rsidRPr="005419CD">
        <w:rPr>
          <w:lang w:val="ru-RU"/>
        </w:rPr>
        <w:t xml:space="preserve">, </w:t>
      </w:r>
      <w:r>
        <w:rPr>
          <w:lang w:val="ru-RU"/>
        </w:rPr>
        <w:t xml:space="preserve">и </w:t>
      </w:r>
      <w:r w:rsidRPr="005419CD">
        <w:rPr>
          <w:lang w:val="ru-RU"/>
        </w:rPr>
        <w:t>систем</w:t>
      </w:r>
      <w:r>
        <w:rPr>
          <w:lang w:val="ru-RU"/>
        </w:rPr>
        <w:t>ы</w:t>
      </w:r>
      <w:r w:rsidRPr="005419CD">
        <w:rPr>
          <w:lang w:val="ru-RU"/>
        </w:rPr>
        <w:t xml:space="preserve"> КПЭ, подписание «</w:t>
      </w:r>
      <w:r>
        <w:rPr>
          <w:lang w:val="ru-RU"/>
        </w:rPr>
        <w:t>соглашений о результатах</w:t>
      </w:r>
      <w:r w:rsidRPr="005419CD">
        <w:rPr>
          <w:lang w:val="ru-RU"/>
        </w:rPr>
        <w:t xml:space="preserve">» </w:t>
      </w:r>
      <w:r>
        <w:rPr>
          <w:lang w:val="ru-RU"/>
        </w:rPr>
        <w:t xml:space="preserve">с </w:t>
      </w:r>
      <w:r w:rsidRPr="005419CD">
        <w:rPr>
          <w:lang w:val="ru-RU"/>
        </w:rPr>
        <w:t>управлениями акимата</w:t>
      </w:r>
      <w:r>
        <w:rPr>
          <w:lang w:val="ru-RU"/>
        </w:rPr>
        <w:t xml:space="preserve"> и городскими </w:t>
      </w:r>
      <w:r w:rsidRPr="005419CD">
        <w:rPr>
          <w:lang w:val="ru-RU"/>
        </w:rPr>
        <w:t>институтами развития.</w:t>
      </w:r>
      <w:r>
        <w:rPr>
          <w:lang w:val="ru-RU"/>
        </w:rPr>
        <w:t>«Соглашения о результатах» должны эффективно распределять зоны ответственности, связывать целевые показатели со стратегическими целями и определять обязательства о выделении необходимых ресурсов.</w:t>
      </w:r>
    </w:p>
    <w:p w:rsidR="004141C4" w:rsidRDefault="004141C4" w:rsidP="004141C4">
      <w:pPr>
        <w:pStyle w:val="a0"/>
        <w:spacing w:after="0" w:line="240" w:lineRule="auto"/>
        <w:ind w:left="0" w:firstLine="709"/>
        <w:contextualSpacing w:val="0"/>
        <w:jc w:val="both"/>
        <w:rPr>
          <w:i/>
          <w:lang w:val="ru-RU"/>
        </w:rPr>
      </w:pPr>
      <w:r w:rsidRPr="008F66D1">
        <w:rPr>
          <w:i/>
          <w:lang w:val="ru-RU"/>
        </w:rPr>
        <w:t xml:space="preserve">Этап 2: </w:t>
      </w:r>
      <w:r>
        <w:rPr>
          <w:i/>
          <w:lang w:val="ru-RU"/>
        </w:rPr>
        <w:t>Мониторинг результатов и о</w:t>
      </w:r>
      <w:r w:rsidRPr="008F66D1">
        <w:rPr>
          <w:i/>
          <w:lang w:val="ru-RU"/>
        </w:rPr>
        <w:t xml:space="preserve">ценка эффективности </w:t>
      </w:r>
    </w:p>
    <w:p w:rsidR="004141C4" w:rsidRDefault="004141C4" w:rsidP="004141C4">
      <w:pPr>
        <w:pStyle w:val="a0"/>
        <w:spacing w:after="0" w:line="240" w:lineRule="auto"/>
        <w:ind w:left="0" w:firstLine="709"/>
        <w:contextualSpacing w:val="0"/>
        <w:jc w:val="both"/>
        <w:rPr>
          <w:lang w:val="ru-RU"/>
        </w:rPr>
      </w:pPr>
      <w:r>
        <w:rPr>
          <w:lang w:val="ru-RU"/>
        </w:rPr>
        <w:t xml:space="preserve">На данном этапе осуществляется регулярный мониторинг достижения результатов, оценка </w:t>
      </w:r>
      <w:r w:rsidRPr="004F7A49">
        <w:rPr>
          <w:lang w:val="ru-RU"/>
        </w:rPr>
        <w:t xml:space="preserve">реализации ПРТ и Стратегии, оценка </w:t>
      </w:r>
      <w:r>
        <w:rPr>
          <w:lang w:val="ru-RU"/>
        </w:rPr>
        <w:t xml:space="preserve">эффективности </w:t>
      </w:r>
      <w:r w:rsidRPr="004F7A49">
        <w:rPr>
          <w:lang w:val="ru-RU"/>
        </w:rPr>
        <w:t xml:space="preserve">деятельности </w:t>
      </w:r>
      <w:r>
        <w:rPr>
          <w:lang w:val="ru-RU"/>
        </w:rPr>
        <w:t xml:space="preserve">управлений </w:t>
      </w:r>
      <w:r w:rsidRPr="004F7A49">
        <w:rPr>
          <w:lang w:val="ru-RU"/>
        </w:rPr>
        <w:t>и институтов развития.</w:t>
      </w:r>
    </w:p>
    <w:p w:rsidR="004141C4" w:rsidRDefault="004141C4" w:rsidP="004141C4">
      <w:pPr>
        <w:pStyle w:val="a0"/>
        <w:spacing w:after="0" w:line="240" w:lineRule="auto"/>
        <w:ind w:left="0" w:firstLine="709"/>
        <w:contextualSpacing w:val="0"/>
        <w:jc w:val="both"/>
        <w:rPr>
          <w:i/>
          <w:lang w:val="ru-RU"/>
        </w:rPr>
      </w:pPr>
      <w:r w:rsidRPr="008F66D1">
        <w:rPr>
          <w:i/>
          <w:lang w:val="ru-RU"/>
        </w:rPr>
        <w:t>Этап 3: Оценка</w:t>
      </w:r>
      <w:r>
        <w:rPr>
          <w:i/>
          <w:lang w:val="ru-RU"/>
        </w:rPr>
        <w:t xml:space="preserve"> результативности</w:t>
      </w:r>
      <w:r w:rsidRPr="008F66D1">
        <w:rPr>
          <w:i/>
          <w:lang w:val="ru-RU"/>
        </w:rPr>
        <w:t xml:space="preserve"> и вознаграждение сотрудников</w:t>
      </w:r>
    </w:p>
    <w:p w:rsidR="004141C4" w:rsidRPr="000E347E" w:rsidRDefault="004141C4" w:rsidP="004141C4">
      <w:pPr>
        <w:pStyle w:val="a0"/>
        <w:spacing w:after="0" w:line="240" w:lineRule="auto"/>
        <w:ind w:left="0" w:firstLine="709"/>
        <w:contextualSpacing w:val="0"/>
        <w:jc w:val="both"/>
        <w:rPr>
          <w:lang w:val="ru-RU"/>
        </w:rPr>
      </w:pPr>
      <w:r>
        <w:rPr>
          <w:lang w:val="ru-RU"/>
        </w:rPr>
        <w:t>Данный этап предусматривает оценку деятельности сотрудников управлений и институтов развития, обсуждение достигнутых результатов и вознаграждение по итогам оценки.</w:t>
      </w:r>
    </w:p>
    <w:p w:rsidR="004141C4" w:rsidRDefault="004141C4" w:rsidP="004141C4">
      <w:pPr>
        <w:pStyle w:val="a0"/>
        <w:spacing w:after="0" w:line="240" w:lineRule="auto"/>
        <w:ind w:left="0" w:firstLine="709"/>
        <w:contextualSpacing w:val="0"/>
        <w:jc w:val="both"/>
        <w:rPr>
          <w:i/>
          <w:lang w:val="ru-RU"/>
        </w:rPr>
      </w:pPr>
      <w:r w:rsidRPr="008F66D1">
        <w:rPr>
          <w:i/>
          <w:lang w:val="ru-RU"/>
        </w:rPr>
        <w:t xml:space="preserve">Этап 4: </w:t>
      </w:r>
      <w:r>
        <w:rPr>
          <w:i/>
          <w:lang w:val="ru-RU"/>
        </w:rPr>
        <w:t xml:space="preserve">Подготовка доклада о </w:t>
      </w:r>
      <w:r w:rsidRPr="008F66D1">
        <w:rPr>
          <w:i/>
          <w:lang w:val="ru-RU"/>
        </w:rPr>
        <w:t>результатах</w:t>
      </w:r>
    </w:p>
    <w:p w:rsidR="004141C4" w:rsidRPr="006D2ACA" w:rsidRDefault="004141C4" w:rsidP="004141C4">
      <w:pPr>
        <w:pStyle w:val="a0"/>
        <w:spacing w:after="0" w:line="240" w:lineRule="auto"/>
        <w:ind w:left="0" w:firstLine="709"/>
        <w:contextualSpacing w:val="0"/>
        <w:jc w:val="both"/>
        <w:rPr>
          <w:lang w:val="ru-RU"/>
        </w:rPr>
      </w:pPr>
      <w:r>
        <w:rPr>
          <w:lang w:val="ru-RU"/>
        </w:rPr>
        <w:lastRenderedPageBreak/>
        <w:t xml:space="preserve">Этот этап </w:t>
      </w:r>
      <w:r w:rsidRPr="006D2ACA">
        <w:rPr>
          <w:lang w:val="ru-RU"/>
        </w:rPr>
        <w:t xml:space="preserve">включает </w:t>
      </w:r>
      <w:r>
        <w:rPr>
          <w:lang w:val="ru-RU"/>
        </w:rPr>
        <w:t xml:space="preserve">в себя подготовку </w:t>
      </w:r>
      <w:r w:rsidRPr="006D2ACA">
        <w:rPr>
          <w:lang w:val="ru-RU"/>
        </w:rPr>
        <w:t>текущ</w:t>
      </w:r>
      <w:r>
        <w:rPr>
          <w:lang w:val="ru-RU"/>
        </w:rPr>
        <w:t>ей</w:t>
      </w:r>
      <w:r w:rsidRPr="006D2ACA">
        <w:rPr>
          <w:lang w:val="ru-RU"/>
        </w:rPr>
        <w:t xml:space="preserve"> отчетност</w:t>
      </w:r>
      <w:r>
        <w:rPr>
          <w:lang w:val="ru-RU"/>
        </w:rPr>
        <w:t>и о достижении результатов</w:t>
      </w:r>
      <w:r w:rsidRPr="006D2ACA">
        <w:rPr>
          <w:lang w:val="ru-RU"/>
        </w:rPr>
        <w:t>, ежегодны</w:t>
      </w:r>
      <w:r>
        <w:rPr>
          <w:lang w:val="ru-RU"/>
        </w:rPr>
        <w:t>х</w:t>
      </w:r>
      <w:r w:rsidRPr="006D2ACA">
        <w:rPr>
          <w:lang w:val="ru-RU"/>
        </w:rPr>
        <w:t xml:space="preserve"> отчет</w:t>
      </w:r>
      <w:r>
        <w:rPr>
          <w:lang w:val="ru-RU"/>
        </w:rPr>
        <w:t>ов</w:t>
      </w:r>
      <w:r w:rsidRPr="006D2ACA">
        <w:rPr>
          <w:lang w:val="ru-RU"/>
        </w:rPr>
        <w:t xml:space="preserve"> управлений</w:t>
      </w:r>
      <w:r>
        <w:rPr>
          <w:lang w:val="ru-RU"/>
        </w:rPr>
        <w:t xml:space="preserve"> иитогового </w:t>
      </w:r>
      <w:r w:rsidRPr="006D2ACA">
        <w:rPr>
          <w:lang w:val="ru-RU"/>
        </w:rPr>
        <w:t>отчет</w:t>
      </w:r>
      <w:r>
        <w:rPr>
          <w:lang w:val="ru-RU"/>
        </w:rPr>
        <w:t>а а</w:t>
      </w:r>
      <w:r w:rsidRPr="006D2ACA">
        <w:rPr>
          <w:lang w:val="ru-RU"/>
        </w:rPr>
        <w:t>кимата</w:t>
      </w:r>
      <w:r>
        <w:rPr>
          <w:lang w:val="ru-RU"/>
        </w:rPr>
        <w:t xml:space="preserve"> о ходе реализации Стратегии</w:t>
      </w:r>
      <w:r w:rsidRPr="006D2ACA">
        <w:rPr>
          <w:lang w:val="ru-RU"/>
        </w:rPr>
        <w:t xml:space="preserve">. </w:t>
      </w:r>
    </w:p>
    <w:p w:rsidR="004141C4" w:rsidRDefault="004141C4" w:rsidP="004141C4">
      <w:pPr>
        <w:pStyle w:val="a0"/>
        <w:spacing w:after="0" w:line="240" w:lineRule="auto"/>
        <w:ind w:left="0" w:firstLine="709"/>
        <w:contextualSpacing w:val="0"/>
        <w:jc w:val="both"/>
        <w:rPr>
          <w:i/>
          <w:lang w:val="ru-RU"/>
        </w:rPr>
      </w:pPr>
      <w:r w:rsidRPr="008F66D1">
        <w:rPr>
          <w:i/>
          <w:lang w:val="ru-RU"/>
        </w:rPr>
        <w:t>Этап 5: Корректировка бюджет</w:t>
      </w:r>
      <w:r>
        <w:rPr>
          <w:i/>
          <w:lang w:val="ru-RU"/>
        </w:rPr>
        <w:t>ов</w:t>
      </w:r>
      <w:r w:rsidRPr="008F66D1">
        <w:rPr>
          <w:i/>
          <w:lang w:val="ru-RU"/>
        </w:rPr>
        <w:t xml:space="preserve"> и программ</w:t>
      </w:r>
      <w:r>
        <w:rPr>
          <w:i/>
          <w:lang w:val="ru-RU"/>
        </w:rPr>
        <w:t xml:space="preserve"> развития</w:t>
      </w:r>
    </w:p>
    <w:p w:rsidR="004141C4" w:rsidRPr="002056F5" w:rsidRDefault="004141C4" w:rsidP="004141C4">
      <w:pPr>
        <w:pStyle w:val="a0"/>
        <w:spacing w:after="0" w:line="240" w:lineRule="auto"/>
        <w:ind w:left="0" w:firstLine="709"/>
        <w:contextualSpacing w:val="0"/>
        <w:jc w:val="both"/>
        <w:rPr>
          <w:lang w:val="ru-RU"/>
        </w:rPr>
      </w:pPr>
      <w:r>
        <w:rPr>
          <w:lang w:val="ru-RU"/>
        </w:rPr>
        <w:t xml:space="preserve">На данном этапе проводится корректировка «соглашений о результатах» </w:t>
      </w:r>
      <w:r w:rsidRPr="00940B0D">
        <w:rPr>
          <w:rStyle w:val="13"/>
        </w:rPr>
        <w:t>(при необходимости),</w:t>
      </w:r>
      <w:r>
        <w:rPr>
          <w:lang w:val="ru-RU"/>
        </w:rPr>
        <w:t xml:space="preserve"> вносятся необходимые корректировки в бюджеты, актуализируются программы развития и соответствующие планы мероприятий.</w:t>
      </w:r>
    </w:p>
    <w:p w:rsidR="004141C4" w:rsidRPr="00AB5856" w:rsidRDefault="004141C4" w:rsidP="004141C4">
      <w:pPr>
        <w:pStyle w:val="a4"/>
        <w:keepNext/>
        <w:spacing w:before="240" w:after="0"/>
        <w:jc w:val="center"/>
        <w:rPr>
          <w:rFonts w:cs="Times New Roman"/>
          <w:bCs/>
          <w:iCs w:val="0"/>
          <w:color w:val="000000" w:themeColor="text1"/>
          <w:szCs w:val="28"/>
          <w:lang w:val="ru-RU"/>
        </w:rPr>
      </w:pPr>
      <w:bookmarkStart w:id="1397" w:name="_Ref9962412"/>
      <w:r w:rsidRPr="00AB5856">
        <w:rPr>
          <w:rFonts w:cs="Times New Roman"/>
          <w:bCs/>
          <w:iCs w:val="0"/>
          <w:color w:val="000000" w:themeColor="text1"/>
          <w:szCs w:val="28"/>
          <w:lang w:val="ru-RU"/>
        </w:rPr>
        <w:t>Рисунок</w:t>
      </w:r>
      <w:bookmarkEnd w:id="1397"/>
      <w:r w:rsidRPr="00AB5856">
        <w:rPr>
          <w:rFonts w:cs="Times New Roman"/>
          <w:bCs/>
          <w:iCs w:val="0"/>
          <w:color w:val="000000" w:themeColor="text1"/>
          <w:szCs w:val="28"/>
        </w:rPr>
        <w:t>E</w:t>
      </w:r>
      <w:r w:rsidRPr="00AB5856">
        <w:rPr>
          <w:rFonts w:cs="Times New Roman"/>
          <w:bCs/>
          <w:iCs w:val="0"/>
          <w:color w:val="000000" w:themeColor="text1"/>
          <w:szCs w:val="28"/>
          <w:lang w:val="ru-RU"/>
        </w:rPr>
        <w:t>. Цикл управления эффективностью акимата</w:t>
      </w:r>
    </w:p>
    <w:p w:rsidR="004141C4" w:rsidRDefault="004141C4" w:rsidP="004141C4">
      <w:pPr>
        <w:pStyle w:val="a0"/>
        <w:spacing w:after="0" w:line="240" w:lineRule="auto"/>
        <w:ind w:left="0"/>
        <w:contextualSpacing w:val="0"/>
        <w:jc w:val="center"/>
        <w:rPr>
          <w:lang w:val="ru-RU"/>
        </w:rPr>
      </w:pPr>
      <w:r>
        <w:rPr>
          <w:noProof/>
          <w:lang w:val="ru-RU" w:eastAsia="ru-RU"/>
        </w:rPr>
        <w:drawing>
          <wp:inline distT="0" distB="0" distL="0" distR="0">
            <wp:extent cx="5544186" cy="4149564"/>
            <wp:effectExtent l="0" t="0" r="0" b="0"/>
            <wp:docPr id="2139990439" name="Рисунок 15"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4186" cy="4149564"/>
                    </a:xfrm>
                    <a:prstGeom prst="rect">
                      <a:avLst/>
                    </a:prstGeom>
                  </pic:spPr>
                </pic:pic>
              </a:graphicData>
            </a:graphic>
          </wp:inline>
        </w:drawing>
      </w:r>
    </w:p>
    <w:p w:rsidR="004141C4" w:rsidRPr="00196410" w:rsidRDefault="004141C4" w:rsidP="004141C4">
      <w:pPr>
        <w:spacing w:after="240" w:line="240" w:lineRule="auto"/>
        <w:jc w:val="center"/>
        <w:rPr>
          <w:rFonts w:cs="Times New Roman"/>
          <w:i/>
          <w:sz w:val="24"/>
          <w:szCs w:val="28"/>
        </w:rPr>
      </w:pPr>
      <w:r w:rsidRPr="00196410">
        <w:rPr>
          <w:rFonts w:cs="Times New Roman"/>
          <w:i/>
          <w:sz w:val="24"/>
          <w:szCs w:val="28"/>
        </w:rPr>
        <w:t>Источник: анализ Рабочей группы</w:t>
      </w:r>
    </w:p>
    <w:p w:rsidR="004141C4" w:rsidRPr="003044C3" w:rsidRDefault="004141C4" w:rsidP="004141C4">
      <w:pPr>
        <w:pStyle w:val="a0"/>
        <w:spacing w:after="0" w:line="240" w:lineRule="auto"/>
        <w:ind w:left="0" w:firstLine="709"/>
        <w:contextualSpacing w:val="0"/>
        <w:jc w:val="both"/>
        <w:rPr>
          <w:lang w:val="ru-RU"/>
        </w:rPr>
      </w:pPr>
      <w:r w:rsidRPr="00765923">
        <w:rPr>
          <w:lang w:val="ru-RU"/>
        </w:rPr>
        <w:t>Полная реализация цикла позвол</w:t>
      </w:r>
      <w:r>
        <w:rPr>
          <w:lang w:val="ru-RU"/>
        </w:rPr>
        <w:t>и</w:t>
      </w:r>
      <w:r w:rsidRPr="00765923">
        <w:rPr>
          <w:lang w:val="ru-RU"/>
        </w:rPr>
        <w:t>т организовать управление человеческими и бюджетными ресурсами на принципах эффективности и в соответствии с приоритетами Стратегии</w:t>
      </w:r>
      <w:r>
        <w:rPr>
          <w:lang w:val="ru-RU"/>
        </w:rPr>
        <w:t xml:space="preserve">. </w:t>
      </w:r>
      <w:r w:rsidRPr="00765923">
        <w:rPr>
          <w:lang w:val="ru-RU"/>
        </w:rPr>
        <w:t>Ключевым инструментом управления эффективностью в управлениях явля</w:t>
      </w:r>
      <w:r>
        <w:rPr>
          <w:lang w:val="ru-RU"/>
        </w:rPr>
        <w:t>ю</w:t>
      </w:r>
      <w:r w:rsidRPr="00765923">
        <w:rPr>
          <w:lang w:val="ru-RU"/>
        </w:rPr>
        <w:t>тся «</w:t>
      </w:r>
      <w:r>
        <w:rPr>
          <w:lang w:val="ru-RU"/>
        </w:rPr>
        <w:t>соглашения о результатах</w:t>
      </w:r>
      <w:r w:rsidRPr="00765923">
        <w:rPr>
          <w:lang w:val="ru-RU"/>
        </w:rPr>
        <w:t>», котор</w:t>
      </w:r>
      <w:r>
        <w:rPr>
          <w:lang w:val="ru-RU"/>
        </w:rPr>
        <w:t>ы</w:t>
      </w:r>
      <w:r w:rsidRPr="00765923">
        <w:rPr>
          <w:lang w:val="ru-RU"/>
        </w:rPr>
        <w:t>е связыва</w:t>
      </w:r>
      <w:r>
        <w:rPr>
          <w:lang w:val="ru-RU"/>
        </w:rPr>
        <w:t>ю</w:t>
      </w:r>
      <w:r w:rsidRPr="00765923">
        <w:rPr>
          <w:lang w:val="ru-RU"/>
        </w:rPr>
        <w:t>т между собой целевые показатели и необходимые ресурсы</w:t>
      </w:r>
      <w:r>
        <w:rPr>
          <w:lang w:val="ru-RU"/>
        </w:rPr>
        <w:t>.</w:t>
      </w:r>
    </w:p>
    <w:p w:rsidR="004141C4" w:rsidRDefault="004141C4" w:rsidP="004141C4">
      <w:pPr>
        <w:pStyle w:val="a0"/>
        <w:numPr>
          <w:ilvl w:val="1"/>
          <w:numId w:val="10"/>
        </w:numPr>
        <w:tabs>
          <w:tab w:val="left" w:pos="993"/>
        </w:tabs>
        <w:spacing w:after="0" w:line="240" w:lineRule="auto"/>
        <w:ind w:left="0" w:firstLine="709"/>
        <w:contextualSpacing w:val="0"/>
        <w:jc w:val="both"/>
        <w:rPr>
          <w:lang w:val="ru-RU"/>
        </w:rPr>
      </w:pPr>
      <w:r w:rsidRPr="00803353">
        <w:rPr>
          <w:i/>
          <w:lang w:val="ru-RU"/>
        </w:rPr>
        <w:t xml:space="preserve">Управление по результатам в акимате. </w:t>
      </w:r>
      <w:r>
        <w:rPr>
          <w:lang w:val="ru-RU"/>
        </w:rPr>
        <w:t xml:space="preserve">Согласно Стратегическому Плану 2025, при разработке стратегических и программных документов особое внимание будет уделяться качественному определению целевых индикаторов, ориентированных не на процесс, а на качество конечного результата. Целевые индикаторы должны отражать степень достижения </w:t>
      </w:r>
      <w:r>
        <w:rPr>
          <w:lang w:val="ru-RU"/>
        </w:rPr>
        <w:lastRenderedPageBreak/>
        <w:t>конечных результатов, и обеспечивать достижение ключевых стратегических целей</w:t>
      </w:r>
      <w:r w:rsidRPr="00F5464B">
        <w:rPr>
          <w:rStyle w:val="13"/>
        </w:rPr>
        <w:t>.</w:t>
      </w:r>
    </w:p>
    <w:p w:rsidR="004141C4" w:rsidRDefault="004141C4" w:rsidP="004141C4">
      <w:pPr>
        <w:pStyle w:val="a0"/>
        <w:spacing w:after="0" w:line="240" w:lineRule="auto"/>
        <w:ind w:left="0" w:firstLine="709"/>
        <w:contextualSpacing w:val="0"/>
        <w:jc w:val="both"/>
        <w:rPr>
          <w:lang w:val="ru-RU"/>
        </w:rPr>
      </w:pPr>
      <w:r>
        <w:rPr>
          <w:lang w:val="ru-RU"/>
        </w:rPr>
        <w:t>Система КПЭ управлений и институтов развития должна быть разработана и каскадирована до каждого уровня управления, от первых руководителей до сотрудников. Это, в свою очередь, позволит наладить регулярный цикл управления результативностью и эффективностью сотрудников, включая постановку, мониторинг, оценку целей и обсуждение достигнутых результатов, что, в конечном итоге, положительно отразится на производительности и мотивированности сотрудников.</w:t>
      </w:r>
    </w:p>
    <w:p w:rsidR="004141C4" w:rsidRPr="00681C01" w:rsidRDefault="004141C4" w:rsidP="004141C4">
      <w:pPr>
        <w:pStyle w:val="a0"/>
        <w:numPr>
          <w:ilvl w:val="1"/>
          <w:numId w:val="10"/>
        </w:numPr>
        <w:tabs>
          <w:tab w:val="left" w:pos="993"/>
        </w:tabs>
        <w:spacing w:after="0" w:line="240" w:lineRule="auto"/>
        <w:ind w:left="0" w:firstLine="709"/>
        <w:contextualSpacing w:val="0"/>
        <w:jc w:val="both"/>
        <w:rPr>
          <w:lang w:val="ru-RU"/>
        </w:rPr>
      </w:pPr>
      <w:r w:rsidRPr="00681C01">
        <w:rPr>
          <w:i/>
          <w:lang w:val="ru-RU"/>
        </w:rPr>
        <w:t xml:space="preserve">Компетенции, мотивация и вознаграждение, культура результативности. </w:t>
      </w:r>
      <w:r w:rsidRPr="00681C01">
        <w:rPr>
          <w:lang w:val="ru-RU"/>
        </w:rPr>
        <w:t>Стратегический план развития Казахстана до 2025 года в качестве одной из своих целей определяет переход от приоритета соблюдения регламентов и выполнения сроков любой ценой к приоритету на инициативность и результативность</w:t>
      </w:r>
      <w:r>
        <w:rPr>
          <w:rStyle w:val="a7"/>
          <w:lang w:val="ru-RU"/>
        </w:rPr>
        <w:footnoteReference w:id="62"/>
      </w:r>
      <w:r w:rsidRPr="00681C01">
        <w:rPr>
          <w:lang w:val="ru-RU"/>
        </w:rPr>
        <w:t>, а также ставит задачу повышения качества действий государственных органов на основе клиентоориентированности</w:t>
      </w:r>
      <w:r>
        <w:rPr>
          <w:rStyle w:val="a7"/>
          <w:lang w:val="ru-RU"/>
        </w:rPr>
        <w:footnoteReference w:id="63"/>
      </w:r>
      <w:r w:rsidRPr="00681C01">
        <w:rPr>
          <w:lang w:val="ru-RU"/>
        </w:rPr>
        <w:t xml:space="preserve">. </w:t>
      </w:r>
    </w:p>
    <w:p w:rsidR="004141C4" w:rsidRPr="006D5C75" w:rsidRDefault="004141C4" w:rsidP="004141C4">
      <w:pPr>
        <w:pStyle w:val="a0"/>
        <w:spacing w:after="0" w:line="240" w:lineRule="auto"/>
        <w:ind w:left="0" w:firstLine="709"/>
        <w:contextualSpacing w:val="0"/>
        <w:jc w:val="both"/>
        <w:rPr>
          <w:lang w:val="ru-RU"/>
        </w:rPr>
      </w:pPr>
      <w:r>
        <w:rPr>
          <w:lang w:val="ru-RU"/>
        </w:rPr>
        <w:t xml:space="preserve">С учетом этого </w:t>
      </w:r>
      <w:r w:rsidRPr="00196410">
        <w:rPr>
          <w:lang w:val="ru-RU"/>
        </w:rPr>
        <w:t>ключевы</w:t>
      </w:r>
      <w:r>
        <w:rPr>
          <w:lang w:val="ru-RU"/>
        </w:rPr>
        <w:t>е</w:t>
      </w:r>
      <w:r w:rsidRPr="00196410">
        <w:rPr>
          <w:lang w:val="ru-RU"/>
        </w:rPr>
        <w:t xml:space="preserve"> компетенци</w:t>
      </w:r>
      <w:r>
        <w:rPr>
          <w:lang w:val="ru-RU"/>
        </w:rPr>
        <w:t>ируководителей управлений и подведомственных организаций</w:t>
      </w:r>
      <w:r w:rsidRPr="00196410">
        <w:rPr>
          <w:lang w:val="ru-RU"/>
        </w:rPr>
        <w:t xml:space="preserve">, </w:t>
      </w:r>
      <w:r>
        <w:rPr>
          <w:lang w:val="ru-RU"/>
        </w:rPr>
        <w:t xml:space="preserve">требуемые </w:t>
      </w:r>
      <w:r w:rsidRPr="00196410">
        <w:rPr>
          <w:lang w:val="ru-RU"/>
        </w:rPr>
        <w:t xml:space="preserve">для эффективного </w:t>
      </w:r>
      <w:r>
        <w:rPr>
          <w:lang w:val="ru-RU"/>
        </w:rPr>
        <w:t xml:space="preserve">осуществления своей деятельности, могут быть представлены в виде пяти групп: </w:t>
      </w:r>
      <w:r w:rsidRPr="00FF7F58">
        <w:rPr>
          <w:i/>
          <w:iCs/>
          <w:lang w:val="ru-RU"/>
        </w:rPr>
        <w:t>(а)</w:t>
      </w:r>
      <w:r>
        <w:rPr>
          <w:lang w:val="ru-RU"/>
        </w:rPr>
        <w:t xml:space="preserve"> миссия и ценности, включающая наличие стремления и желания способствовать общественному развитию, принимать решения без личной заинтересованности и исключительно в интересах общества, быть клиентоориентированным; </w:t>
      </w:r>
      <w:r w:rsidRPr="00FF7F58">
        <w:rPr>
          <w:i/>
          <w:iCs/>
          <w:lang w:val="ru-RU"/>
        </w:rPr>
        <w:t>(б)</w:t>
      </w:r>
      <w:r>
        <w:rPr>
          <w:lang w:val="ru-RU"/>
        </w:rPr>
        <w:t xml:space="preserve"> разработка и реализация политики, включающая наличие умения разрабатывать политику, основанную на широком видении и в рамках стратегических приоритетов, способность адекватно оценивать внешнюю среду, а также вовлекать в обсуждение всех заинтересованных стейкхолдеров; </w:t>
      </w:r>
      <w:r w:rsidRPr="00FF7F58">
        <w:rPr>
          <w:i/>
          <w:iCs/>
          <w:lang w:val="ru-RU"/>
        </w:rPr>
        <w:t>(в)</w:t>
      </w:r>
      <w:r>
        <w:rPr>
          <w:lang w:val="ru-RU"/>
        </w:rPr>
        <w:t xml:space="preserve"> управление организациями государственного сектора, выражаемые в умении эффективно организовать работу подразделения и распределить задачи, способности выстраивать и координировать отношения с другими управлениями; </w:t>
      </w:r>
      <w:r w:rsidRPr="00FF7F58">
        <w:rPr>
          <w:i/>
          <w:iCs/>
          <w:lang w:val="ru-RU"/>
        </w:rPr>
        <w:t>(г)</w:t>
      </w:r>
      <w:r>
        <w:rPr>
          <w:lang w:val="ru-RU"/>
        </w:rPr>
        <w:t xml:space="preserve"> лидерские компетенции, выражаемые в способности сформулировать стратегическое видение и его донесении до сотрудников, оперативно принимать решения в кризисных ситуациях и нести за них ответственность, умении мотивировать подчиненных и наладить командную работу, создании внутренней культуры, ориентированной на общий результат; </w:t>
      </w:r>
      <w:r w:rsidRPr="00FF7F58">
        <w:rPr>
          <w:i/>
          <w:iCs/>
          <w:lang w:val="ru-RU"/>
        </w:rPr>
        <w:t>(д)</w:t>
      </w:r>
      <w:r>
        <w:rPr>
          <w:lang w:val="ru-RU"/>
        </w:rPr>
        <w:t xml:space="preserve"> технические компетенции, включающая наличие профессиональной экспертизы в соответствующих отраслях, знание нормативной правовой базой, умение работать с большими объемами данных, структурировать и анализировать их. </w:t>
      </w:r>
    </w:p>
    <w:p w:rsidR="004141C4" w:rsidRPr="0041177A" w:rsidRDefault="004141C4" w:rsidP="004141C4">
      <w:pPr>
        <w:pStyle w:val="a0"/>
        <w:spacing w:after="0" w:line="240" w:lineRule="auto"/>
        <w:ind w:left="0" w:firstLine="709"/>
        <w:contextualSpacing w:val="0"/>
        <w:jc w:val="both"/>
        <w:rPr>
          <w:lang w:val="ru-RU"/>
        </w:rPr>
      </w:pPr>
      <w:r>
        <w:rPr>
          <w:lang w:val="ru-RU"/>
        </w:rPr>
        <w:t xml:space="preserve">Стратегический план развития Казахстана до 2025 года предусматривает реализацию инициативы по переходу к системе </w:t>
      </w:r>
      <w:r>
        <w:rPr>
          <w:lang w:val="ru-RU"/>
        </w:rPr>
        <w:lastRenderedPageBreak/>
        <w:t xml:space="preserve">стимулирования по достижению результатов, которая предполагает зависимость размера вознаграждения государственного служащего от достигнутых результатов. В рамках пересмотра системы вознаграждения и привязки его размера к достижению КПЭ </w:t>
      </w:r>
      <w:r w:rsidRPr="00026DD0">
        <w:rPr>
          <w:lang w:val="ru-RU"/>
        </w:rPr>
        <w:t>предлагается увеличить долю переменной мотивационной составляющей в оплате труда для сотрудников управлений и институтов развития соразмерно их уровню ответственности и влияния на конечный результат</w:t>
      </w:r>
      <w:r>
        <w:rPr>
          <w:lang w:val="ru-RU"/>
        </w:rPr>
        <w:t>.</w:t>
      </w:r>
    </w:p>
    <w:p w:rsidR="004141C4" w:rsidRPr="0095680B" w:rsidRDefault="004141C4" w:rsidP="004141C4">
      <w:pPr>
        <w:pStyle w:val="a0"/>
        <w:numPr>
          <w:ilvl w:val="1"/>
          <w:numId w:val="10"/>
        </w:numPr>
        <w:tabs>
          <w:tab w:val="left" w:pos="993"/>
        </w:tabs>
        <w:spacing w:line="240" w:lineRule="auto"/>
        <w:ind w:left="0" w:firstLine="709"/>
        <w:jc w:val="both"/>
        <w:rPr>
          <w:i/>
          <w:lang w:val="ru-RU"/>
        </w:rPr>
      </w:pPr>
      <w:r w:rsidRPr="0095680B">
        <w:rPr>
          <w:i/>
          <w:lang w:val="ru-RU"/>
        </w:rPr>
        <w:t xml:space="preserve">Эффективное вовлечение жителей в реализацию стратегии. </w:t>
      </w:r>
      <w:r w:rsidRPr="0095680B">
        <w:rPr>
          <w:lang w:val="ru-RU"/>
        </w:rPr>
        <w:t xml:space="preserve">Стратегический план развития Казахстана до 2025 года в рамках повышения клиентоориентированности деятельности государственных органов предусматривает реализацию инициативы «Развитие «Слышащего государства». Данная инициатива направлена на расширение возможностей бизнеса и граждан </w:t>
      </w:r>
      <w:r>
        <w:rPr>
          <w:lang w:val="ru-RU"/>
        </w:rPr>
        <w:t>по</w:t>
      </w:r>
      <w:r w:rsidRPr="0095680B">
        <w:rPr>
          <w:lang w:val="ru-RU"/>
        </w:rPr>
        <w:t xml:space="preserve"> участи</w:t>
      </w:r>
      <w:r>
        <w:rPr>
          <w:lang w:val="ru-RU"/>
        </w:rPr>
        <w:t>ю</w:t>
      </w:r>
      <w:r w:rsidRPr="0095680B">
        <w:rPr>
          <w:lang w:val="ru-RU"/>
        </w:rPr>
        <w:t xml:space="preserve"> в разработке решений и важнейших государственных документов. </w:t>
      </w:r>
    </w:p>
    <w:p w:rsidR="004141C4" w:rsidRDefault="004141C4" w:rsidP="004141C4">
      <w:pPr>
        <w:pStyle w:val="a0"/>
        <w:spacing w:after="0" w:line="240" w:lineRule="auto"/>
        <w:ind w:left="0" w:firstLine="709"/>
        <w:contextualSpacing w:val="0"/>
        <w:jc w:val="both"/>
        <w:rPr>
          <w:lang w:val="ru-RU"/>
        </w:rPr>
      </w:pPr>
      <w:r>
        <w:rPr>
          <w:lang w:val="ru-RU"/>
        </w:rPr>
        <w:t xml:space="preserve">Первым шагом в этом направлении предлагается повысить эффективность коммуникаций с населением с помощью цифровых технологий. Помимо этого, предлагается распространить практику фронт-офисов по взаимодействию с жителями города на все районные акиматы. </w:t>
      </w:r>
    </w:p>
    <w:p w:rsidR="004141C4" w:rsidRDefault="004141C4" w:rsidP="004141C4">
      <w:pPr>
        <w:pStyle w:val="a0"/>
        <w:spacing w:after="0" w:line="240" w:lineRule="auto"/>
        <w:ind w:left="0" w:firstLine="709"/>
        <w:contextualSpacing w:val="0"/>
        <w:jc w:val="both"/>
        <w:rPr>
          <w:lang w:val="ru-RU"/>
        </w:rPr>
      </w:pPr>
      <w:r>
        <w:rPr>
          <w:lang w:val="ru-RU"/>
        </w:rPr>
        <w:t xml:space="preserve">Предлагается трансформировать инициативу по бюджету участия в единую городскую краудсорсинговую платформу, позволяющую жителям напрямую выступать с инициативами по благоустройству и развитию города в социальном, спортивном или культурном направлениях, которые будут в дальнейшем поддержаны как частными взносами, так и средствами из бюджета города. </w:t>
      </w:r>
    </w:p>
    <w:p w:rsidR="004141C4" w:rsidRDefault="004141C4" w:rsidP="004141C4">
      <w:pPr>
        <w:pStyle w:val="a0"/>
        <w:spacing w:after="0" w:line="240" w:lineRule="auto"/>
        <w:ind w:left="0" w:firstLine="709"/>
        <w:contextualSpacing w:val="0"/>
        <w:jc w:val="both"/>
        <w:rPr>
          <w:lang w:val="ru-RU"/>
        </w:rPr>
      </w:pPr>
    </w:p>
    <w:p w:rsidR="004141C4" w:rsidRPr="00595A40" w:rsidRDefault="004141C4" w:rsidP="004141C4">
      <w:pPr>
        <w:pStyle w:val="a0"/>
        <w:numPr>
          <w:ilvl w:val="1"/>
          <w:numId w:val="10"/>
        </w:numPr>
        <w:ind w:left="0" w:firstLine="709"/>
        <w:rPr>
          <w:lang w:val="ru-RU"/>
        </w:rPr>
      </w:pPr>
      <w:r w:rsidRPr="00595A40">
        <w:rPr>
          <w:lang w:val="ru-RU"/>
        </w:rPr>
        <w:br w:type="page"/>
      </w:r>
    </w:p>
    <w:p w:rsidR="004141C4" w:rsidRPr="002E6A0D" w:rsidRDefault="004141C4" w:rsidP="004141C4">
      <w:pPr>
        <w:pStyle w:val="1"/>
        <w:spacing w:before="0" w:line="240" w:lineRule="auto"/>
        <w:rPr>
          <w:lang w:val="ru-RU"/>
        </w:rPr>
      </w:pPr>
      <w:bookmarkStart w:id="1398" w:name="_Toc11161026"/>
      <w:bookmarkStart w:id="1399" w:name="_Ref10189085"/>
      <w:bookmarkStart w:id="1400" w:name="_Ref9327252"/>
      <w:r w:rsidRPr="002E6A0D">
        <w:rPr>
          <w:lang w:val="ru-RU"/>
        </w:rPr>
        <w:lastRenderedPageBreak/>
        <w:t xml:space="preserve">Приложение 1. </w:t>
      </w:r>
      <w:r>
        <w:rPr>
          <w:lang w:val="ru-RU"/>
        </w:rPr>
        <w:t>Демография</w:t>
      </w:r>
      <w:bookmarkEnd w:id="1398"/>
    </w:p>
    <w:p w:rsidR="004141C4" w:rsidRDefault="004141C4" w:rsidP="004141C4">
      <w:pPr>
        <w:pStyle w:val="a4"/>
        <w:spacing w:after="0"/>
        <w:jc w:val="center"/>
        <w:rPr>
          <w:lang w:val="ru-RU"/>
        </w:rPr>
      </w:pPr>
      <w:bookmarkStart w:id="1401" w:name="_Ref11052628"/>
      <w:bookmarkEnd w:id="1399"/>
    </w:p>
    <w:p w:rsidR="004141C4" w:rsidRPr="002E6A0D" w:rsidRDefault="004141C4" w:rsidP="004141C4">
      <w:pPr>
        <w:pStyle w:val="a4"/>
        <w:spacing w:after="0"/>
        <w:jc w:val="center"/>
        <w:rPr>
          <w:rFonts w:eastAsia="Calibri" w:cs="Times New Roman"/>
          <w:i/>
          <w:lang w:val="ru-RU"/>
        </w:rPr>
      </w:pPr>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1</w:t>
      </w:r>
      <w:r w:rsidRPr="6438C6B5">
        <w:fldChar w:fldCharType="end"/>
      </w:r>
      <w:bookmarkEnd w:id="1401"/>
      <w:r w:rsidRPr="6438C6B5">
        <w:rPr>
          <w:rFonts w:eastAsia="Calibri" w:cs="Times New Roman"/>
          <w:lang w:val="ru-RU"/>
        </w:rPr>
        <w:t>. Численность населения г. Нур-Султана с 2008 г., тыс. чел.</w:t>
      </w:r>
      <w:bookmarkEnd w:id="1400"/>
    </w:p>
    <w:p w:rsidR="004141C4" w:rsidRPr="002E6A0D" w:rsidRDefault="004141C4" w:rsidP="004141C4">
      <w:pPr>
        <w:spacing w:after="0" w:line="240" w:lineRule="auto"/>
        <w:contextualSpacing/>
        <w:jc w:val="center"/>
        <w:rPr>
          <w:rFonts w:eastAsia="Calibri" w:cs="Times New Roman"/>
          <w:i/>
        </w:rPr>
      </w:pPr>
      <w:r w:rsidRPr="002E6A0D">
        <w:rPr>
          <w:rFonts w:eastAsia="Calibri" w:cs="Times New Roman"/>
          <w:noProof/>
          <w:szCs w:val="28"/>
        </w:rPr>
        <w:drawing>
          <wp:inline distT="0" distB="0" distL="0" distR="0">
            <wp:extent cx="5141742" cy="1734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3686" cy="1751573"/>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rPr>
      </w:pPr>
    </w:p>
    <w:p w:rsidR="004141C4" w:rsidRPr="002E6A0D" w:rsidRDefault="004141C4" w:rsidP="004141C4">
      <w:pPr>
        <w:spacing w:after="0" w:line="240" w:lineRule="auto"/>
        <w:jc w:val="center"/>
        <w:rPr>
          <w:rFonts w:eastAsia="Calibri" w:cs="Times New Roman"/>
        </w:rPr>
      </w:pPr>
      <w:bookmarkStart w:id="1402" w:name="_Ref10189133"/>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2</w:t>
      </w:r>
      <w:r w:rsidRPr="6438C6B5">
        <w:fldChar w:fldCharType="end"/>
      </w:r>
      <w:bookmarkEnd w:id="1402"/>
      <w:r w:rsidRPr="6438C6B5">
        <w:rPr>
          <w:rFonts w:eastAsia="Calibri" w:cs="Times New Roman"/>
          <w:b/>
          <w:color w:val="000000"/>
        </w:rPr>
        <w:t xml:space="preserve">. </w:t>
      </w:r>
      <w:r w:rsidRPr="6438C6B5">
        <w:rPr>
          <w:rFonts w:eastAsia="Calibri" w:cs="Times New Roman"/>
          <w:b/>
        </w:rPr>
        <w:t>Структура населения на начало 2018 г., тыс. чел.</w:t>
      </w:r>
    </w:p>
    <w:p w:rsidR="004141C4" w:rsidRPr="002E6A0D" w:rsidRDefault="004141C4" w:rsidP="004141C4">
      <w:pPr>
        <w:spacing w:after="0" w:line="240" w:lineRule="auto"/>
        <w:ind w:firstLine="284"/>
        <w:contextualSpacing/>
        <w:jc w:val="center"/>
        <w:rPr>
          <w:rFonts w:eastAsia="Calibri" w:cs="Times New Roman"/>
        </w:rPr>
      </w:pPr>
      <w:r w:rsidRPr="002E6A0D">
        <w:rPr>
          <w:rFonts w:eastAsia="Calibri" w:cs="Times New Roman"/>
          <w:noProof/>
          <w:szCs w:val="28"/>
        </w:rPr>
        <w:drawing>
          <wp:inline distT="0" distB="0" distL="0" distR="0">
            <wp:extent cx="5892800" cy="1531620"/>
            <wp:effectExtent l="0" t="0" r="0" b="508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230"/>
                    <a:stretch/>
                  </pic:blipFill>
                  <pic:spPr bwMode="auto">
                    <a:xfrm>
                      <a:off x="0" y="0"/>
                      <a:ext cx="5892800" cy="1531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41C4" w:rsidRPr="002E6A0D"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ind w:firstLine="720"/>
        <w:contextualSpacing/>
        <w:jc w:val="center"/>
        <w:rPr>
          <w:rFonts w:eastAsia="Calibri" w:cs="Times New Roman"/>
        </w:rPr>
      </w:pPr>
    </w:p>
    <w:p w:rsidR="004141C4" w:rsidRPr="002E6A0D" w:rsidRDefault="004141C4" w:rsidP="004141C4">
      <w:pPr>
        <w:spacing w:after="0" w:line="240" w:lineRule="auto"/>
        <w:jc w:val="center"/>
        <w:rPr>
          <w:rFonts w:eastAsia="Calibri" w:cs="Times New Roman"/>
          <w:b/>
        </w:rPr>
      </w:pPr>
      <w:bookmarkStart w:id="1403" w:name="_Ref10189190"/>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3</w:t>
      </w:r>
      <w:r w:rsidRPr="6438C6B5">
        <w:fldChar w:fldCharType="end"/>
      </w:r>
      <w:bookmarkEnd w:id="1403"/>
      <w:r w:rsidRPr="6438C6B5">
        <w:rPr>
          <w:rFonts w:eastAsia="Calibri" w:cs="Times New Roman"/>
          <w:b/>
          <w:color w:val="000000"/>
        </w:rPr>
        <w:t xml:space="preserve">. Возрастная </w:t>
      </w:r>
      <w:r w:rsidRPr="6438C6B5">
        <w:rPr>
          <w:rFonts w:eastAsia="Calibri" w:cs="Times New Roman"/>
          <w:b/>
        </w:rPr>
        <w:t>структура населения г. Нур-Султана в динамике, %</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5035811" cy="1530429"/>
            <wp:effectExtent l="0" t="0" r="0" b="0"/>
            <wp:docPr id="1291416885" name="Рисунок 46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35811" cy="1530429"/>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rPr>
          <w:rFonts w:eastAsia="Calibri" w:cs="Times New Roman"/>
          <w:i/>
          <w:sz w:val="24"/>
          <w:szCs w:val="24"/>
        </w:rPr>
      </w:pPr>
    </w:p>
    <w:p w:rsidR="004141C4" w:rsidRPr="002E6A0D" w:rsidRDefault="004141C4" w:rsidP="004141C4">
      <w:pPr>
        <w:keepNext/>
        <w:spacing w:after="0" w:line="240" w:lineRule="auto"/>
        <w:jc w:val="center"/>
        <w:rPr>
          <w:rFonts w:eastAsia="Calibri" w:cs="Times New Roman"/>
          <w:i/>
        </w:rPr>
      </w:pPr>
      <w:bookmarkStart w:id="1404" w:name="_Ref10189247"/>
      <w:r w:rsidRPr="6438C6B5">
        <w:rPr>
          <w:rFonts w:eastAsia="Calibri" w:cs="Times New Roman"/>
          <w:b/>
        </w:rPr>
        <w:lastRenderedPageBreak/>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4</w:t>
      </w:r>
      <w:r w:rsidRPr="6438C6B5">
        <w:fldChar w:fldCharType="end"/>
      </w:r>
      <w:bookmarkEnd w:id="1404"/>
      <w:r w:rsidRPr="6438C6B5">
        <w:rPr>
          <w:rFonts w:eastAsia="Calibri" w:cs="Times New Roman"/>
          <w:b/>
        </w:rPr>
        <w:t>.Структура занятого населения по уровню образования, тыс. чел.</w:t>
      </w:r>
    </w:p>
    <w:p w:rsidR="004141C4" w:rsidRPr="002E6A0D" w:rsidRDefault="004141C4" w:rsidP="004141C4">
      <w:pPr>
        <w:spacing w:after="0" w:line="240" w:lineRule="auto"/>
        <w:contextualSpacing/>
        <w:jc w:val="center"/>
        <w:rPr>
          <w:rFonts w:eastAsia="Calibri" w:cs="Times New Roman"/>
        </w:rPr>
      </w:pPr>
      <w:r w:rsidRPr="002E6A0D">
        <w:rPr>
          <w:rFonts w:eastAsia="Calibri" w:cs="Times New Roman"/>
          <w:noProof/>
          <w:szCs w:val="28"/>
        </w:rPr>
        <w:drawing>
          <wp:inline distT="0" distB="0" distL="0" distR="0">
            <wp:extent cx="5243830" cy="2217420"/>
            <wp:effectExtent l="0" t="0" r="1270" b="508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150" b="3621"/>
                    <a:stretch/>
                  </pic:blipFill>
                  <pic:spPr bwMode="auto">
                    <a:xfrm>
                      <a:off x="0" y="0"/>
                      <a:ext cx="5243830" cy="2217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keepNext/>
        <w:spacing w:after="0" w:line="240" w:lineRule="auto"/>
        <w:jc w:val="center"/>
        <w:rPr>
          <w:rFonts w:eastAsia="Calibri" w:cs="Times New Roman"/>
          <w:i/>
        </w:rPr>
      </w:pPr>
      <w:bookmarkStart w:id="1405" w:name="_Ref10189297"/>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5</w:t>
      </w:r>
      <w:r w:rsidRPr="6438C6B5">
        <w:fldChar w:fldCharType="end"/>
      </w:r>
      <w:bookmarkEnd w:id="1405"/>
      <w:r w:rsidRPr="6438C6B5">
        <w:rPr>
          <w:rFonts w:eastAsia="Calibri" w:cs="Times New Roman"/>
          <w:b/>
        </w:rPr>
        <w:t>. Индекс NEET (доля молодежи NEET 15-28 лет)</w:t>
      </w:r>
    </w:p>
    <w:p w:rsidR="004141C4" w:rsidRPr="002E6A0D" w:rsidRDefault="004141C4" w:rsidP="004141C4">
      <w:pPr>
        <w:spacing w:after="0" w:line="240" w:lineRule="auto"/>
        <w:contextualSpacing/>
        <w:jc w:val="center"/>
        <w:rPr>
          <w:rFonts w:eastAsia="Calibri" w:cs="Times New Roman"/>
        </w:rPr>
      </w:pPr>
      <w:r w:rsidRPr="002E6A0D">
        <w:rPr>
          <w:rFonts w:eastAsia="Calibri" w:cs="Times New Roman"/>
          <w:noProof/>
          <w:szCs w:val="28"/>
        </w:rPr>
        <w:drawing>
          <wp:inline distT="0" distB="0" distL="0" distR="0">
            <wp:extent cx="5580406" cy="17580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6.PN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290" b="12299"/>
                    <a:stretch/>
                  </pic:blipFill>
                  <pic:spPr bwMode="auto">
                    <a:xfrm>
                      <a:off x="0" y="0"/>
                      <a:ext cx="5581937" cy="17585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41C4" w:rsidRPr="002E6A0D" w:rsidRDefault="004141C4" w:rsidP="004141C4">
      <w:pPr>
        <w:spacing w:after="0" w:line="240" w:lineRule="auto"/>
        <w:jc w:val="center"/>
        <w:rPr>
          <w:rFonts w:eastAsia="Calibri" w:cs="Times New Roman"/>
          <w:i/>
        </w:rPr>
      </w:pPr>
      <w:r w:rsidRPr="214A4AE9">
        <w:rPr>
          <w:rFonts w:eastAsia="Calibri" w:cs="Times New Roman"/>
          <w:i/>
          <w:sz w:val="24"/>
          <w:szCs w:val="24"/>
        </w:rPr>
        <w:t>Источник: КС МНЭ</w:t>
      </w:r>
    </w:p>
    <w:p w:rsidR="004141C4" w:rsidRDefault="004141C4" w:rsidP="004141C4">
      <w:pPr>
        <w:spacing w:after="0" w:line="240" w:lineRule="auto"/>
        <w:jc w:val="center"/>
        <w:rPr>
          <w:rFonts w:eastAsia="Calibri" w:cs="Times New Roman"/>
          <w:b/>
        </w:rPr>
      </w:pPr>
      <w:bookmarkStart w:id="1406" w:name="_Ref10189361"/>
      <w:r w:rsidRPr="214A4AE9">
        <w:rPr>
          <w:rFonts w:eastAsia="Calibri" w:cs="Times New Roman"/>
          <w:b/>
        </w:rPr>
        <w:br w:type="page"/>
      </w:r>
    </w:p>
    <w:p w:rsidR="004141C4" w:rsidRDefault="004141C4" w:rsidP="004141C4">
      <w:pPr>
        <w:pStyle w:val="1"/>
        <w:spacing w:before="0" w:line="240" w:lineRule="auto"/>
        <w:rPr>
          <w:lang w:val="ru-RU"/>
        </w:rPr>
      </w:pPr>
      <w:bookmarkStart w:id="1407" w:name="_Toc11161027"/>
      <w:r>
        <w:rPr>
          <w:lang w:val="ru-RU"/>
        </w:rPr>
        <w:lastRenderedPageBreak/>
        <w:t>Приложение 2. Экономика</w:t>
      </w:r>
      <w:bookmarkEnd w:id="1407"/>
    </w:p>
    <w:p w:rsidR="004141C4" w:rsidRDefault="004141C4" w:rsidP="004141C4">
      <w:pPr>
        <w:spacing w:after="0" w:line="240" w:lineRule="auto"/>
        <w:jc w:val="center"/>
        <w:rPr>
          <w:rFonts w:eastAsia="Calibri" w:cs="Times New Roman"/>
          <w:b/>
        </w:rPr>
      </w:pPr>
      <w:bookmarkStart w:id="1408" w:name="_Ref11052950"/>
    </w:p>
    <w:p w:rsidR="004141C4" w:rsidRPr="002E6A0D" w:rsidRDefault="004141C4" w:rsidP="004141C4">
      <w:pPr>
        <w:spacing w:after="0" w:line="240" w:lineRule="auto"/>
        <w:jc w:val="center"/>
        <w:rPr>
          <w:rFonts w:eastAsia="Calibri" w:cs="Times New Roman"/>
          <w:b/>
          <w:color w:val="000000" w:themeColor="text1"/>
        </w:rPr>
      </w:pPr>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6</w:t>
      </w:r>
      <w:r w:rsidRPr="6438C6B5">
        <w:fldChar w:fldCharType="end"/>
      </w:r>
      <w:bookmarkEnd w:id="1406"/>
      <w:bookmarkEnd w:id="1408"/>
      <w:r w:rsidRPr="6438C6B5">
        <w:rPr>
          <w:rFonts w:eastAsia="Calibri" w:cs="Times New Roman"/>
          <w:b/>
          <w:color w:val="000000"/>
        </w:rPr>
        <w:t>. Динамика реального ВРП г. Нур-Султане, % к предыдущему году</w:t>
      </w:r>
    </w:p>
    <w:p w:rsidR="004141C4" w:rsidRPr="002E6A0D" w:rsidRDefault="004141C4" w:rsidP="004141C4">
      <w:pPr>
        <w:spacing w:after="0" w:line="240" w:lineRule="auto"/>
        <w:contextualSpacing/>
        <w:jc w:val="center"/>
        <w:rPr>
          <w:rFonts w:eastAsia="Calibri" w:cs="Times New Roman"/>
          <w:color w:val="000000" w:themeColor="text1"/>
        </w:rPr>
      </w:pPr>
      <w:r>
        <w:rPr>
          <w:noProof/>
        </w:rPr>
        <w:drawing>
          <wp:inline distT="0" distB="0" distL="0" distR="0">
            <wp:extent cx="5941058" cy="2211070"/>
            <wp:effectExtent l="0" t="0" r="2540" b="0"/>
            <wp:docPr id="7709147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1058" cy="2211070"/>
                    </a:xfrm>
                    <a:prstGeom prst="rect">
                      <a:avLst/>
                    </a:prstGeom>
                  </pic:spPr>
                </pic:pic>
              </a:graphicData>
            </a:graphic>
          </wp:inline>
        </w:drawing>
      </w:r>
    </w:p>
    <w:p w:rsidR="004141C4" w:rsidRPr="002E6A0D" w:rsidRDefault="004141C4" w:rsidP="004141C4">
      <w:pPr>
        <w:spacing w:after="0" w:line="240" w:lineRule="auto"/>
        <w:contextualSpacing/>
        <w:jc w:val="center"/>
        <w:rPr>
          <w:rFonts w:eastAsia="Calibri" w:cs="Times New Roman"/>
          <w:i/>
          <w:iCs/>
          <w:color w:val="FF0000"/>
          <w:sz w:val="24"/>
          <w:szCs w:val="24"/>
        </w:rPr>
      </w:pPr>
      <w:bookmarkStart w:id="1409" w:name="_Ref11061895"/>
      <w:r w:rsidRPr="002E6A0D">
        <w:rPr>
          <w:rFonts w:eastAsia="Calibri" w:cs="Times New Roman"/>
          <w:i/>
          <w:iCs/>
          <w:color w:val="000000"/>
          <w:sz w:val="24"/>
          <w:szCs w:val="24"/>
        </w:rPr>
        <w:t>Источник:</w:t>
      </w:r>
      <w:r w:rsidRPr="009336BC">
        <w:rPr>
          <w:rFonts w:eastAsia="Calibri" w:cs="Times New Roman"/>
          <w:i/>
          <w:iCs/>
          <w:noProof/>
          <w:color w:val="000000"/>
          <w:sz w:val="24"/>
          <w:szCs w:val="24"/>
          <w:lang w:val="en-US" w:eastAsia="en-US"/>
        </w:rPr>
        <w:pict>
          <v:line id="Прямая соединительная линия 290" o:spid="_x0000_s1029" style="position:absolute;left:0;text-align:left;z-index:251660288;visibility:visible;mso-position-horizontal-relative:text;mso-position-vertical-relative:text" from="-527.65pt,48.55pt" to="-501.75pt,48.5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" strokecolor="#53747b" strokeweight="2.25pt">
            <v:stroke joinstyle="miter"/>
          </v:line>
        </w:pict>
      </w:r>
      <w:r w:rsidRPr="009336BC">
        <w:rPr>
          <w:rFonts w:eastAsia="Calibri" w:cs="Times New Roman"/>
          <w:i/>
          <w:iCs/>
          <w:noProof/>
          <w:color w:val="000000"/>
          <w:sz w:val="24"/>
          <w:szCs w:val="24"/>
          <w:lang w:val="en-US" w:eastAsia="en-US"/>
        </w:rPr>
        <w:pict>
          <v:line id="Прямая соединительная линия 291" o:spid="_x0000_s1030" style="position:absolute;left:0;text-align:left;z-index:251661312;visibility:visible;mso-position-horizontal-relative:text;mso-position-vertical-relative:text" from="-527.65pt,11.8pt" to="-501.75pt,11.8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" strokecolor="#c8d7da" strokeweight="2.25pt">
            <v:stroke joinstyle="miter"/>
          </v:line>
        </w:pict>
      </w:r>
      <w:r w:rsidRPr="009336BC">
        <w:rPr>
          <w:rFonts w:eastAsia="Calibri" w:cs="Times New Roman"/>
          <w:i/>
          <w:iCs/>
          <w:noProof/>
          <w:color w:val="000000"/>
          <w:sz w:val="24"/>
          <w:szCs w:val="24"/>
          <w:lang w:val="en-US" w:eastAsia="en-US"/>
        </w:rPr>
        <w:pict>
          <v:line id="Прямая соединительная линия 292" o:spid="_x0000_s1031" style="position:absolute;left:0;text-align:left;z-index:251662336;visibility:visible;mso-position-horizontal-relative:text;mso-position-vertical-relative:text" from="-527.65pt,30.15pt" to="-501.75pt,30.1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" strokecolor="#8cacb2" strokeweight="2.25pt">
            <v:stroke joinstyle="miter"/>
          </v:line>
        </w:pict>
      </w:r>
      <w:r w:rsidRPr="009336BC">
        <w:rPr>
          <w:rFonts w:eastAsia="Calibri" w:cs="Times New Roman"/>
          <w:i/>
          <w:iCs/>
          <w:noProof/>
          <w:color w:val="000000"/>
          <w:sz w:val="24"/>
          <w:szCs w:val="24"/>
          <w:lang w:val="en-US" w:eastAsia="en-US"/>
        </w:rPr>
        <w:pict>
          <v:rect id="Прямоугольник 293" o:spid="_x0000_s1032" style="position:absolute;left:0;text-align:left;margin-left:-497.75pt;margin-top:3.65pt;width:127.1pt;height:14.4pt;z-index:25166336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" filled="f" fillcolor="black" stroked="f">
            <o:lock v:ext="edit" grouping="t"/>
            <v:textbox inset="0,0,0,0">
              <w:txbxContent>
                <w:p w:rsidR="004141C4" w:rsidRDefault="004141C4" w:rsidP="004141C4">
                  <w:pPr>
                    <w:rPr>
                      <w:sz w:val="24"/>
                      <w:szCs w:val="24"/>
                    </w:rPr>
                  </w:pPr>
                  <w:r w:rsidRPr="002E6A0D">
                    <w:rPr>
                      <w:rFonts w:hAnsi="Calibri"/>
                      <w:color w:val="000000"/>
                      <w:kern w:val="24"/>
                    </w:rPr>
                    <w:t>Выручкаотэкспортанефти</w:t>
                  </w:r>
                </w:p>
              </w:txbxContent>
            </v:textbox>
          </v:rect>
        </w:pict>
      </w:r>
      <w:r w:rsidRPr="009336BC">
        <w:rPr>
          <w:rFonts w:eastAsia="Calibri" w:cs="Times New Roman"/>
          <w:i/>
          <w:iCs/>
          <w:noProof/>
          <w:color w:val="000000"/>
          <w:sz w:val="24"/>
          <w:szCs w:val="24"/>
          <w:lang w:val="en-US" w:eastAsia="en-US"/>
        </w:rPr>
        <w:pict>
          <v:rect id="Прямоугольник 294" o:spid="_x0000_s1033" style="position:absolute;left:0;text-align:left;margin-left:-497.75pt;margin-top:22.05pt;width:54.8pt;height:14.4pt;z-index:25166438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" filled="f" fillcolor="black" stroked="f">
            <o:lock v:ext="edit" grouping="t"/>
            <v:textbox inset="0,0,0,0">
              <w:txbxContent>
                <w:p w:rsidR="004141C4" w:rsidRDefault="004141C4" w:rsidP="004141C4">
                  <w:pPr>
                    <w:rPr>
                      <w:sz w:val="24"/>
                      <w:szCs w:val="24"/>
                    </w:rPr>
                  </w:pPr>
                  <w:r w:rsidRPr="002E6A0D">
                    <w:rPr>
                      <w:rFonts w:hAnsi="Calibri"/>
                      <w:color w:val="000000"/>
                      <w:kern w:val="24"/>
                    </w:rPr>
                    <w:t>ВРПНур-Султана</w:t>
                  </w:r>
                </w:p>
              </w:txbxContent>
            </v:textbox>
          </v:rect>
        </w:pict>
      </w:r>
      <w:r w:rsidRPr="009336BC">
        <w:rPr>
          <w:rFonts w:eastAsia="Calibri" w:cs="Times New Roman"/>
          <w:i/>
          <w:iCs/>
          <w:noProof/>
          <w:color w:val="000000"/>
          <w:sz w:val="24"/>
          <w:szCs w:val="24"/>
          <w:lang w:val="en-US" w:eastAsia="en-US"/>
        </w:rPr>
        <w:pict>
          <v:rect id="Прямоугольник 295" o:spid="_x0000_s1034" style="position:absolute;left:0;text-align:left;margin-left:-497.75pt;margin-top:40.4pt;width:33pt;height:14.4pt;z-index:25166540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" filled="f" fillcolor="black" stroked="f">
            <o:lock v:ext="edit" grouping="t"/>
            <v:textbox inset="0,0,0,0">
              <w:txbxContent>
                <w:p w:rsidR="004141C4" w:rsidRDefault="004141C4" w:rsidP="004141C4">
                  <w:pPr>
                    <w:rPr>
                      <w:sz w:val="24"/>
                      <w:szCs w:val="24"/>
                    </w:rPr>
                  </w:pPr>
                  <w:r w:rsidRPr="002E6A0D">
                    <w:rPr>
                      <w:rFonts w:hAnsi="Calibri"/>
                      <w:color w:val="000000"/>
                      <w:kern w:val="24"/>
                    </w:rPr>
                    <w:t>ВВПРК</w:t>
                  </w:r>
                </w:p>
              </w:txbxContent>
            </v:textbox>
          </v:rect>
        </w:pict>
      </w:r>
      <w:r w:rsidRPr="002E6A0D">
        <w:rPr>
          <w:rFonts w:eastAsia="Calibri" w:cs="Times New Roman"/>
          <w:i/>
          <w:iCs/>
          <w:color w:val="000000"/>
          <w:sz w:val="24"/>
          <w:szCs w:val="24"/>
        </w:rPr>
        <w:t xml:space="preserve"> КС МНЭ</w:t>
      </w:r>
    </w:p>
    <w:p w:rsidR="004141C4" w:rsidRPr="002E6A0D" w:rsidRDefault="004141C4" w:rsidP="004141C4">
      <w:pPr>
        <w:spacing w:after="0" w:line="240" w:lineRule="auto"/>
        <w:jc w:val="center"/>
        <w:rPr>
          <w:rFonts w:eastAsia="Calibri" w:cs="Times New Roman"/>
          <w:b/>
        </w:rPr>
      </w:pPr>
      <w:bookmarkStart w:id="1410" w:name="_Ref9328443"/>
      <w:bookmarkStart w:id="1411" w:name="_Ref10189396"/>
    </w:p>
    <w:p w:rsidR="004141C4" w:rsidRPr="002E6A0D" w:rsidRDefault="004141C4" w:rsidP="004141C4">
      <w:pPr>
        <w:spacing w:after="0" w:line="240" w:lineRule="auto"/>
        <w:jc w:val="center"/>
        <w:rPr>
          <w:rFonts w:eastAsia="Calibri" w:cs="Times New Roman"/>
          <w:i/>
          <w:color w:val="000000" w:themeColor="text1"/>
        </w:rPr>
      </w:pPr>
      <w:r w:rsidRPr="6438C6B5">
        <w:rPr>
          <w:rFonts w:eastAsia="Calibri" w:cs="Times New Roman"/>
          <w:b/>
        </w:rPr>
        <w:t xml:space="preserve">Рисунок </w:t>
      </w:r>
      <w:bookmarkEnd w:id="1410"/>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7</w:t>
      </w:r>
      <w:r w:rsidRPr="6438C6B5">
        <w:fldChar w:fldCharType="end"/>
      </w:r>
      <w:bookmarkEnd w:id="1409"/>
      <w:bookmarkEnd w:id="1411"/>
      <w:r w:rsidRPr="6438C6B5">
        <w:rPr>
          <w:rFonts w:eastAsia="Calibri" w:cs="Times New Roman"/>
          <w:b/>
          <w:color w:val="000000"/>
        </w:rPr>
        <w:t>. Реальный рост (база 2001 г.), ИФО</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5841447" cy="1958561"/>
            <wp:effectExtent l="0" t="0" r="6985" b="3810"/>
            <wp:docPr id="417122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857"/>
                    <a:stretch/>
                  </pic:blipFill>
                  <pic:spPr bwMode="auto">
                    <a:xfrm>
                      <a:off x="0" y="0"/>
                      <a:ext cx="5842596" cy="19589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41C4" w:rsidRPr="002E6A0D" w:rsidRDefault="004141C4" w:rsidP="004141C4">
      <w:pPr>
        <w:spacing w:after="0" w:line="240" w:lineRule="auto"/>
        <w:contextualSpacing/>
        <w:jc w:val="center"/>
        <w:rPr>
          <w:rFonts w:eastAsia="Calibri" w:cs="Times New Roman"/>
          <w:i/>
          <w:sz w:val="24"/>
          <w:szCs w:val="24"/>
        </w:rPr>
      </w:pPr>
      <w:r w:rsidRPr="009336BC">
        <w:rPr>
          <w:rFonts w:eastAsia="Calibri" w:cs="Times New Roman"/>
          <w:noProof/>
          <w:sz w:val="24"/>
          <w:szCs w:val="24"/>
          <w:lang w:val="en-US" w:eastAsia="en-US"/>
        </w:rPr>
        <w:pict>
          <v:line id="_x0000_s1035" style="position:absolute;left:0;text-align:left;z-index:251666432;visibility:visible" from="-527.65pt,48.55pt" to="-501.75pt,48.5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" strokecolor="#53747b" strokeweight="2.25pt">
            <v:stroke joinstyle="miter"/>
          </v:line>
        </w:pict>
      </w:r>
      <w:r w:rsidRPr="009336BC">
        <w:rPr>
          <w:rFonts w:eastAsia="Calibri" w:cs="Times New Roman"/>
          <w:noProof/>
          <w:sz w:val="24"/>
          <w:szCs w:val="24"/>
          <w:lang w:val="en-US" w:eastAsia="en-US"/>
        </w:rPr>
        <w:pict>
          <v:line id="_x0000_s1036" style="position:absolute;left:0;text-align:left;z-index:251667456;visibility:visible" from="-527.65pt,11.8pt" to="-501.75pt,11.8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" strokecolor="#c8d7da" strokeweight="2.25pt">
            <v:stroke joinstyle="miter"/>
          </v:line>
        </w:pict>
      </w:r>
      <w:r w:rsidRPr="009336BC">
        <w:rPr>
          <w:rFonts w:eastAsia="Calibri" w:cs="Times New Roman"/>
          <w:noProof/>
          <w:sz w:val="24"/>
          <w:szCs w:val="24"/>
          <w:lang w:val="en-US" w:eastAsia="en-US"/>
        </w:rPr>
        <w:pict>
          <v:line id="_x0000_s1037" style="position:absolute;left:0;text-align:left;z-index:251668480;visibility:visible" from="-527.65pt,30.15pt" to="-501.75pt,30.1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" strokecolor="#8cacb2" strokeweight="2.25pt">
            <v:stroke joinstyle="miter"/>
          </v:line>
        </w:pict>
      </w:r>
      <w:r w:rsidRPr="009336BC">
        <w:rPr>
          <w:rFonts w:eastAsia="Calibri" w:cs="Times New Roman"/>
          <w:noProof/>
          <w:sz w:val="24"/>
          <w:szCs w:val="24"/>
          <w:lang w:val="en-US" w:eastAsia="en-US"/>
        </w:rPr>
        <w:pict>
          <v:rect id="_x0000_s1038" style="position:absolute;left:0;text-align:left;margin-left:-497.75pt;margin-top:3.65pt;width:127.1pt;height:14.4pt;z-index:25166950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" filled="f" fillcolor="black" stroked="f">
            <o:lock v:ext="edit" grouping="t"/>
            <v:textbox inset="0,0,0,0">
              <w:txbxContent>
                <w:p w:rsidR="004141C4" w:rsidRDefault="004141C4" w:rsidP="004141C4">
                  <w:pPr>
                    <w:rPr>
                      <w:sz w:val="24"/>
                      <w:szCs w:val="24"/>
                    </w:rPr>
                  </w:pPr>
                  <w:r w:rsidRPr="002E6A0D">
                    <w:rPr>
                      <w:rFonts w:hAnsi="Calibri"/>
                      <w:color w:val="000000"/>
                      <w:kern w:val="24"/>
                    </w:rPr>
                    <w:t>Выручкаотэкспортанефти</w:t>
                  </w:r>
                </w:p>
              </w:txbxContent>
            </v:textbox>
          </v:rect>
        </w:pict>
      </w:r>
      <w:r w:rsidRPr="009336BC">
        <w:rPr>
          <w:rFonts w:eastAsia="Calibri" w:cs="Times New Roman"/>
          <w:noProof/>
          <w:sz w:val="24"/>
          <w:szCs w:val="24"/>
          <w:lang w:val="en-US" w:eastAsia="en-US"/>
        </w:rPr>
        <w:pict>
          <v:rect id="_x0000_s1039" style="position:absolute;left:0;text-align:left;margin-left:-497.75pt;margin-top:22.05pt;width:54.8pt;height:14.4pt;z-index:2516705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" filled="f" fillcolor="black" stroked="f">
            <o:lock v:ext="edit" grouping="t"/>
            <v:textbox inset="0,0,0,0">
              <w:txbxContent>
                <w:p w:rsidR="004141C4" w:rsidRDefault="004141C4" w:rsidP="004141C4">
                  <w:pPr>
                    <w:rPr>
                      <w:sz w:val="24"/>
                      <w:szCs w:val="24"/>
                    </w:rPr>
                  </w:pPr>
                  <w:r w:rsidRPr="002E6A0D">
                    <w:rPr>
                      <w:rFonts w:hAnsi="Calibri"/>
                      <w:color w:val="000000"/>
                      <w:kern w:val="24"/>
                    </w:rPr>
                    <w:t>ВРПНур-Султана</w:t>
                  </w:r>
                </w:p>
              </w:txbxContent>
            </v:textbox>
          </v:rect>
        </w:pict>
      </w:r>
      <w:r w:rsidRPr="009336BC">
        <w:rPr>
          <w:rFonts w:eastAsia="Calibri" w:cs="Times New Roman"/>
          <w:noProof/>
          <w:sz w:val="24"/>
          <w:szCs w:val="24"/>
          <w:lang w:val="en-US" w:eastAsia="en-US"/>
        </w:rPr>
        <w:pict>
          <v:rect id="_x0000_s1040" style="position:absolute;left:0;text-align:left;margin-left:-497.75pt;margin-top:40.4pt;width:33pt;height:14.4pt;z-index:25167155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" filled="f" fillcolor="black" stroked="f">
            <o:lock v:ext="edit" grouping="t"/>
            <v:textbox inset="0,0,0,0">
              <w:txbxContent>
                <w:p w:rsidR="004141C4" w:rsidRDefault="004141C4" w:rsidP="004141C4">
                  <w:pPr>
                    <w:rPr>
                      <w:sz w:val="24"/>
                      <w:szCs w:val="24"/>
                    </w:rPr>
                  </w:pPr>
                  <w:r w:rsidRPr="002E6A0D">
                    <w:rPr>
                      <w:rFonts w:hAnsi="Calibri"/>
                      <w:color w:val="000000"/>
                      <w:kern w:val="24"/>
                    </w:rPr>
                    <w:t>ВВПРК</w:t>
                  </w:r>
                </w:p>
              </w:txbxContent>
            </v:textbox>
          </v:rect>
        </w:pict>
      </w:r>
      <w:r w:rsidRPr="002E6A0D">
        <w:rPr>
          <w:rFonts w:eastAsia="Calibri" w:cs="Times New Roman"/>
          <w:i/>
          <w:sz w:val="24"/>
          <w:szCs w:val="24"/>
        </w:rPr>
        <w:t>Источник: Расчеты рабочей группы на базе данных КС МНЭ, BPStatisticalReviewofWorldEnergyDatabase</w:t>
      </w:r>
    </w:p>
    <w:p w:rsidR="004141C4" w:rsidRPr="002E6A0D" w:rsidRDefault="004141C4" w:rsidP="004141C4">
      <w:pPr>
        <w:spacing w:after="0" w:line="240" w:lineRule="auto"/>
        <w:jc w:val="center"/>
        <w:rPr>
          <w:rFonts w:eastAsia="Calibri" w:cs="Times New Roman"/>
        </w:rPr>
      </w:pPr>
    </w:p>
    <w:p w:rsidR="004141C4" w:rsidRPr="002E6A0D" w:rsidRDefault="004141C4" w:rsidP="004141C4">
      <w:pPr>
        <w:spacing w:after="0" w:line="240" w:lineRule="auto"/>
        <w:jc w:val="center"/>
        <w:rPr>
          <w:rFonts w:eastAsia="Calibri" w:cs="Times New Roman"/>
          <w:i/>
        </w:rPr>
      </w:pPr>
      <w:bookmarkStart w:id="1412" w:name="_Ref10189432"/>
      <w:r w:rsidRPr="6438C6B5">
        <w:rPr>
          <w:rFonts w:eastAsia="Calibri" w:cs="Times New Roman"/>
          <w:b/>
        </w:rPr>
        <w:t xml:space="preserve">Рисунок </w:t>
      </w:r>
      <w:r w:rsidRPr="6438C6B5">
        <w:fldChar w:fldCharType="begin"/>
      </w:r>
      <w:r w:rsidRPr="002E6A0D">
        <w:rPr>
          <w:rFonts w:eastAsia="Calibri" w:cs="Times New Roman"/>
          <w:b/>
          <w:iCs/>
          <w:szCs w:val="28"/>
        </w:rPr>
        <w:instrText>SEQ</w:instrText>
      </w:r>
      <w:r w:rsidRPr="002E6A0D">
        <w:rPr>
          <w:rFonts w:eastAsia="Calibri" w:cs="Times New Roman"/>
          <w:b/>
          <w:iCs/>
          <w:szCs w:val="18"/>
        </w:rPr>
        <w:instrText xml:space="preserve"> Рисунок \* </w:instrText>
      </w:r>
      <w:r w:rsidRPr="002E6A0D">
        <w:rPr>
          <w:rFonts w:eastAsia="Calibri" w:cs="Times New Roman"/>
          <w:b/>
          <w:iCs/>
          <w:szCs w:val="28"/>
        </w:rPr>
        <w:instrText>ARABIC</w:instrText>
      </w:r>
      <w:r w:rsidRPr="009336BC">
        <w:rPr>
          <w:rFonts w:eastAsia="Calibri" w:cs="Times New Roman"/>
          <w:b/>
          <w:szCs w:val="18"/>
        </w:rPr>
        <w:fldChar w:fldCharType="separate"/>
      </w:r>
      <w:r>
        <w:rPr>
          <w:rFonts w:eastAsia="Calibri" w:cs="Times New Roman"/>
          <w:b/>
          <w:iCs/>
          <w:noProof/>
          <w:szCs w:val="28"/>
        </w:rPr>
        <w:t>8</w:t>
      </w:r>
      <w:r w:rsidRPr="6438C6B5">
        <w:fldChar w:fldCharType="end"/>
      </w:r>
      <w:bookmarkEnd w:id="1412"/>
      <w:r w:rsidRPr="6438C6B5">
        <w:rPr>
          <w:rFonts w:eastAsia="Calibri" w:cs="Times New Roman"/>
          <w:b/>
        </w:rPr>
        <w:t>. Структура ВРП методом конечного использования, %, 2017 г.</w:t>
      </w:r>
    </w:p>
    <w:p w:rsidR="004141C4" w:rsidRPr="002E6A0D" w:rsidRDefault="004141C4" w:rsidP="004141C4">
      <w:pPr>
        <w:spacing w:after="0" w:line="240" w:lineRule="auto"/>
        <w:contextualSpacing/>
        <w:jc w:val="center"/>
        <w:rPr>
          <w:rFonts w:eastAsia="Calibri" w:cs="Times New Roman"/>
        </w:rPr>
      </w:pPr>
      <w:r w:rsidRPr="002E6A0D">
        <w:rPr>
          <w:rFonts w:eastAsia="Calibri" w:cs="Times New Roman"/>
          <w:noProof/>
          <w:szCs w:val="28"/>
        </w:rPr>
        <w:drawing>
          <wp:inline distT="0" distB="0" distL="0" distR="0">
            <wp:extent cx="3935392" cy="2216670"/>
            <wp:effectExtent l="0" t="0" r="8255" b="0"/>
            <wp:docPr id="466" name="Рисунок 46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рис 8_новый новый.PN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774" b="2808"/>
                    <a:stretch/>
                  </pic:blipFill>
                  <pic:spPr bwMode="auto">
                    <a:xfrm>
                      <a:off x="0" y="0"/>
                      <a:ext cx="3958083" cy="22294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расчеты Рабочей группы на базе данных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spacing w:after="0" w:line="240" w:lineRule="auto"/>
        <w:jc w:val="center"/>
        <w:rPr>
          <w:rFonts w:eastAsia="Calibri" w:cs="Times New Roman"/>
          <w:b/>
          <w:i/>
          <w:color w:val="000000" w:themeColor="text1"/>
        </w:rPr>
      </w:pPr>
      <w:bookmarkStart w:id="1413" w:name="_Ref10800158"/>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9</w:t>
      </w:r>
      <w:r w:rsidRPr="6438C6B5">
        <w:fldChar w:fldCharType="end"/>
      </w:r>
      <w:bookmarkEnd w:id="1413"/>
      <w:r w:rsidRPr="6438C6B5">
        <w:rPr>
          <w:rFonts w:eastAsia="Calibri" w:cs="Times New Roman"/>
          <w:b/>
          <w:color w:val="000000"/>
        </w:rPr>
        <w:t>. Динамика структуры ВРП методом конечного использования, %</w:t>
      </w:r>
    </w:p>
    <w:p w:rsidR="004141C4" w:rsidRPr="002E6A0D" w:rsidRDefault="004141C4" w:rsidP="004141C4">
      <w:pPr>
        <w:spacing w:after="0" w:line="240" w:lineRule="auto"/>
        <w:jc w:val="center"/>
        <w:rPr>
          <w:rFonts w:eastAsia="Calibri" w:cs="Times New Roman"/>
        </w:rPr>
      </w:pPr>
      <w:r>
        <w:rPr>
          <w:noProof/>
        </w:rPr>
        <w:lastRenderedPageBreak/>
        <w:drawing>
          <wp:inline distT="0" distB="0" distL="0" distR="0">
            <wp:extent cx="5645149" cy="2249928"/>
            <wp:effectExtent l="0" t="0" r="0" b="0"/>
            <wp:docPr id="8580393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45149" cy="2249928"/>
                    </a:xfrm>
                    <a:prstGeom prst="rect">
                      <a:avLst/>
                    </a:prstGeom>
                  </pic:spPr>
                </pic:pic>
              </a:graphicData>
            </a:graphic>
          </wp:inline>
        </w:drawing>
      </w:r>
    </w:p>
    <w:p w:rsidR="004141C4" w:rsidRDefault="004141C4" w:rsidP="004141C4">
      <w:pPr>
        <w:spacing w:after="0" w:line="240" w:lineRule="auto"/>
        <w:jc w:val="center"/>
        <w:rPr>
          <w:rFonts w:eastAsia="Calibri" w:cs="Times New Roman"/>
          <w:i/>
          <w:color w:val="000000" w:themeColor="text1"/>
          <w:sz w:val="24"/>
          <w:szCs w:val="24"/>
        </w:rPr>
      </w:pPr>
      <w:r w:rsidRPr="6438C6B5">
        <w:rPr>
          <w:rFonts w:eastAsia="Calibri" w:cs="Times New Roman"/>
          <w:i/>
          <w:color w:val="000000" w:themeColor="text1"/>
          <w:sz w:val="24"/>
          <w:szCs w:val="24"/>
        </w:rPr>
        <w:t>Источник: КС МНЭ</w:t>
      </w:r>
    </w:p>
    <w:p w:rsidR="004141C4" w:rsidRPr="002E6A0D" w:rsidRDefault="004141C4" w:rsidP="004141C4">
      <w:pPr>
        <w:spacing w:after="0" w:line="240" w:lineRule="auto"/>
        <w:jc w:val="center"/>
        <w:rPr>
          <w:rFonts w:eastAsia="Calibri" w:cs="Times New Roman"/>
          <w:i/>
          <w:color w:val="000000" w:themeColor="text1"/>
        </w:rPr>
      </w:pPr>
    </w:p>
    <w:p w:rsidR="004141C4" w:rsidRPr="002E6A0D" w:rsidRDefault="004141C4" w:rsidP="004141C4">
      <w:pPr>
        <w:spacing w:after="0" w:line="240" w:lineRule="auto"/>
        <w:jc w:val="center"/>
        <w:rPr>
          <w:rFonts w:eastAsia="Calibri" w:cs="Times New Roman"/>
          <w:i/>
          <w:color w:val="000000" w:themeColor="text1"/>
        </w:rPr>
      </w:pPr>
      <w:bookmarkStart w:id="1414" w:name="_Ref10189610"/>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10</w:t>
      </w:r>
      <w:r w:rsidRPr="6438C6B5">
        <w:fldChar w:fldCharType="end"/>
      </w:r>
      <w:bookmarkEnd w:id="1414"/>
      <w:r w:rsidRPr="6438C6B5">
        <w:rPr>
          <w:rFonts w:eastAsia="Calibri" w:cs="Times New Roman"/>
          <w:b/>
        </w:rPr>
        <w:t xml:space="preserve">. </w:t>
      </w:r>
      <w:r w:rsidRPr="6438C6B5">
        <w:rPr>
          <w:rFonts w:eastAsia="Calibri" w:cs="Times New Roman"/>
          <w:b/>
          <w:color w:val="000000"/>
        </w:rPr>
        <w:t>Структура ВРП по отраслям, %, 2017 г.</w:t>
      </w:r>
    </w:p>
    <w:p w:rsidR="004141C4" w:rsidRPr="002E6A0D" w:rsidRDefault="004141C4" w:rsidP="004141C4">
      <w:pPr>
        <w:spacing w:after="0" w:line="240" w:lineRule="auto"/>
        <w:contextualSpacing/>
        <w:jc w:val="center"/>
        <w:rPr>
          <w:rFonts w:eastAsia="Calibri" w:cs="Times New Roman"/>
        </w:rPr>
      </w:pPr>
      <w:r w:rsidRPr="002E6A0D">
        <w:rPr>
          <w:rFonts w:eastAsia="Calibri" w:cs="Times New Roman"/>
          <w:noProof/>
          <w:szCs w:val="28"/>
        </w:rPr>
        <w:drawing>
          <wp:inline distT="0" distB="0" distL="0" distR="0">
            <wp:extent cx="6119495" cy="2478621"/>
            <wp:effectExtent l="0" t="0" r="1905" b="0"/>
            <wp:docPr id="468" name="Рисунок 46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Рис 10_новый.PNG"/>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152"/>
                    <a:stretch/>
                  </pic:blipFill>
                  <pic:spPr bwMode="auto">
                    <a:xfrm>
                      <a:off x="0" y="0"/>
                      <a:ext cx="6119495" cy="24786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spacing w:after="0" w:line="240" w:lineRule="auto"/>
        <w:jc w:val="center"/>
        <w:rPr>
          <w:rFonts w:eastAsia="Calibri" w:cs="Times New Roman"/>
          <w:i/>
        </w:rPr>
      </w:pPr>
      <w:bookmarkStart w:id="1415" w:name="_Ref10189655"/>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11</w:t>
      </w:r>
      <w:r w:rsidRPr="6438C6B5">
        <w:fldChar w:fldCharType="end"/>
      </w:r>
      <w:bookmarkEnd w:id="1415"/>
      <w:r w:rsidRPr="6438C6B5">
        <w:rPr>
          <w:rFonts w:eastAsia="Calibri" w:cs="Times New Roman"/>
          <w:b/>
        </w:rPr>
        <w:t>. Отраслевая структура занятости в г. Нур-Султане.</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6061366" cy="1600200"/>
            <wp:effectExtent l="0" t="0" r="0" b="0"/>
            <wp:docPr id="17145992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61366" cy="1600200"/>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spacing w:after="0" w:line="240" w:lineRule="auto"/>
        <w:jc w:val="center"/>
        <w:rPr>
          <w:rFonts w:eastAsia="Calibri" w:cs="Times New Roman"/>
          <w:i/>
        </w:rPr>
      </w:pPr>
      <w:bookmarkStart w:id="1416" w:name="_Ref10189710"/>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12</w:t>
      </w:r>
      <w:r w:rsidRPr="6438C6B5">
        <w:fldChar w:fldCharType="end"/>
      </w:r>
      <w:bookmarkEnd w:id="1416"/>
      <w:r w:rsidRPr="6438C6B5">
        <w:rPr>
          <w:rFonts w:eastAsia="Calibri" w:cs="Times New Roman"/>
          <w:b/>
        </w:rPr>
        <w:t>. Среднегодовые темпы роста секторов экономики по занятости и производительности</w:t>
      </w:r>
      <w:r w:rsidRPr="6438C6B5">
        <w:rPr>
          <w:rFonts w:eastAsia="Calibri" w:cs="Times New Roman"/>
          <w:b/>
          <w:vertAlign w:val="superscript"/>
        </w:rPr>
        <w:footnoteReference w:id="64"/>
      </w:r>
      <w:r w:rsidRPr="6438C6B5">
        <w:rPr>
          <w:rFonts w:eastAsia="Calibri" w:cs="Times New Roman"/>
          <w:b/>
        </w:rPr>
        <w:t>, 2012-2017 гг., %.</w:t>
      </w:r>
    </w:p>
    <w:p w:rsidR="004141C4" w:rsidRPr="002E6A0D" w:rsidRDefault="004141C4" w:rsidP="004141C4">
      <w:pPr>
        <w:spacing w:after="0" w:line="240" w:lineRule="auto"/>
        <w:contextualSpacing/>
        <w:jc w:val="center"/>
        <w:rPr>
          <w:rFonts w:eastAsia="Calibri" w:cs="Times New Roman"/>
        </w:rPr>
      </w:pPr>
      <w:r w:rsidRPr="002E6A0D">
        <w:rPr>
          <w:rFonts w:eastAsia="Calibri" w:cs="Times New Roman"/>
          <w:noProof/>
          <w:szCs w:val="28"/>
        </w:rPr>
        <w:lastRenderedPageBreak/>
        <w:drawing>
          <wp:inline distT="0" distB="0" distL="0" distR="0">
            <wp:extent cx="3993200" cy="1984786"/>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73" b="2242"/>
                    <a:stretch/>
                  </pic:blipFill>
                  <pic:spPr bwMode="auto">
                    <a:xfrm>
                      <a:off x="0" y="0"/>
                      <a:ext cx="3996452" cy="19864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Расчеты рабочей группы на базе данных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spacing w:after="0" w:line="240" w:lineRule="auto"/>
        <w:jc w:val="center"/>
        <w:rPr>
          <w:rFonts w:eastAsia="Calibri" w:cs="Times New Roman"/>
          <w:i/>
        </w:rPr>
      </w:pPr>
      <w:bookmarkStart w:id="1417" w:name="_Ref10189722"/>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13</w:t>
      </w:r>
      <w:r w:rsidRPr="6438C6B5">
        <w:fldChar w:fldCharType="end"/>
      </w:r>
      <w:bookmarkEnd w:id="1417"/>
      <w:r w:rsidRPr="6438C6B5">
        <w:rPr>
          <w:rFonts w:eastAsia="Calibri" w:cs="Times New Roman"/>
          <w:b/>
        </w:rPr>
        <w:t>. Среднегодовые темпы роста драйверов секторов услуг по занятости и производительности</w:t>
      </w:r>
      <w:r w:rsidRPr="6438C6B5">
        <w:rPr>
          <w:rFonts w:eastAsia="Calibri" w:cs="Times New Roman"/>
          <w:b/>
          <w:vertAlign w:val="superscript"/>
        </w:rPr>
        <w:footnoteReference w:id="65"/>
      </w:r>
      <w:r w:rsidRPr="6438C6B5">
        <w:rPr>
          <w:rFonts w:eastAsia="Calibri" w:cs="Times New Roman"/>
          <w:b/>
        </w:rPr>
        <w:t>, 2014-2017 гг., %.</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3474720" cy="2341854"/>
            <wp:effectExtent l="0" t="0" r="5080" b="0"/>
            <wp:docPr id="1930143124"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74720" cy="2341854"/>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Расчеты рабочей группы на базе данных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keepNext/>
        <w:spacing w:after="0" w:line="240" w:lineRule="auto"/>
        <w:jc w:val="center"/>
        <w:rPr>
          <w:rFonts w:eastAsia="Calibri" w:cs="Times New Roman"/>
          <w:i/>
        </w:rPr>
      </w:pPr>
      <w:bookmarkStart w:id="1418" w:name="_Ref10189764"/>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14</w:t>
      </w:r>
      <w:r w:rsidRPr="6438C6B5">
        <w:fldChar w:fldCharType="end"/>
      </w:r>
      <w:bookmarkEnd w:id="1418"/>
      <w:r w:rsidRPr="6438C6B5">
        <w:rPr>
          <w:rFonts w:eastAsia="Calibri" w:cs="Times New Roman"/>
          <w:b/>
        </w:rPr>
        <w:t>. Отраслевая структура инвестиций в основной капитал (в ценах 2017 г.)</w:t>
      </w:r>
    </w:p>
    <w:p w:rsidR="004141C4" w:rsidRPr="002E6A0D" w:rsidRDefault="004141C4" w:rsidP="004141C4">
      <w:pPr>
        <w:spacing w:after="0" w:line="240" w:lineRule="auto"/>
        <w:contextualSpacing/>
        <w:jc w:val="center"/>
        <w:rPr>
          <w:rFonts w:eastAsia="Calibri" w:cs="Times New Roman"/>
        </w:rPr>
      </w:pPr>
      <w:r w:rsidRPr="002E6A0D">
        <w:rPr>
          <w:rFonts w:eastAsia="Calibri" w:cs="Times New Roman"/>
          <w:noProof/>
          <w:szCs w:val="28"/>
        </w:rPr>
        <w:drawing>
          <wp:inline distT="0" distB="0" distL="0" distR="0">
            <wp:extent cx="4671060" cy="1871227"/>
            <wp:effectExtent l="0" t="0" r="254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838" b="2902"/>
                    <a:stretch/>
                  </pic:blipFill>
                  <pic:spPr bwMode="auto">
                    <a:xfrm>
                      <a:off x="0" y="0"/>
                      <a:ext cx="4704462" cy="18846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Расчеты рабочей группы на базе данных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spacing w:after="0" w:line="240" w:lineRule="auto"/>
        <w:jc w:val="center"/>
        <w:rPr>
          <w:rFonts w:eastAsia="Calibri" w:cs="Times New Roman"/>
          <w:i/>
        </w:rPr>
      </w:pPr>
      <w:bookmarkStart w:id="1419" w:name="_Ref10189802"/>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15</w:t>
      </w:r>
      <w:r w:rsidRPr="6438C6B5">
        <w:fldChar w:fldCharType="end"/>
      </w:r>
      <w:bookmarkEnd w:id="1419"/>
      <w:r w:rsidRPr="6438C6B5">
        <w:rPr>
          <w:rFonts w:eastAsia="Calibri" w:cs="Times New Roman"/>
          <w:b/>
        </w:rPr>
        <w:t>. Отношение инвестиций в основной капитал к ВДС, %</w:t>
      </w:r>
    </w:p>
    <w:p w:rsidR="004141C4" w:rsidRPr="002E6A0D" w:rsidRDefault="004141C4" w:rsidP="004141C4">
      <w:pPr>
        <w:spacing w:after="0" w:line="240" w:lineRule="auto"/>
        <w:contextualSpacing/>
        <w:jc w:val="center"/>
        <w:rPr>
          <w:rFonts w:eastAsia="Calibri" w:cs="Times New Roman"/>
        </w:rPr>
      </w:pPr>
      <w:r w:rsidRPr="002E6A0D">
        <w:rPr>
          <w:rFonts w:eastAsia="Calibri" w:cs="Times New Roman"/>
          <w:noProof/>
          <w:szCs w:val="28"/>
        </w:rPr>
        <w:lastRenderedPageBreak/>
        <w:drawing>
          <wp:inline distT="0" distB="0" distL="0" distR="0">
            <wp:extent cx="5334000" cy="1518140"/>
            <wp:effectExtent l="0" t="0" r="0" b="635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945" b="2280"/>
                    <a:stretch/>
                  </pic:blipFill>
                  <pic:spPr bwMode="auto">
                    <a:xfrm>
                      <a:off x="0" y="0"/>
                      <a:ext cx="5508203" cy="15677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spacing w:after="0" w:line="240" w:lineRule="auto"/>
        <w:jc w:val="center"/>
        <w:rPr>
          <w:rFonts w:eastAsia="Calibri" w:cs="Times New Roman"/>
        </w:rPr>
      </w:pPr>
      <w:bookmarkStart w:id="1420" w:name="_Ref10189863"/>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16</w:t>
      </w:r>
      <w:r w:rsidRPr="6438C6B5">
        <w:fldChar w:fldCharType="end"/>
      </w:r>
      <w:bookmarkEnd w:id="1420"/>
      <w:r w:rsidRPr="6438C6B5">
        <w:rPr>
          <w:rFonts w:eastAsia="Calibri" w:cs="Times New Roman"/>
          <w:b/>
        </w:rPr>
        <w:t>. Количество активных предприятий на 1000 экономически активного населения, ед.</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4677508" cy="2414535"/>
            <wp:effectExtent l="0" t="0" r="0" b="0"/>
            <wp:docPr id="81942554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77508" cy="2414535"/>
                    </a:xfrm>
                    <a:prstGeom prst="rect">
                      <a:avLst/>
                    </a:prstGeom>
                  </pic:spPr>
                </pic:pic>
              </a:graphicData>
            </a:graphic>
          </wp:inline>
        </w:drawing>
      </w:r>
    </w:p>
    <w:p w:rsidR="004141C4" w:rsidRPr="002E6A0D"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jc w:val="center"/>
        <w:rPr>
          <w:rFonts w:eastAsia="Calibri" w:cs="Times New Roman"/>
        </w:rPr>
      </w:pPr>
    </w:p>
    <w:p w:rsidR="004141C4" w:rsidRPr="002E6A0D" w:rsidRDefault="004141C4" w:rsidP="004141C4">
      <w:pPr>
        <w:keepNext/>
        <w:spacing w:after="0" w:line="240" w:lineRule="auto"/>
        <w:jc w:val="center"/>
        <w:rPr>
          <w:rFonts w:eastAsia="Calibri" w:cs="Times New Roman"/>
          <w:i/>
        </w:rPr>
      </w:pPr>
      <w:bookmarkStart w:id="1421" w:name="_Ref10189894"/>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17</w:t>
      </w:r>
      <w:r w:rsidRPr="6438C6B5">
        <w:fldChar w:fldCharType="end"/>
      </w:r>
      <w:bookmarkEnd w:id="1421"/>
      <w:r w:rsidRPr="6438C6B5">
        <w:rPr>
          <w:rFonts w:eastAsia="Calibri" w:cs="Times New Roman"/>
          <w:b/>
        </w:rPr>
        <w:t>. ВРП по размерности бизнеса, 2017 г., %.</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5823246" cy="1212912"/>
            <wp:effectExtent l="0" t="0" r="6350" b="6350"/>
            <wp:docPr id="1723909043"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3246" cy="1212912"/>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spacing w:after="0" w:line="240" w:lineRule="auto"/>
        <w:jc w:val="center"/>
        <w:rPr>
          <w:rFonts w:eastAsia="Calibri" w:cs="Times New Roman"/>
          <w:b/>
        </w:rPr>
      </w:pPr>
      <w:bookmarkStart w:id="1422" w:name="_Ref10189938"/>
      <w:r w:rsidRPr="6438C6B5">
        <w:rPr>
          <w:rFonts w:eastAsia="Calibri" w:cs="Times New Roman"/>
          <w:b/>
        </w:rPr>
        <w:t xml:space="preserve">Таблица </w:t>
      </w:r>
      <w:r w:rsidRPr="6438C6B5">
        <w:fldChar w:fldCharType="begin"/>
      </w:r>
      <w:r w:rsidRPr="002E6A0D">
        <w:rPr>
          <w:rFonts w:eastAsia="Calibri" w:cs="Times New Roman"/>
          <w:b/>
          <w:iCs/>
          <w:szCs w:val="18"/>
        </w:rPr>
        <w:instrText>SEQ Таблица \* ARABIC</w:instrText>
      </w:r>
      <w:r w:rsidRPr="009336BC">
        <w:rPr>
          <w:rFonts w:eastAsia="Calibri" w:cs="Times New Roman"/>
          <w:b/>
          <w:iCs/>
          <w:szCs w:val="18"/>
        </w:rPr>
        <w:fldChar w:fldCharType="separate"/>
      </w:r>
      <w:r w:rsidRPr="00D42798">
        <w:rPr>
          <w:rFonts w:eastAsia="Calibri" w:cs="Times New Roman"/>
          <w:b/>
          <w:iCs/>
          <w:noProof/>
          <w:szCs w:val="18"/>
        </w:rPr>
        <w:t>1</w:t>
      </w:r>
      <w:r w:rsidRPr="6438C6B5">
        <w:fldChar w:fldCharType="end"/>
      </w:r>
      <w:bookmarkEnd w:id="1422"/>
      <w:r w:rsidRPr="6438C6B5">
        <w:rPr>
          <w:rFonts w:eastAsia="Calibri" w:cs="Times New Roman"/>
          <w:b/>
        </w:rPr>
        <w:t>. Крупнейшие предприятия МСП по налогам, %, 2017 г.</w:t>
      </w:r>
    </w:p>
    <w:p w:rsidR="004141C4" w:rsidRPr="002E6A0D" w:rsidRDefault="004141C4" w:rsidP="004141C4">
      <w:pPr>
        <w:spacing w:after="0" w:line="240" w:lineRule="auto"/>
        <w:contextualSpacing/>
        <w:jc w:val="center"/>
        <w:rPr>
          <w:rFonts w:eastAsia="Calibri" w:cs="Times New Roman"/>
          <w:i/>
        </w:rPr>
      </w:pPr>
      <w:r w:rsidRPr="009336BC">
        <w:rPr>
          <w:rFonts w:eastAsia="Calibri" w:cs="Times New Roman"/>
          <w:i/>
          <w:noProof/>
          <w:szCs w:val="28"/>
          <w:lang w:eastAsia="en-US"/>
        </w:rPr>
      </w:r>
      <w:r w:rsidRPr="009336BC">
        <w:rPr>
          <w:rFonts w:eastAsia="Calibri" w:cs="Times New Roman"/>
          <w:i/>
          <w:noProof/>
          <w:szCs w:val="28"/>
        </w:rPr>
        <w:pict>
          <v:group id="Group 2" o:spid="_x0000_s1026" style="width:363pt;height:165.4pt;mso-position-horizontal-relative:char;mso-position-vertical-relative:line" coordsize="51212,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17" o:spid="_x0000_s1027" type="#_x0000_t75" style="position:absolute;width:51212;height:11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">
              <v:imagedata r:id="rId30" o:title=""/>
            </v:shape>
            <v:shape id="Рисунок 318" o:spid="_x0000_s1028" type="#_x0000_t75" style="position:absolute;top:11734;width:51212;height:120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">
              <v:imagedata r:id="rId31" o:title=""/>
            </v:shape>
            <w10:wrap type="none"/>
            <w10:anchorlock/>
          </v:group>
        </w:pict>
      </w:r>
    </w:p>
    <w:p w:rsidR="004141C4" w:rsidRPr="002E6A0D"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КГД РК</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spacing w:after="0" w:line="240" w:lineRule="auto"/>
        <w:jc w:val="center"/>
        <w:rPr>
          <w:rFonts w:eastAsia="Calibri" w:cs="Times New Roman"/>
          <w:i/>
        </w:rPr>
      </w:pPr>
      <w:bookmarkStart w:id="1423" w:name="_Ref10189978"/>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18</w:t>
      </w:r>
      <w:r w:rsidRPr="6438C6B5">
        <w:fldChar w:fldCharType="end"/>
      </w:r>
      <w:bookmarkEnd w:id="1423"/>
      <w:r w:rsidRPr="6438C6B5">
        <w:rPr>
          <w:rFonts w:eastAsia="Calibri" w:cs="Times New Roman"/>
          <w:b/>
        </w:rPr>
        <w:t>. Сравнительное преимущество по количеству предприятий и уплаченных налогов</w:t>
      </w:r>
      <w:r w:rsidRPr="6438C6B5">
        <w:rPr>
          <w:rFonts w:eastAsia="Calibri" w:cs="Times New Roman"/>
          <w:b/>
          <w:vertAlign w:val="superscript"/>
        </w:rPr>
        <w:footnoteReference w:id="66"/>
      </w:r>
      <w:r w:rsidRPr="6438C6B5">
        <w:rPr>
          <w:rFonts w:eastAsia="Calibri" w:cs="Times New Roman"/>
          <w:b/>
        </w:rPr>
        <w:t>, 2017 г.</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3608173" cy="2784660"/>
            <wp:effectExtent l="0" t="0" r="0" b="0"/>
            <wp:docPr id="911926497"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8173" cy="2784660"/>
                    </a:xfrm>
                    <a:prstGeom prst="rect">
                      <a:avLst/>
                    </a:prstGeom>
                  </pic:spPr>
                </pic:pic>
              </a:graphicData>
            </a:graphic>
          </wp:inline>
        </w:drawing>
      </w:r>
    </w:p>
    <w:p w:rsidR="004141C4" w:rsidRPr="002E6A0D"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Расчеты рабочей группы на базе данных КС МНЭ, КГД РК</w:t>
      </w:r>
    </w:p>
    <w:p w:rsidR="004141C4" w:rsidRPr="002E6A0D" w:rsidRDefault="004141C4" w:rsidP="004141C4">
      <w:pPr>
        <w:spacing w:after="0" w:line="240" w:lineRule="auto"/>
        <w:jc w:val="center"/>
        <w:rPr>
          <w:rFonts w:eastAsia="Calibri" w:cs="Times New Roman"/>
        </w:rPr>
      </w:pPr>
    </w:p>
    <w:p w:rsidR="004141C4" w:rsidRPr="002E6A0D" w:rsidRDefault="004141C4" w:rsidP="004141C4">
      <w:pPr>
        <w:keepNext/>
        <w:spacing w:after="0" w:line="240" w:lineRule="auto"/>
        <w:jc w:val="center"/>
        <w:rPr>
          <w:rFonts w:eastAsia="Calibri" w:cs="Times New Roman"/>
          <w:i/>
        </w:rPr>
      </w:pPr>
      <w:bookmarkStart w:id="1424" w:name="_Ref10190056"/>
      <w:r w:rsidRPr="6438C6B5">
        <w:rPr>
          <w:rFonts w:eastAsia="Calibri" w:cs="Times New Roman"/>
          <w:b/>
        </w:rPr>
        <w:lastRenderedPageBreak/>
        <w:t xml:space="preserve">Таблица </w:t>
      </w:r>
      <w:r w:rsidRPr="6438C6B5">
        <w:fldChar w:fldCharType="begin"/>
      </w:r>
      <w:r w:rsidRPr="002E6A0D">
        <w:rPr>
          <w:rFonts w:eastAsia="Calibri" w:cs="Times New Roman"/>
          <w:b/>
          <w:iCs/>
          <w:szCs w:val="18"/>
        </w:rPr>
        <w:instrText>SEQ Таблица \* ARABIC</w:instrText>
      </w:r>
      <w:r w:rsidRPr="009336BC">
        <w:rPr>
          <w:rFonts w:eastAsia="Calibri" w:cs="Times New Roman"/>
          <w:b/>
          <w:iCs/>
          <w:szCs w:val="18"/>
        </w:rPr>
        <w:fldChar w:fldCharType="separate"/>
      </w:r>
      <w:r w:rsidRPr="00D42798">
        <w:rPr>
          <w:rFonts w:eastAsia="Calibri" w:cs="Times New Roman"/>
          <w:b/>
          <w:iCs/>
          <w:noProof/>
          <w:szCs w:val="18"/>
        </w:rPr>
        <w:t>2</w:t>
      </w:r>
      <w:r w:rsidRPr="6438C6B5">
        <w:fldChar w:fldCharType="end"/>
      </w:r>
      <w:bookmarkEnd w:id="1424"/>
      <w:r w:rsidRPr="6438C6B5">
        <w:rPr>
          <w:rFonts w:eastAsia="Calibri" w:cs="Times New Roman"/>
          <w:b/>
        </w:rPr>
        <w:t>. Товары, по уровню специализации, в которых г. Нур-Султан лидирует в мире (сортировка по рейтингу в мире), 2017 г.</w:t>
      </w:r>
    </w:p>
    <w:p w:rsidR="004141C4" w:rsidRPr="002E6A0D" w:rsidRDefault="004141C4" w:rsidP="004141C4">
      <w:pPr>
        <w:spacing w:after="0" w:line="240" w:lineRule="auto"/>
        <w:contextualSpacing/>
        <w:jc w:val="center"/>
        <w:rPr>
          <w:rFonts w:eastAsia="Calibri" w:cs="Times New Roman"/>
        </w:rPr>
      </w:pPr>
      <w:r w:rsidRPr="002E6A0D">
        <w:rPr>
          <w:rFonts w:eastAsia="Calibri" w:cs="Times New Roman"/>
          <w:noProof/>
          <w:szCs w:val="28"/>
        </w:rPr>
        <w:drawing>
          <wp:inline distT="0" distB="0" distL="0" distR="0">
            <wp:extent cx="5234940" cy="3361617"/>
            <wp:effectExtent l="0" t="0" r="0" b="444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72" t="30843" r="32492" b="8690"/>
                    <a:stretch>
                      <a:fillRect/>
                    </a:stretch>
                  </pic:blipFill>
                  <pic:spPr bwMode="auto">
                    <a:xfrm>
                      <a:off x="0" y="0"/>
                      <a:ext cx="5272561" cy="3385775"/>
                    </a:xfrm>
                    <a:prstGeom prst="rect">
                      <a:avLst/>
                    </a:prstGeom>
                    <a:noFill/>
                    <a:ln>
                      <a:noFill/>
                    </a:ln>
                  </pic:spPr>
                </pic:pic>
              </a:graphicData>
            </a:graphic>
          </wp:inline>
        </w:drawing>
      </w:r>
    </w:p>
    <w:p w:rsidR="004141C4" w:rsidRPr="00544C7B" w:rsidRDefault="004141C4" w:rsidP="004141C4">
      <w:pPr>
        <w:spacing w:after="0" w:line="240" w:lineRule="auto"/>
        <w:contextualSpacing/>
        <w:jc w:val="center"/>
        <w:rPr>
          <w:rFonts w:eastAsia="Calibri" w:cs="Times New Roman"/>
          <w:i/>
          <w:sz w:val="24"/>
          <w:szCs w:val="24"/>
        </w:rPr>
      </w:pPr>
      <w:r w:rsidRPr="00544C7B">
        <w:rPr>
          <w:rFonts w:eastAsia="Calibri" w:cs="Times New Roman"/>
          <w:i/>
          <w:sz w:val="24"/>
          <w:szCs w:val="24"/>
        </w:rPr>
        <w:t>Источники: Расчеты рабочей группы на базе данных UNcomtrade, КС МНЭ, КГД МФ, Всемирного банка, Гарвардского университета</w:t>
      </w:r>
    </w:p>
    <w:p w:rsidR="004141C4" w:rsidRPr="002E6A0D" w:rsidRDefault="004141C4" w:rsidP="004141C4">
      <w:pPr>
        <w:spacing w:after="0" w:line="240" w:lineRule="auto"/>
        <w:jc w:val="center"/>
        <w:rPr>
          <w:rFonts w:eastAsia="Calibri" w:cs="Times New Roman"/>
        </w:rPr>
      </w:pPr>
    </w:p>
    <w:p w:rsidR="004141C4" w:rsidRPr="00EE0DDA" w:rsidRDefault="004141C4" w:rsidP="004141C4">
      <w:pPr>
        <w:pStyle w:val="1"/>
        <w:spacing w:before="0" w:line="240" w:lineRule="auto"/>
        <w:rPr>
          <w:b w:val="0"/>
          <w:bCs/>
          <w:lang w:val="ru-RU"/>
        </w:rPr>
      </w:pPr>
      <w:r w:rsidRPr="214A4AE9">
        <w:rPr>
          <w:rFonts w:eastAsia="Calibri" w:cs="Times New Roman"/>
          <w:lang w:val="ru-RU"/>
        </w:rPr>
        <w:br w:type="page"/>
      </w:r>
      <w:bookmarkStart w:id="1425" w:name="_Toc11161028"/>
      <w:r w:rsidRPr="00972E0A">
        <w:rPr>
          <w:lang w:val="ru-RU"/>
        </w:rPr>
        <w:lastRenderedPageBreak/>
        <w:t>Приложение 3. Бизнес климат</w:t>
      </w:r>
      <w:bookmarkEnd w:id="1425"/>
    </w:p>
    <w:p w:rsidR="004141C4" w:rsidRDefault="004141C4" w:rsidP="004141C4">
      <w:pPr>
        <w:spacing w:after="0" w:line="240" w:lineRule="auto"/>
        <w:ind w:firstLine="567"/>
        <w:jc w:val="both"/>
        <w:rPr>
          <w:rFonts w:cs="Times New Roman"/>
        </w:rPr>
      </w:pPr>
    </w:p>
    <w:p w:rsidR="004141C4" w:rsidRDefault="004141C4" w:rsidP="004141C4">
      <w:pPr>
        <w:spacing w:after="0" w:line="240" w:lineRule="auto"/>
        <w:ind w:firstLine="567"/>
        <w:jc w:val="both"/>
        <w:rPr>
          <w:rFonts w:cs="Times New Roman"/>
        </w:rPr>
      </w:pPr>
      <w:r w:rsidRPr="6438C6B5">
        <w:rPr>
          <w:rFonts w:cs="Times New Roman"/>
        </w:rPr>
        <w:t>Более детальная оценка бизнес-климата проведена по 6 направлениям: доступ к рынку и конкуренция; человеческие ресурсы и навыки; финансовые ресурсы; инфраструктура; земля и недвижимость; административное регулирование.</w:t>
      </w:r>
    </w:p>
    <w:p w:rsidR="004141C4" w:rsidRDefault="004141C4" w:rsidP="004141C4">
      <w:pPr>
        <w:spacing w:after="0" w:line="240" w:lineRule="auto"/>
        <w:ind w:firstLine="567"/>
        <w:jc w:val="both"/>
        <w:rPr>
          <w:rFonts w:cs="Times New Roman"/>
        </w:rPr>
      </w:pPr>
      <w:r w:rsidRPr="6438C6B5">
        <w:rPr>
          <w:rFonts w:cs="Times New Roman"/>
        </w:rPr>
        <w:t xml:space="preserve">По направлению </w:t>
      </w:r>
      <w:r w:rsidRPr="6438C6B5">
        <w:rPr>
          <w:rFonts w:cs="Times New Roman"/>
          <w:i/>
        </w:rPr>
        <w:t>«доступ к рынку и конкуренция»</w:t>
      </w:r>
      <w:r w:rsidRPr="6438C6B5">
        <w:rPr>
          <w:rFonts w:cs="Times New Roman"/>
        </w:rPr>
        <w:t xml:space="preserve"> низкую оценку получили такие факторы, как качество сырья и материалов, доступ к каналам дистрибуции и доступность поставщиков сырья и материалов. Высоко оценены доступность поставщиков машин и оборудования, конкуренция в отрасли, доступность поставщиков бизнес-услуг и инновационность технологической базы. </w:t>
      </w:r>
    </w:p>
    <w:p w:rsidR="004141C4" w:rsidRDefault="004141C4" w:rsidP="004141C4">
      <w:pPr>
        <w:spacing w:after="0" w:line="240" w:lineRule="auto"/>
        <w:ind w:firstLine="567"/>
        <w:jc w:val="both"/>
        <w:rPr>
          <w:rFonts w:cs="Times New Roman"/>
        </w:rPr>
      </w:pPr>
      <w:r w:rsidRPr="6438C6B5">
        <w:rPr>
          <w:rFonts w:cs="Times New Roman"/>
        </w:rPr>
        <w:t xml:space="preserve">По направлению </w:t>
      </w:r>
      <w:r w:rsidRPr="6438C6B5">
        <w:rPr>
          <w:rFonts w:cs="Times New Roman"/>
          <w:i/>
        </w:rPr>
        <w:t>«человеческие ресурсы и навыки»</w:t>
      </w:r>
      <w:r w:rsidRPr="6438C6B5">
        <w:rPr>
          <w:rFonts w:cs="Times New Roman"/>
        </w:rPr>
        <w:t xml:space="preserve"> наблюдается недостаточность квалифицированных руководителей и специалистов для основной деятельности. Также низко оценена доступность специализированных образовательных программ по развитию бизнеса. Хотя ситуация в части доступности младшего персонала для основной деятельности, доступности специалистов поддерживающих служб и качеству специализированных образовательных программ по развитию бизнеса более благоприятна, тем не менее имеются значительные резервы для улучшения.</w:t>
      </w:r>
    </w:p>
    <w:p w:rsidR="004141C4" w:rsidRDefault="004141C4" w:rsidP="004141C4">
      <w:pPr>
        <w:spacing w:after="0" w:line="240" w:lineRule="auto"/>
        <w:ind w:firstLine="567"/>
        <w:jc w:val="both"/>
        <w:rPr>
          <w:rFonts w:cs="Times New Roman"/>
        </w:rPr>
      </w:pPr>
      <w:r w:rsidRPr="6438C6B5">
        <w:rPr>
          <w:rFonts w:cs="Times New Roman"/>
        </w:rPr>
        <w:t xml:space="preserve">Направление </w:t>
      </w:r>
      <w:r w:rsidRPr="6438C6B5">
        <w:rPr>
          <w:rFonts w:cs="Times New Roman"/>
          <w:i/>
        </w:rPr>
        <w:t>«финансовые ресурсы»</w:t>
      </w:r>
      <w:r w:rsidRPr="6438C6B5">
        <w:rPr>
          <w:rFonts w:cs="Times New Roman"/>
        </w:rPr>
        <w:t xml:space="preserve"> получило низкую оценку по всем исследуемым факторам, включая доступность финансовых ресурсов на краткосрочный период </w:t>
      </w:r>
      <w:r w:rsidRPr="6438C6B5">
        <w:rPr>
          <w:rFonts w:cs="Times New Roman"/>
          <w:i/>
          <w:sz w:val="24"/>
          <w:szCs w:val="24"/>
        </w:rPr>
        <w:t>(до 1 года)</w:t>
      </w:r>
      <w:r w:rsidRPr="6438C6B5">
        <w:rPr>
          <w:rFonts w:cs="Times New Roman"/>
        </w:rPr>
        <w:t xml:space="preserve">, на среднесрочный период </w:t>
      </w:r>
      <w:r w:rsidRPr="6438C6B5">
        <w:rPr>
          <w:rFonts w:cs="Times New Roman"/>
          <w:i/>
          <w:sz w:val="24"/>
          <w:szCs w:val="24"/>
        </w:rPr>
        <w:t>(от 1 года до 3 лет)</w:t>
      </w:r>
      <w:r w:rsidRPr="6438C6B5">
        <w:rPr>
          <w:rFonts w:cs="Times New Roman"/>
        </w:rPr>
        <w:t xml:space="preserve">, на долгосрочный период </w:t>
      </w:r>
      <w:r w:rsidRPr="6438C6B5">
        <w:rPr>
          <w:rFonts w:cs="Times New Roman"/>
          <w:i/>
          <w:sz w:val="24"/>
          <w:szCs w:val="24"/>
        </w:rPr>
        <w:t>(более 3 лет)</w:t>
      </w:r>
      <w:r w:rsidRPr="6438C6B5">
        <w:rPr>
          <w:rFonts w:cs="Times New Roman"/>
        </w:rPr>
        <w:t>. Наиболее низкая оценка дана доступности финансирования для старта бизнеса.</w:t>
      </w:r>
    </w:p>
    <w:p w:rsidR="004141C4" w:rsidRDefault="004141C4" w:rsidP="004141C4">
      <w:pPr>
        <w:spacing w:after="0" w:line="240" w:lineRule="auto"/>
        <w:ind w:firstLine="567"/>
        <w:jc w:val="both"/>
        <w:rPr>
          <w:rFonts w:cs="Times New Roman"/>
        </w:rPr>
      </w:pPr>
      <w:r w:rsidRPr="6438C6B5">
        <w:rPr>
          <w:rFonts w:cs="Times New Roman"/>
        </w:rPr>
        <w:t xml:space="preserve">По направлению </w:t>
      </w:r>
      <w:r w:rsidRPr="6438C6B5">
        <w:rPr>
          <w:rFonts w:cs="Times New Roman"/>
          <w:i/>
        </w:rPr>
        <w:t>«инфраструктура»</w:t>
      </w:r>
      <w:r w:rsidRPr="6438C6B5">
        <w:rPr>
          <w:rFonts w:cs="Times New Roman"/>
        </w:rPr>
        <w:t xml:space="preserve"> оценка «выше среднего» дана качеству транспортно-логистической инфраструктуры, включая авиационное сообщение. В части энергетической инфраструктуре низкие оценки получили доступность энергетических мощностей и стоимость электроэнергии, хотя качество электроснабжения оценивается на уровне выше среднего. В сфере коммунальной инфраструктуры низкие оценки даны доступности коммунальных услуг и их стоимости, при этом их качество также оценивается выше среднего. </w:t>
      </w:r>
    </w:p>
    <w:p w:rsidR="004141C4" w:rsidRDefault="004141C4" w:rsidP="004141C4">
      <w:pPr>
        <w:spacing w:after="0" w:line="240" w:lineRule="auto"/>
        <w:ind w:firstLine="567"/>
        <w:jc w:val="both"/>
        <w:rPr>
          <w:rFonts w:cs="Times New Roman"/>
        </w:rPr>
      </w:pPr>
      <w:r w:rsidRPr="6438C6B5">
        <w:rPr>
          <w:rFonts w:cs="Times New Roman"/>
        </w:rPr>
        <w:t xml:space="preserve">Направление </w:t>
      </w:r>
      <w:r w:rsidRPr="6438C6B5">
        <w:rPr>
          <w:rFonts w:cs="Times New Roman"/>
          <w:i/>
        </w:rPr>
        <w:t>«земля и недвижимость»</w:t>
      </w:r>
      <w:r w:rsidRPr="6438C6B5">
        <w:rPr>
          <w:rFonts w:cs="Times New Roman"/>
        </w:rPr>
        <w:t xml:space="preserve"> имеет низкие оценки по большинству факторов, особенно по доступности земельных участков, торговых, производственных и складских помещений. Средние оценки получила доступность выставочных и офисных помещений. Предприниматели отмечали отсутствие информации о наличии земельных участков и сложности их получению, что является одной из ключевых проблем для инвесторов.</w:t>
      </w:r>
    </w:p>
    <w:p w:rsidR="004141C4" w:rsidRDefault="004141C4" w:rsidP="004141C4">
      <w:pPr>
        <w:spacing w:after="0" w:line="240" w:lineRule="auto"/>
        <w:ind w:firstLine="567"/>
        <w:jc w:val="both"/>
        <w:rPr>
          <w:rFonts w:cs="Times New Roman"/>
        </w:rPr>
      </w:pPr>
      <w:r w:rsidRPr="6438C6B5">
        <w:rPr>
          <w:rFonts w:cs="Times New Roman"/>
        </w:rPr>
        <w:t xml:space="preserve">По направлению </w:t>
      </w:r>
      <w:r w:rsidRPr="6438C6B5">
        <w:rPr>
          <w:rFonts w:cs="Times New Roman"/>
          <w:i/>
        </w:rPr>
        <w:t>«административное регулирование»</w:t>
      </w:r>
      <w:r w:rsidRPr="6438C6B5">
        <w:rPr>
          <w:rFonts w:cs="Times New Roman"/>
        </w:rPr>
        <w:t xml:space="preserve"> наиболее низко оценены доступность разрешений на строительство и налоговое администрирование. Наиболее высокую оценку получило качество проверок правоохранительных органов. Такие факторы как, уровень административных барьеров, взаимодействие с налоговыми органами, республиканское налоговое регулирование, уровень коррупции, проверки инспектирующих органов, получили средние оценки. </w:t>
      </w:r>
    </w:p>
    <w:p w:rsidR="004141C4" w:rsidRPr="00F14B5B" w:rsidRDefault="004141C4" w:rsidP="004141C4">
      <w:pPr>
        <w:spacing w:after="0" w:line="240" w:lineRule="auto"/>
        <w:ind w:firstLine="567"/>
        <w:jc w:val="both"/>
        <w:rPr>
          <w:rFonts w:cs="Times New Roman"/>
        </w:rPr>
      </w:pPr>
      <w:r w:rsidRPr="6438C6B5">
        <w:rPr>
          <w:rFonts w:cs="Times New Roman"/>
        </w:rPr>
        <w:t xml:space="preserve">Среди возможных барьеров для развития, а именно </w:t>
      </w:r>
      <w:r>
        <w:rPr>
          <w:rFonts w:cs="Times New Roman"/>
        </w:rPr>
        <w:t>к</w:t>
      </w:r>
      <w:r w:rsidRPr="00393FBA">
        <w:rPr>
          <w:rFonts w:cs="Times New Roman"/>
        </w:rPr>
        <w:t>валифицированный персонал, привлечение финансирования, недвижимость, коррупция, инфраструктура, несправедливая конкуренция, требования регулирующих органов</w:t>
      </w:r>
      <w:r>
        <w:rPr>
          <w:rFonts w:cs="Times New Roman"/>
        </w:rPr>
        <w:t xml:space="preserve">, </w:t>
      </w:r>
      <w:r w:rsidRPr="6438C6B5">
        <w:rPr>
          <w:rFonts w:cs="Times New Roman"/>
        </w:rPr>
        <w:t xml:space="preserve">в качестве ключевых обозначены поиск квалифицированного персонала и финансирование. Тем не менее участники опроса отмечают улучшение ситуации в последние три года по всем видам барьеров. </w:t>
      </w:r>
    </w:p>
    <w:p w:rsidR="004141C4" w:rsidRDefault="004141C4" w:rsidP="004141C4">
      <w:pPr>
        <w:spacing w:after="0" w:line="240" w:lineRule="auto"/>
        <w:ind w:firstLine="567"/>
        <w:jc w:val="both"/>
        <w:rPr>
          <w:rFonts w:cs="Times New Roman"/>
        </w:rPr>
      </w:pPr>
      <w:r w:rsidRPr="6438C6B5">
        <w:rPr>
          <w:rFonts w:cs="Times New Roman"/>
        </w:rPr>
        <w:t xml:space="preserve">В качестве приоритетных направлений деятельности акимата представители бизнеса отметили повышение доступности финансирования, развитие и улучшение качества образования, стимулирование экспорта и поддержку выхода на новые рынки. Республиканские программы поддержки эффективны, но ими пользуется лишь немногим более половины опрошенных компаний </w:t>
      </w:r>
      <w:r w:rsidRPr="6438C6B5">
        <w:rPr>
          <w:rFonts w:cs="Times New Roman"/>
          <w:i/>
          <w:sz w:val="24"/>
          <w:szCs w:val="24"/>
        </w:rPr>
        <w:t>(56%)</w:t>
      </w:r>
      <w:r w:rsidRPr="6438C6B5">
        <w:rPr>
          <w:rFonts w:cs="Times New Roman"/>
        </w:rPr>
        <w:t xml:space="preserve">. При этом 20% компаний вовсе не осведомлены об их наличии. </w:t>
      </w:r>
    </w:p>
    <w:p w:rsidR="004141C4" w:rsidRDefault="004141C4" w:rsidP="004141C4">
      <w:pPr>
        <w:spacing w:after="0" w:line="240" w:lineRule="auto"/>
        <w:ind w:firstLine="567"/>
        <w:jc w:val="both"/>
        <w:rPr>
          <w:rFonts w:cs="Times New Roman"/>
        </w:rPr>
      </w:pPr>
      <w:r w:rsidRPr="6438C6B5">
        <w:rPr>
          <w:rFonts w:cs="Times New Roman"/>
        </w:rPr>
        <w:t xml:space="preserve">В ходе обсуждения на круглом столе была отмечена неактивность акимата в вопросах поддержки креативного бизнеса при реализации проектов, а также сложность доступа к информации на сайте акимата и других организаций. В отношении эффективности институтов </w:t>
      </w:r>
      <w:r w:rsidRPr="6438C6B5">
        <w:rPr>
          <w:rFonts w:cs="Times New Roman"/>
        </w:rPr>
        <w:lastRenderedPageBreak/>
        <w:t>поддержки отмечены дублирование деятельности организаций, разрозненность институтов, отсутствие «единого окна» поддержки. Также была отмечено наличие затруднений для иностранных инвесторов в получении услуг на иностранном языке.</w:t>
      </w:r>
    </w:p>
    <w:p w:rsidR="004141C4" w:rsidRDefault="004141C4" w:rsidP="004141C4">
      <w:pPr>
        <w:rPr>
          <w:rFonts w:eastAsiaTheme="majorEastAsia" w:cstheme="majorBidi"/>
          <w:b/>
          <w:color w:val="000000" w:themeColor="text1"/>
        </w:rPr>
      </w:pPr>
      <w:r>
        <w:br w:type="page"/>
      </w:r>
    </w:p>
    <w:p w:rsidR="004141C4" w:rsidRDefault="004141C4" w:rsidP="004141C4">
      <w:pPr>
        <w:pStyle w:val="1"/>
        <w:rPr>
          <w:lang w:val="ru-RU"/>
        </w:rPr>
      </w:pPr>
      <w:bookmarkStart w:id="1426" w:name="_Toc11161029"/>
      <w:r>
        <w:rPr>
          <w:lang w:val="ru-RU"/>
        </w:rPr>
        <w:lastRenderedPageBreak/>
        <w:t>Приложение 4. Благосостояние населения</w:t>
      </w:r>
      <w:bookmarkEnd w:id="1426"/>
    </w:p>
    <w:p w:rsidR="004141C4" w:rsidRDefault="004141C4" w:rsidP="004141C4">
      <w:pPr>
        <w:spacing w:after="0" w:line="240" w:lineRule="auto"/>
        <w:jc w:val="center"/>
        <w:rPr>
          <w:rFonts w:eastAsia="Calibri" w:cs="Times New Roman"/>
          <w:b/>
        </w:rPr>
      </w:pPr>
      <w:bookmarkStart w:id="1427" w:name="_Ref10827348"/>
      <w:bookmarkStart w:id="1428" w:name="_Ref10827337"/>
    </w:p>
    <w:p w:rsidR="004141C4" w:rsidRPr="002E6A0D" w:rsidRDefault="004141C4" w:rsidP="004141C4">
      <w:pPr>
        <w:spacing w:after="0" w:line="240" w:lineRule="auto"/>
        <w:jc w:val="center"/>
        <w:rPr>
          <w:rFonts w:eastAsia="Calibri" w:cs="Times New Roman"/>
          <w:i/>
        </w:rPr>
      </w:pPr>
      <w:r w:rsidRPr="6438C6B5">
        <w:rPr>
          <w:rFonts w:eastAsia="Calibri" w:cs="Times New Roman"/>
          <w:b/>
        </w:rPr>
        <w:t xml:space="preserve">Рисунок </w:t>
      </w:r>
      <w:r w:rsidRPr="6438C6B5">
        <w:fldChar w:fldCharType="begin"/>
      </w:r>
      <w:r w:rsidRPr="002E6A0D">
        <w:rPr>
          <w:rFonts w:eastAsia="Calibri" w:cs="Times New Roman"/>
          <w:b/>
          <w:iCs/>
          <w:szCs w:val="18"/>
        </w:rPr>
        <w:instrText>SEQ Рисунок \* ARABIC</w:instrText>
      </w:r>
      <w:r w:rsidRPr="009336BC">
        <w:rPr>
          <w:rFonts w:eastAsia="Calibri" w:cs="Times New Roman"/>
          <w:b/>
          <w:szCs w:val="18"/>
        </w:rPr>
        <w:fldChar w:fldCharType="separate"/>
      </w:r>
      <w:r w:rsidRPr="00D42798">
        <w:rPr>
          <w:rFonts w:eastAsia="Calibri" w:cs="Times New Roman"/>
          <w:b/>
          <w:iCs/>
          <w:noProof/>
          <w:szCs w:val="18"/>
        </w:rPr>
        <w:t>19</w:t>
      </w:r>
      <w:r w:rsidRPr="6438C6B5">
        <w:fldChar w:fldCharType="end"/>
      </w:r>
      <w:bookmarkEnd w:id="1427"/>
      <w:r w:rsidRPr="6438C6B5">
        <w:rPr>
          <w:rFonts w:eastAsia="Calibri" w:cs="Times New Roman"/>
          <w:b/>
        </w:rPr>
        <w:t>. Денежные доходы населения в реальном выражении в ценах 2017 г., в среднем на душу населения в месяц, тыс. тенге</w:t>
      </w:r>
      <w:bookmarkEnd w:id="1428"/>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2434604" cy="2484755"/>
            <wp:effectExtent l="0" t="0" r="3810" b="4445"/>
            <wp:docPr id="2092283297"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4604" cy="2484755"/>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spacing w:after="0" w:line="240" w:lineRule="auto"/>
        <w:jc w:val="center"/>
        <w:rPr>
          <w:rFonts w:eastAsia="Calibri" w:cs="Times New Roman"/>
          <w:i/>
        </w:rPr>
      </w:pPr>
      <w:bookmarkStart w:id="1429" w:name="_Ref10190194"/>
      <w:r w:rsidRPr="6438C6B5">
        <w:rPr>
          <w:rFonts w:eastAsia="Calibri" w:cs="Times New Roman"/>
          <w:b/>
        </w:rPr>
        <w:t xml:space="preserve">Рисунок </w:t>
      </w:r>
      <w:r w:rsidRPr="6438C6B5">
        <w:fldChar w:fldCharType="begin"/>
      </w:r>
      <w:r w:rsidRPr="002E6A0D">
        <w:rPr>
          <w:rFonts w:eastAsia="Calibri" w:cs="Times New Roman"/>
          <w:b/>
          <w:iCs/>
          <w:szCs w:val="28"/>
        </w:rPr>
        <w:instrText xml:space="preserve"> SEQ Рисунок \* ARABIC </w:instrText>
      </w:r>
      <w:r w:rsidRPr="009336BC">
        <w:rPr>
          <w:rFonts w:eastAsia="Calibri" w:cs="Times New Roman"/>
          <w:b/>
          <w:szCs w:val="18"/>
        </w:rPr>
        <w:fldChar w:fldCharType="separate"/>
      </w:r>
      <w:r>
        <w:rPr>
          <w:rFonts w:eastAsia="Calibri" w:cs="Times New Roman"/>
          <w:b/>
          <w:iCs/>
          <w:noProof/>
          <w:szCs w:val="28"/>
        </w:rPr>
        <w:t>20</w:t>
      </w:r>
      <w:r w:rsidRPr="6438C6B5">
        <w:fldChar w:fldCharType="end"/>
      </w:r>
      <w:bookmarkEnd w:id="1429"/>
      <w:r w:rsidRPr="6438C6B5">
        <w:rPr>
          <w:rFonts w:eastAsia="Calibri" w:cs="Times New Roman"/>
          <w:b/>
        </w:rPr>
        <w:t>. Структура доходов населения, %</w:t>
      </w:r>
    </w:p>
    <w:p w:rsidR="004141C4" w:rsidRPr="002E6A0D" w:rsidRDefault="004141C4" w:rsidP="004141C4">
      <w:pPr>
        <w:spacing w:after="0" w:line="240" w:lineRule="auto"/>
        <w:contextualSpacing/>
        <w:jc w:val="center"/>
        <w:rPr>
          <w:rFonts w:eastAsia="Calibri" w:cs="Times New Roman"/>
        </w:rPr>
      </w:pPr>
      <w:r w:rsidRPr="002E6A0D">
        <w:rPr>
          <w:rFonts w:eastAsia="Calibri" w:cs="Times New Roman"/>
          <w:noProof/>
          <w:szCs w:val="28"/>
        </w:rPr>
        <w:drawing>
          <wp:inline distT="0" distB="0" distL="0" distR="0">
            <wp:extent cx="3184263" cy="2660902"/>
            <wp:effectExtent l="0" t="0" r="381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27.PNG"/>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725" b="2331"/>
                    <a:stretch/>
                  </pic:blipFill>
                  <pic:spPr bwMode="auto">
                    <a:xfrm>
                      <a:off x="0" y="0"/>
                      <a:ext cx="3236811" cy="27048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41C4" w:rsidRPr="002E6A0D"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jc w:val="center"/>
        <w:rPr>
          <w:rFonts w:eastAsia="Calibri" w:cs="Times New Roman"/>
          <w:i/>
          <w:iCs/>
          <w:sz w:val="24"/>
          <w:szCs w:val="24"/>
        </w:rPr>
      </w:pPr>
    </w:p>
    <w:p w:rsidR="004141C4" w:rsidRPr="002E6A0D" w:rsidRDefault="004141C4" w:rsidP="004141C4">
      <w:pPr>
        <w:keepNext/>
        <w:spacing w:after="0" w:line="240" w:lineRule="auto"/>
        <w:jc w:val="center"/>
        <w:rPr>
          <w:rFonts w:eastAsia="Calibri" w:cs="Times New Roman"/>
          <w:i/>
        </w:rPr>
      </w:pPr>
      <w:bookmarkStart w:id="1430" w:name="_Ref10190230"/>
      <w:r w:rsidRPr="6438C6B5">
        <w:rPr>
          <w:rFonts w:eastAsia="Calibri" w:cs="Times New Roman"/>
          <w:b/>
        </w:rPr>
        <w:lastRenderedPageBreak/>
        <w:t xml:space="preserve">Рисунок </w:t>
      </w:r>
      <w:r w:rsidRPr="6438C6B5">
        <w:fldChar w:fldCharType="begin"/>
      </w:r>
      <w:r w:rsidRPr="002E6A0D">
        <w:rPr>
          <w:rFonts w:eastAsia="Calibri" w:cs="Times New Roman"/>
          <w:b/>
          <w:iCs/>
          <w:szCs w:val="28"/>
        </w:rPr>
        <w:instrText>SEQ</w:instrText>
      </w:r>
      <w:r w:rsidRPr="002E6A0D">
        <w:rPr>
          <w:rFonts w:eastAsia="Calibri" w:cs="Times New Roman"/>
          <w:b/>
          <w:iCs/>
          <w:szCs w:val="18"/>
        </w:rPr>
        <w:instrText xml:space="preserve"> Рисунок \* </w:instrText>
      </w:r>
      <w:r w:rsidRPr="002E6A0D">
        <w:rPr>
          <w:rFonts w:eastAsia="Calibri" w:cs="Times New Roman"/>
          <w:b/>
          <w:iCs/>
          <w:szCs w:val="28"/>
        </w:rPr>
        <w:instrText>ARABIC</w:instrText>
      </w:r>
      <w:r w:rsidRPr="009336BC">
        <w:rPr>
          <w:rFonts w:eastAsia="Calibri" w:cs="Times New Roman"/>
          <w:b/>
          <w:szCs w:val="18"/>
        </w:rPr>
        <w:fldChar w:fldCharType="separate"/>
      </w:r>
      <w:r>
        <w:rPr>
          <w:rFonts w:eastAsia="Calibri" w:cs="Times New Roman"/>
          <w:b/>
          <w:iCs/>
          <w:noProof/>
          <w:szCs w:val="28"/>
        </w:rPr>
        <w:t>21</w:t>
      </w:r>
      <w:r w:rsidRPr="6438C6B5">
        <w:fldChar w:fldCharType="end"/>
      </w:r>
      <w:bookmarkEnd w:id="1430"/>
      <w:r w:rsidRPr="6438C6B5">
        <w:rPr>
          <w:rFonts w:eastAsia="Calibri" w:cs="Times New Roman"/>
          <w:b/>
        </w:rPr>
        <w:t>. Среднемесячная реальная заработная плата</w:t>
      </w:r>
      <w:r w:rsidRPr="6438C6B5">
        <w:rPr>
          <w:rFonts w:eastAsia="Calibri" w:cs="Times New Roman"/>
          <w:b/>
          <w:vertAlign w:val="superscript"/>
        </w:rPr>
        <w:footnoteReference w:id="67"/>
      </w:r>
      <w:r w:rsidRPr="6438C6B5">
        <w:rPr>
          <w:rFonts w:eastAsia="Calibri" w:cs="Times New Roman"/>
          <w:b/>
        </w:rPr>
        <w:t>, в ценах 2017 г., тыс. тенге</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3022600" cy="2248142"/>
            <wp:effectExtent l="0" t="0" r="0" b="0"/>
            <wp:docPr id="140721991"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2600" cy="2248142"/>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pStyle w:val="a4"/>
        <w:spacing w:after="0"/>
        <w:jc w:val="center"/>
        <w:rPr>
          <w:rFonts w:eastAsia="Calibri" w:cs="Times New Roman"/>
          <w:i/>
          <w:lang w:val="ru-RU"/>
        </w:rPr>
      </w:pPr>
      <w:bookmarkStart w:id="1432" w:name="_Ref11053574"/>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22</w:t>
      </w:r>
      <w:r w:rsidRPr="6438C6B5">
        <w:fldChar w:fldCharType="end"/>
      </w:r>
      <w:bookmarkEnd w:id="1432"/>
      <w:r w:rsidRPr="002E6A0D">
        <w:rPr>
          <w:rFonts w:eastAsia="Calibri" w:cs="Times New Roman"/>
          <w:lang w:val="ru-RU"/>
        </w:rPr>
        <w:t>. Среднемесячная и медианная заработные платы</w:t>
      </w:r>
      <w:r w:rsidRPr="002E6A0D">
        <w:rPr>
          <w:rFonts w:eastAsia="Calibri" w:cs="Times New Roman"/>
          <w:vertAlign w:val="superscript"/>
          <w:lang w:val="ru-RU"/>
        </w:rPr>
        <w:footnoteReference w:id="68"/>
      </w:r>
      <w:r w:rsidRPr="002E6A0D">
        <w:rPr>
          <w:rFonts w:eastAsia="Calibri" w:cs="Times New Roman"/>
          <w:lang w:val="ru-RU"/>
        </w:rPr>
        <w:t xml:space="preserve"> в номинальном выражении, тыс. тенге</w:t>
      </w:r>
    </w:p>
    <w:p w:rsidR="004141C4" w:rsidRPr="002E6A0D" w:rsidRDefault="004141C4" w:rsidP="004141C4">
      <w:pPr>
        <w:spacing w:after="0" w:line="240" w:lineRule="auto"/>
        <w:contextualSpacing/>
        <w:jc w:val="center"/>
        <w:rPr>
          <w:rFonts w:eastAsia="Calibri" w:cs="Times New Roman"/>
        </w:rPr>
      </w:pPr>
      <w:r w:rsidRPr="002E6A0D">
        <w:rPr>
          <w:rFonts w:eastAsia="Calibri" w:cs="Times New Roman"/>
          <w:noProof/>
          <w:szCs w:val="28"/>
        </w:rPr>
        <w:drawing>
          <wp:inline distT="0" distB="0" distL="0" distR="0">
            <wp:extent cx="3603850" cy="253218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5.PNG"/>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539"/>
                    <a:stretch/>
                  </pic:blipFill>
                  <pic:spPr bwMode="auto">
                    <a:xfrm>
                      <a:off x="0" y="0"/>
                      <a:ext cx="3614328" cy="25395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640DEA" w:rsidRDefault="004141C4" w:rsidP="004141C4">
      <w:pPr>
        <w:keepNext/>
        <w:spacing w:after="0" w:line="240" w:lineRule="auto"/>
        <w:jc w:val="center"/>
        <w:rPr>
          <w:rFonts w:eastAsia="Calibri" w:cs="Times New Roman"/>
          <w:b/>
          <w:bCs/>
          <w:i/>
        </w:rPr>
      </w:pPr>
      <w:bookmarkStart w:id="1433" w:name="_Ref11053621"/>
      <w:r w:rsidRPr="00640DEA">
        <w:rPr>
          <w:b/>
          <w:bCs/>
        </w:rPr>
        <w:lastRenderedPageBreak/>
        <w:t xml:space="preserve">Рисунок </w:t>
      </w:r>
      <w:r w:rsidRPr="00640DEA">
        <w:rPr>
          <w:b/>
          <w:bCs/>
        </w:rPr>
        <w:fldChar w:fldCharType="begin"/>
      </w:r>
      <w:r w:rsidRPr="00640DEA">
        <w:rPr>
          <w:b/>
          <w:bCs/>
        </w:rPr>
        <w:instrText>SEQ Рисунок \* ARABIC</w:instrText>
      </w:r>
      <w:r w:rsidRPr="009336BC">
        <w:rPr>
          <w:b/>
          <w:bCs/>
        </w:rPr>
        <w:fldChar w:fldCharType="separate"/>
      </w:r>
      <w:r w:rsidRPr="00D42798">
        <w:rPr>
          <w:b/>
          <w:bCs/>
          <w:noProof/>
        </w:rPr>
        <w:t>23</w:t>
      </w:r>
      <w:r w:rsidRPr="00640DEA">
        <w:rPr>
          <w:b/>
          <w:bCs/>
        </w:rPr>
        <w:fldChar w:fldCharType="end"/>
      </w:r>
      <w:bookmarkEnd w:id="1433"/>
      <w:r w:rsidRPr="00640DEA">
        <w:rPr>
          <w:rFonts w:eastAsia="Calibri" w:cs="Times New Roman"/>
          <w:b/>
          <w:bCs/>
        </w:rPr>
        <w:t>. Распределение занятого населения</w:t>
      </w:r>
      <w:r w:rsidRPr="00640DEA">
        <w:rPr>
          <w:rFonts w:eastAsia="Calibri" w:cs="Times New Roman"/>
          <w:b/>
          <w:bCs/>
          <w:vertAlign w:val="superscript"/>
        </w:rPr>
        <w:footnoteReference w:id="69"/>
      </w:r>
      <w:r w:rsidRPr="00640DEA">
        <w:rPr>
          <w:rFonts w:eastAsia="Calibri" w:cs="Times New Roman"/>
          <w:b/>
          <w:bCs/>
        </w:rPr>
        <w:t xml:space="preserve"> по отраслям с учетом среднемесячной заработной платы, 2017 г.</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4282440" cy="3085255"/>
            <wp:effectExtent l="0" t="0" r="0" b="1270"/>
            <wp:docPr id="200773465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82440" cy="3085255"/>
                    </a:xfrm>
                    <a:prstGeom prst="rect">
                      <a:avLst/>
                    </a:prstGeom>
                  </pic:spPr>
                </pic:pic>
              </a:graphicData>
            </a:graphic>
          </wp:inline>
        </w:drawing>
      </w:r>
    </w:p>
    <w:p w:rsidR="004141C4" w:rsidRPr="002E6A0D" w:rsidRDefault="004141C4" w:rsidP="004141C4">
      <w:pPr>
        <w:spacing w:after="0" w:line="240" w:lineRule="auto"/>
        <w:contextualSpacing/>
        <w:jc w:val="center"/>
        <w:rPr>
          <w:rFonts w:eastAsia="Calibri" w:cs="Times New Roman"/>
          <w:i/>
        </w:rPr>
      </w:pPr>
      <w:r w:rsidRPr="002E6A0D">
        <w:rPr>
          <w:rFonts w:eastAsia="Calibri" w:cs="Times New Roman"/>
          <w:i/>
          <w:sz w:val="24"/>
          <w:szCs w:val="24"/>
        </w:rPr>
        <w:t>Источник: КС МНЭ</w:t>
      </w:r>
    </w:p>
    <w:p w:rsidR="004141C4" w:rsidRPr="002E6A0D" w:rsidRDefault="004141C4" w:rsidP="004141C4">
      <w:pPr>
        <w:spacing w:after="0" w:line="240" w:lineRule="auto"/>
        <w:jc w:val="center"/>
        <w:rPr>
          <w:rFonts w:eastAsia="Calibri" w:cs="Times New Roman"/>
        </w:rPr>
      </w:pPr>
    </w:p>
    <w:p w:rsidR="004141C4" w:rsidRPr="002E6A0D" w:rsidRDefault="004141C4" w:rsidP="004141C4">
      <w:pPr>
        <w:pStyle w:val="a4"/>
        <w:spacing w:after="0"/>
        <w:jc w:val="center"/>
        <w:rPr>
          <w:rFonts w:eastAsia="Calibri" w:cs="Times New Roman"/>
          <w:i/>
          <w:iCs w:val="0"/>
          <w:lang w:val="ru-RU"/>
        </w:rPr>
      </w:pPr>
      <w:bookmarkStart w:id="1434" w:name="_Ref11053666"/>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24</w:t>
      </w:r>
      <w:r w:rsidRPr="6438C6B5">
        <w:fldChar w:fldCharType="end"/>
      </w:r>
      <w:bookmarkEnd w:id="1434"/>
      <w:r w:rsidRPr="002E6A0D">
        <w:rPr>
          <w:rFonts w:eastAsia="Calibri" w:cs="Times New Roman"/>
          <w:lang w:val="ru-RU"/>
        </w:rPr>
        <w:t>. Денежные расходы и доходы населения в реальном выражении в ценах 2017 г., в среднем на душу населения в месяц, тыс. тенге</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2491740" cy="2218056"/>
            <wp:effectExtent l="0" t="0" r="0" b="4445"/>
            <wp:docPr id="182671060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1740" cy="2218056"/>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bookmarkStart w:id="1435" w:name="_Ref11053700"/>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rPr>
      </w:pPr>
    </w:p>
    <w:p w:rsidR="004141C4" w:rsidRPr="00640DEA" w:rsidRDefault="004141C4" w:rsidP="004141C4">
      <w:pPr>
        <w:keepNext/>
        <w:spacing w:after="0" w:line="240" w:lineRule="auto"/>
        <w:jc w:val="center"/>
        <w:rPr>
          <w:rFonts w:eastAsia="Calibri" w:cs="Times New Roman"/>
          <w:b/>
          <w:bCs/>
        </w:rPr>
      </w:pPr>
      <w:r w:rsidRPr="00640DEA">
        <w:rPr>
          <w:rFonts w:eastAsia="Calibri" w:cs="Times New Roman"/>
          <w:b/>
          <w:bCs/>
        </w:rPr>
        <w:lastRenderedPageBreak/>
        <w:t xml:space="preserve">Рисунок </w:t>
      </w:r>
      <w:r w:rsidRPr="00640DEA">
        <w:rPr>
          <w:rFonts w:eastAsia="Calibri" w:cs="Times New Roman"/>
          <w:b/>
          <w:bCs/>
        </w:rPr>
        <w:fldChar w:fldCharType="begin"/>
      </w:r>
      <w:r w:rsidRPr="00640DEA">
        <w:rPr>
          <w:rFonts w:eastAsia="Calibri" w:cs="Times New Roman"/>
          <w:b/>
          <w:bCs/>
        </w:rPr>
        <w:instrText xml:space="preserve"> SEQ Рисунок \* ARABIC </w:instrText>
      </w:r>
      <w:r w:rsidRPr="00640DEA">
        <w:rPr>
          <w:rFonts w:eastAsia="Calibri" w:cs="Times New Roman"/>
          <w:b/>
          <w:bCs/>
        </w:rPr>
        <w:fldChar w:fldCharType="separate"/>
      </w:r>
      <w:r>
        <w:rPr>
          <w:rFonts w:eastAsia="Calibri" w:cs="Times New Roman"/>
          <w:b/>
          <w:bCs/>
          <w:noProof/>
        </w:rPr>
        <w:t>25</w:t>
      </w:r>
      <w:r w:rsidRPr="00640DEA">
        <w:rPr>
          <w:rFonts w:eastAsia="Calibri" w:cs="Times New Roman"/>
          <w:b/>
          <w:bCs/>
        </w:rPr>
        <w:fldChar w:fldCharType="end"/>
      </w:r>
      <w:bookmarkEnd w:id="1435"/>
      <w:r w:rsidRPr="00640DEA">
        <w:rPr>
          <w:rFonts w:eastAsia="Calibri" w:cs="Times New Roman"/>
          <w:b/>
          <w:bCs/>
        </w:rPr>
        <w:t>. Структура денежных расходов населения, в %</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4077149" cy="3094704"/>
            <wp:effectExtent l="0" t="0" r="0" b="4445"/>
            <wp:docPr id="1261012648"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77149" cy="3094704"/>
                    </a:xfrm>
                    <a:prstGeom prst="rect">
                      <a:avLst/>
                    </a:prstGeom>
                  </pic:spPr>
                </pic:pic>
              </a:graphicData>
            </a:graphic>
          </wp:inline>
        </w:drawing>
      </w:r>
    </w:p>
    <w:p w:rsidR="004141C4" w:rsidRPr="002E6A0D"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jc w:val="center"/>
        <w:rPr>
          <w:rFonts w:eastAsia="Calibri" w:cs="Times New Roman"/>
          <w:i/>
          <w:iCs/>
          <w:sz w:val="24"/>
          <w:szCs w:val="24"/>
        </w:rPr>
      </w:pPr>
    </w:p>
    <w:p w:rsidR="004141C4" w:rsidRDefault="004141C4" w:rsidP="004141C4">
      <w:pPr>
        <w:jc w:val="center"/>
        <w:rPr>
          <w:rFonts w:eastAsia="Calibri" w:cs="Times New Roman"/>
          <w:b/>
        </w:rPr>
      </w:pPr>
      <w:bookmarkStart w:id="1436" w:name="_Ref9331819"/>
      <w:r w:rsidRPr="214A4AE9">
        <w:rPr>
          <w:rFonts w:eastAsia="Calibri" w:cs="Times New Roman"/>
          <w:b/>
        </w:rPr>
        <w:br w:type="page"/>
      </w:r>
    </w:p>
    <w:p w:rsidR="004141C4" w:rsidRDefault="004141C4" w:rsidP="004141C4">
      <w:pPr>
        <w:pStyle w:val="1"/>
        <w:rPr>
          <w:lang w:val="ru-RU"/>
        </w:rPr>
      </w:pPr>
      <w:bookmarkStart w:id="1437" w:name="_Toc11161030"/>
      <w:r>
        <w:rPr>
          <w:lang w:val="ru-RU"/>
        </w:rPr>
        <w:lastRenderedPageBreak/>
        <w:t>Приложение 5. Качество жизни</w:t>
      </w:r>
      <w:bookmarkEnd w:id="1437"/>
    </w:p>
    <w:p w:rsidR="004141C4" w:rsidRDefault="004141C4" w:rsidP="004141C4">
      <w:pPr>
        <w:pStyle w:val="a4"/>
        <w:spacing w:after="0"/>
        <w:jc w:val="center"/>
        <w:rPr>
          <w:lang w:val="ru-RU"/>
        </w:rPr>
      </w:pPr>
      <w:bookmarkStart w:id="1438" w:name="_Ref11054022"/>
      <w:bookmarkEnd w:id="1436"/>
    </w:p>
    <w:p w:rsidR="004141C4" w:rsidRPr="002E6A0D" w:rsidRDefault="004141C4" w:rsidP="004141C4">
      <w:pPr>
        <w:pStyle w:val="a4"/>
        <w:spacing w:after="0"/>
        <w:jc w:val="center"/>
        <w:rPr>
          <w:rFonts w:eastAsia="Calibri" w:cs="Times New Roman"/>
          <w:i/>
          <w:lang w:val="ru-RU"/>
        </w:rPr>
      </w:pPr>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26</w:t>
      </w:r>
      <w:r w:rsidRPr="6438C6B5">
        <w:fldChar w:fldCharType="end"/>
      </w:r>
      <w:bookmarkEnd w:id="1438"/>
      <w:r w:rsidRPr="6438C6B5">
        <w:rPr>
          <w:rFonts w:eastAsia="Times New Roman" w:cs="Times New Roman"/>
          <w:color w:val="000000"/>
          <w:lang w:val="ru-RU"/>
        </w:rPr>
        <w:t>.</w:t>
      </w:r>
      <w:r w:rsidRPr="6438C6B5">
        <w:rPr>
          <w:rFonts w:eastAsia="Calibri" w:cs="Times New Roman"/>
          <w:lang w:val="ru-RU"/>
        </w:rPr>
        <w:t xml:space="preserve"> Ожидаемая продолжительность жизни при рождении, лет.</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6119494" cy="1270000"/>
            <wp:effectExtent l="0" t="0" r="0" b="6350"/>
            <wp:docPr id="310057075"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9494" cy="1270000"/>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pStyle w:val="a4"/>
        <w:spacing w:after="0"/>
        <w:jc w:val="center"/>
        <w:rPr>
          <w:rFonts w:eastAsia="Calibri" w:cs="Times New Roman"/>
          <w:i/>
          <w:lang w:val="ru-RU"/>
        </w:rPr>
      </w:pPr>
      <w:bookmarkStart w:id="1439" w:name="_Ref11054051"/>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27</w:t>
      </w:r>
      <w:r w:rsidRPr="6438C6B5">
        <w:fldChar w:fldCharType="end"/>
      </w:r>
      <w:bookmarkEnd w:id="1439"/>
      <w:r w:rsidRPr="6438C6B5">
        <w:rPr>
          <w:rFonts w:eastAsia="Calibri" w:cs="Times New Roman"/>
          <w:lang w:val="ru-RU"/>
        </w:rPr>
        <w:t>. Младенческая смертность, на 1 тыс. родившихся живыми</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6119494" cy="1058545"/>
            <wp:effectExtent l="0" t="0" r="0" b="8255"/>
            <wp:docPr id="1172979640"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9494" cy="1058545"/>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pStyle w:val="a4"/>
        <w:spacing w:after="0"/>
        <w:jc w:val="center"/>
        <w:rPr>
          <w:rFonts w:eastAsia="Calibri" w:cs="Times New Roman"/>
          <w:i/>
          <w:lang w:val="ru-RU"/>
        </w:rPr>
      </w:pPr>
      <w:bookmarkStart w:id="1440" w:name="_Ref10829215"/>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28</w:t>
      </w:r>
      <w:r w:rsidRPr="6438C6B5">
        <w:fldChar w:fldCharType="end"/>
      </w:r>
      <w:bookmarkEnd w:id="1440"/>
      <w:r w:rsidRPr="6438C6B5">
        <w:rPr>
          <w:rFonts w:eastAsia="Calibri" w:cs="Times New Roman"/>
          <w:lang w:val="ru-RU"/>
        </w:rPr>
        <w:t>. Материнская смертность, на 1000 тыс. родившихся</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6119494" cy="1109980"/>
            <wp:effectExtent l="0" t="0" r="0" b="0"/>
            <wp:docPr id="563337624"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9494" cy="1109980"/>
                    </a:xfrm>
                    <a:prstGeom prst="rect">
                      <a:avLst/>
                    </a:prstGeom>
                  </pic:spPr>
                </pic:pic>
              </a:graphicData>
            </a:graphic>
          </wp:inline>
        </w:drawing>
      </w:r>
    </w:p>
    <w:p w:rsidR="004141C4" w:rsidRPr="002E6A0D"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b/>
        </w:rPr>
      </w:pPr>
      <w:bookmarkStart w:id="1441" w:name="_Ref9331983"/>
    </w:p>
    <w:p w:rsidR="004141C4" w:rsidRPr="002E6A0D" w:rsidRDefault="004141C4" w:rsidP="004141C4">
      <w:pPr>
        <w:pStyle w:val="a4"/>
        <w:spacing w:after="0"/>
        <w:jc w:val="center"/>
        <w:rPr>
          <w:rFonts w:eastAsia="Calibri" w:cs="Times New Roman"/>
          <w:i/>
          <w:lang w:val="ru-RU"/>
        </w:rPr>
      </w:pPr>
      <w:bookmarkStart w:id="1442" w:name="_Ref10829280"/>
      <w:bookmarkEnd w:id="1441"/>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29</w:t>
      </w:r>
      <w:r w:rsidRPr="6438C6B5">
        <w:fldChar w:fldCharType="end"/>
      </w:r>
      <w:bookmarkEnd w:id="1442"/>
      <w:r w:rsidRPr="002E6A0D">
        <w:rPr>
          <w:rFonts w:eastAsia="Calibri" w:cs="Times New Roman"/>
          <w:lang w:val="ru-RU"/>
        </w:rPr>
        <w:t>. Количество детей на 1 дошкольное учреждение</w:t>
      </w:r>
      <w:r w:rsidRPr="002E6A0D">
        <w:rPr>
          <w:rFonts w:eastAsia="Calibri" w:cs="Times New Roman"/>
          <w:vertAlign w:val="superscript"/>
          <w:lang w:val="ru-RU"/>
        </w:rPr>
        <w:footnoteReference w:id="70"/>
      </w:r>
      <w:r w:rsidRPr="002E6A0D">
        <w:rPr>
          <w:rFonts w:eastAsia="Calibri" w:cs="Times New Roman"/>
          <w:lang w:val="ru-RU"/>
        </w:rPr>
        <w:t>, чел.</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5385076" cy="1816193"/>
            <wp:effectExtent l="0" t="0" r="6350" b="0"/>
            <wp:docPr id="386459646"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85076" cy="1816193"/>
                    </a:xfrm>
                    <a:prstGeom prst="rect">
                      <a:avLst/>
                    </a:prstGeom>
                  </pic:spPr>
                </pic:pic>
              </a:graphicData>
            </a:graphic>
          </wp:inline>
        </w:drawing>
      </w:r>
    </w:p>
    <w:p w:rsidR="004141C4" w:rsidRPr="00544C7B"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rPr>
      </w:pPr>
    </w:p>
    <w:p w:rsidR="004141C4" w:rsidRPr="002E6A0D" w:rsidRDefault="004141C4" w:rsidP="004141C4">
      <w:pPr>
        <w:pStyle w:val="a4"/>
        <w:keepNext/>
        <w:spacing w:after="0"/>
        <w:jc w:val="center"/>
        <w:rPr>
          <w:rFonts w:eastAsia="Calibri" w:cs="Times New Roman"/>
          <w:i/>
          <w:lang w:val="ru-RU"/>
        </w:rPr>
      </w:pPr>
      <w:bookmarkStart w:id="1443" w:name="_Ref10829362"/>
      <w:r w:rsidRPr="00FD2884">
        <w:rPr>
          <w:lang w:val="ru-RU"/>
        </w:rPr>
        <w:lastRenderedPageBreak/>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30</w:t>
      </w:r>
      <w:r w:rsidRPr="6438C6B5">
        <w:fldChar w:fldCharType="end"/>
      </w:r>
      <w:bookmarkEnd w:id="1443"/>
      <w:r w:rsidRPr="6438C6B5">
        <w:rPr>
          <w:rFonts w:eastAsia="Calibri" w:cs="Times New Roman"/>
          <w:lang w:val="ru-RU"/>
        </w:rPr>
        <w:t>. Количество детей на 1 воспитателя, чел.</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5048508" cy="1441524"/>
            <wp:effectExtent l="0" t="0" r="0" b="6350"/>
            <wp:docPr id="1088399249"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508" cy="1441524"/>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6438C6B5">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rPr>
      </w:pPr>
    </w:p>
    <w:p w:rsidR="004141C4" w:rsidRPr="002E6A0D" w:rsidRDefault="004141C4" w:rsidP="004141C4">
      <w:pPr>
        <w:pStyle w:val="a4"/>
        <w:spacing w:after="0"/>
        <w:jc w:val="center"/>
        <w:rPr>
          <w:rFonts w:eastAsia="Calibri" w:cs="Times New Roman"/>
          <w:i/>
          <w:iCs w:val="0"/>
          <w:lang w:val="ru-RU"/>
        </w:rPr>
      </w:pPr>
      <w:bookmarkStart w:id="1444" w:name="_Ref10829390"/>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31</w:t>
      </w:r>
      <w:r w:rsidRPr="6438C6B5">
        <w:fldChar w:fldCharType="end"/>
      </w:r>
      <w:bookmarkEnd w:id="1444"/>
      <w:r w:rsidRPr="002E6A0D">
        <w:rPr>
          <w:rFonts w:eastAsia="Calibri" w:cs="Times New Roman"/>
          <w:lang w:val="ru-RU"/>
        </w:rPr>
        <w:t>. Количество школьников на 1 школу, чел.</w:t>
      </w:r>
    </w:p>
    <w:p w:rsidR="004141C4" w:rsidRPr="002E6A0D" w:rsidRDefault="004141C4" w:rsidP="004141C4">
      <w:pPr>
        <w:spacing w:after="0" w:line="240" w:lineRule="auto"/>
        <w:contextualSpacing/>
        <w:jc w:val="center"/>
        <w:rPr>
          <w:rFonts w:eastAsia="Calibri" w:cs="Times New Roman"/>
        </w:rPr>
      </w:pPr>
      <w:r w:rsidRPr="002E6A0D">
        <w:rPr>
          <w:rFonts w:eastAsia="Calibri" w:cs="Times New Roman"/>
          <w:noProof/>
          <w:szCs w:val="28"/>
        </w:rPr>
        <w:drawing>
          <wp:inline distT="0" distB="0" distL="0" distR="0">
            <wp:extent cx="5295265" cy="1516380"/>
            <wp:effectExtent l="0" t="0" r="63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42.PNG"/>
                    <pic:cNvPicPr/>
                  </pic:nvPicPr>
                  <pic:blipFill rotWithShape="1">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245" b="4971"/>
                    <a:stretch/>
                  </pic:blipFill>
                  <pic:spPr bwMode="auto">
                    <a:xfrm>
                      <a:off x="0" y="0"/>
                      <a:ext cx="5296172" cy="1516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rPr>
      </w:pPr>
    </w:p>
    <w:p w:rsidR="004141C4" w:rsidRPr="002E6A0D" w:rsidRDefault="004141C4" w:rsidP="004141C4">
      <w:pPr>
        <w:pStyle w:val="a4"/>
        <w:spacing w:after="0"/>
        <w:jc w:val="center"/>
        <w:rPr>
          <w:rFonts w:eastAsia="Calibri" w:cs="Times New Roman"/>
          <w:i/>
          <w:iCs w:val="0"/>
          <w:lang w:val="ru-RU"/>
        </w:rPr>
      </w:pPr>
      <w:bookmarkStart w:id="1445" w:name="_Ref11054479"/>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32</w:t>
      </w:r>
      <w:r w:rsidRPr="6438C6B5">
        <w:fldChar w:fldCharType="end"/>
      </w:r>
      <w:bookmarkEnd w:id="1445"/>
      <w:r w:rsidRPr="002E6A0D">
        <w:rPr>
          <w:rFonts w:eastAsia="Calibri" w:cs="Times New Roman"/>
          <w:lang w:val="ru-RU"/>
        </w:rPr>
        <w:t>. Количество школьников на 1 учителя, чел.</w:t>
      </w:r>
    </w:p>
    <w:p w:rsidR="004141C4" w:rsidRPr="002E6A0D" w:rsidRDefault="004141C4" w:rsidP="004141C4">
      <w:pPr>
        <w:spacing w:after="0" w:line="240" w:lineRule="auto"/>
        <w:contextualSpacing/>
        <w:jc w:val="center"/>
        <w:rPr>
          <w:rFonts w:eastAsia="Calibri" w:cs="Times New Roman"/>
        </w:rPr>
      </w:pPr>
      <w:r w:rsidRPr="002E6A0D">
        <w:rPr>
          <w:rFonts w:eastAsia="Calibri" w:cs="Times New Roman"/>
          <w:noProof/>
          <w:szCs w:val="28"/>
        </w:rPr>
        <w:drawing>
          <wp:inline distT="0" distB="0" distL="0" distR="0">
            <wp:extent cx="4933949" cy="13589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43.PNG"/>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759"/>
                    <a:stretch/>
                  </pic:blipFill>
                  <pic:spPr bwMode="auto">
                    <a:xfrm>
                      <a:off x="0" y="0"/>
                      <a:ext cx="4934204" cy="13589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rPr>
      </w:pPr>
    </w:p>
    <w:p w:rsidR="004141C4" w:rsidRPr="002E6A0D" w:rsidRDefault="004141C4" w:rsidP="004141C4">
      <w:pPr>
        <w:pStyle w:val="a4"/>
        <w:spacing w:after="0"/>
        <w:jc w:val="center"/>
        <w:rPr>
          <w:rFonts w:eastAsia="Calibri" w:cs="Times New Roman"/>
          <w:iCs w:val="0"/>
          <w:lang w:val="ru-RU"/>
        </w:rPr>
      </w:pPr>
      <w:bookmarkStart w:id="1446" w:name="_Ref10829422"/>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33</w:t>
      </w:r>
      <w:r w:rsidRPr="6438C6B5">
        <w:fldChar w:fldCharType="end"/>
      </w:r>
      <w:bookmarkEnd w:id="1446"/>
      <w:r w:rsidRPr="002E6A0D">
        <w:rPr>
          <w:rFonts w:eastAsia="Calibri" w:cs="Times New Roman"/>
          <w:lang w:val="ru-RU"/>
        </w:rPr>
        <w:t>. Средние баллы Единого национального тестирования</w:t>
      </w:r>
    </w:p>
    <w:p w:rsidR="004141C4" w:rsidRPr="002E6A0D" w:rsidRDefault="004141C4" w:rsidP="004141C4">
      <w:pPr>
        <w:spacing w:after="0" w:line="240" w:lineRule="auto"/>
        <w:ind w:firstLine="720"/>
        <w:jc w:val="center"/>
        <w:rPr>
          <w:rFonts w:eastAsia="Calibri" w:cs="Times New Roman"/>
        </w:rPr>
      </w:pPr>
      <w:r>
        <w:rPr>
          <w:noProof/>
        </w:rPr>
        <w:drawing>
          <wp:inline distT="0" distB="0" distL="0" distR="0">
            <wp:extent cx="4200525" cy="1876425"/>
            <wp:effectExtent l="0" t="0" r="0" b="0"/>
            <wp:docPr id="837043012" name="Picture 141223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233947"/>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00525" cy="1876425"/>
                    </a:xfrm>
                    <a:prstGeom prst="rect">
                      <a:avLst/>
                    </a:prstGeom>
                  </pic:spPr>
                </pic:pic>
              </a:graphicData>
            </a:graphic>
          </wp:inline>
        </w:drawing>
      </w:r>
    </w:p>
    <w:p w:rsidR="004141C4" w:rsidRPr="002E6A0D" w:rsidRDefault="004141C4" w:rsidP="004141C4">
      <w:pPr>
        <w:spacing w:after="0" w:line="240" w:lineRule="auto"/>
        <w:ind w:firstLine="720"/>
        <w:jc w:val="center"/>
        <w:rPr>
          <w:rFonts w:eastAsia="Calibri" w:cs="Times New Roman"/>
          <w:sz w:val="24"/>
          <w:szCs w:val="24"/>
        </w:rPr>
      </w:pPr>
      <w:r w:rsidRPr="002E6A0D">
        <w:rPr>
          <w:rFonts w:eastAsia="Calibri" w:cs="Times New Roman"/>
          <w:i/>
          <w:iCs/>
          <w:sz w:val="24"/>
          <w:szCs w:val="24"/>
        </w:rPr>
        <w:t>Источник: Национальный центр тестирования МОН РК</w:t>
      </w:r>
    </w:p>
    <w:p w:rsidR="004141C4" w:rsidRPr="002E6A0D" w:rsidRDefault="004141C4" w:rsidP="004141C4">
      <w:pPr>
        <w:spacing w:after="0" w:line="240" w:lineRule="auto"/>
        <w:contextualSpacing/>
        <w:jc w:val="center"/>
        <w:rPr>
          <w:rFonts w:eastAsia="Calibri" w:cs="Times New Roman"/>
          <w:i/>
        </w:rPr>
      </w:pPr>
    </w:p>
    <w:p w:rsidR="004141C4" w:rsidRPr="002E6A0D" w:rsidRDefault="004141C4" w:rsidP="004141C4">
      <w:pPr>
        <w:pStyle w:val="a4"/>
        <w:spacing w:after="0"/>
        <w:jc w:val="center"/>
        <w:rPr>
          <w:rFonts w:eastAsia="Calibri" w:cs="Times New Roman"/>
          <w:i/>
          <w:lang w:val="ru-RU"/>
        </w:rPr>
      </w:pPr>
      <w:bookmarkStart w:id="1447" w:name="_Ref10829537"/>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34</w:t>
      </w:r>
      <w:r w:rsidRPr="6438C6B5">
        <w:fldChar w:fldCharType="end"/>
      </w:r>
      <w:bookmarkEnd w:id="1447"/>
      <w:r w:rsidRPr="6438C6B5">
        <w:rPr>
          <w:rFonts w:eastAsia="Calibri" w:cs="Times New Roman"/>
          <w:lang w:val="ru-RU"/>
        </w:rPr>
        <w:t xml:space="preserve">. Показатель качества школьного образования, балл </w:t>
      </w:r>
      <w:r w:rsidRPr="6438C6B5">
        <w:rPr>
          <w:rFonts w:eastAsia="Calibri" w:cs="Times New Roman"/>
        </w:rPr>
        <w:t>PISA</w:t>
      </w:r>
      <w:r w:rsidRPr="6438C6B5">
        <w:rPr>
          <w:rFonts w:eastAsia="Calibri" w:cs="Times New Roman"/>
          <w:lang w:val="ru-RU"/>
        </w:rPr>
        <w:t>-2015</w:t>
      </w:r>
    </w:p>
    <w:p w:rsidR="004141C4" w:rsidRPr="002E6A0D" w:rsidRDefault="004141C4" w:rsidP="004141C4">
      <w:pPr>
        <w:spacing w:after="0" w:line="240" w:lineRule="auto"/>
        <w:contextualSpacing/>
        <w:jc w:val="center"/>
        <w:rPr>
          <w:rFonts w:eastAsia="Calibri" w:cs="Times New Roman"/>
        </w:rPr>
      </w:pPr>
      <w:r>
        <w:rPr>
          <w:noProof/>
        </w:rPr>
        <w:lastRenderedPageBreak/>
        <w:drawing>
          <wp:inline distT="0" distB="0" distL="0" distR="0">
            <wp:extent cx="5219966" cy="1530429"/>
            <wp:effectExtent l="0" t="0" r="0" b="0"/>
            <wp:docPr id="36871562"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19966" cy="1530429"/>
                    </a:xfrm>
                    <a:prstGeom prst="rect">
                      <a:avLst/>
                    </a:prstGeom>
                  </pic:spPr>
                </pic:pic>
              </a:graphicData>
            </a:graphic>
          </wp:inline>
        </w:drawing>
      </w:r>
    </w:p>
    <w:p w:rsidR="004141C4" w:rsidRPr="00544C7B" w:rsidRDefault="004141C4" w:rsidP="004141C4">
      <w:pPr>
        <w:spacing w:after="0" w:line="240" w:lineRule="auto"/>
        <w:contextualSpacing/>
        <w:jc w:val="center"/>
        <w:rPr>
          <w:rFonts w:eastAsia="Calibri" w:cs="Times New Roman"/>
          <w:i/>
          <w:sz w:val="24"/>
          <w:szCs w:val="24"/>
        </w:rPr>
      </w:pPr>
      <w:r w:rsidRPr="6438C6B5">
        <w:rPr>
          <w:rFonts w:eastAsia="Calibri" w:cs="Times New Roman"/>
          <w:i/>
          <w:sz w:val="24"/>
          <w:szCs w:val="24"/>
        </w:rPr>
        <w:t>Источник: Данные Информационно-аналитического центра (IAC)</w:t>
      </w:r>
    </w:p>
    <w:p w:rsidR="004141C4" w:rsidRPr="002E6A0D" w:rsidRDefault="004141C4" w:rsidP="004141C4">
      <w:pPr>
        <w:spacing w:after="0" w:line="240" w:lineRule="auto"/>
        <w:contextualSpacing/>
        <w:jc w:val="center"/>
        <w:rPr>
          <w:rFonts w:eastAsia="Calibri" w:cs="Times New Roman"/>
          <w:i/>
        </w:rPr>
      </w:pPr>
    </w:p>
    <w:p w:rsidR="004141C4" w:rsidRPr="002E6A0D" w:rsidRDefault="004141C4" w:rsidP="004141C4">
      <w:pPr>
        <w:pStyle w:val="a4"/>
        <w:spacing w:after="0"/>
        <w:jc w:val="center"/>
        <w:rPr>
          <w:rFonts w:eastAsia="Calibri" w:cs="Times New Roman"/>
          <w:i/>
          <w:iCs w:val="0"/>
          <w:lang w:val="ru-RU"/>
        </w:rPr>
      </w:pPr>
      <w:bookmarkStart w:id="1448" w:name="_Ref11054559"/>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35</w:t>
      </w:r>
      <w:r w:rsidRPr="6438C6B5">
        <w:fldChar w:fldCharType="end"/>
      </w:r>
      <w:bookmarkEnd w:id="1448"/>
      <w:r w:rsidRPr="002E6A0D">
        <w:rPr>
          <w:rFonts w:eastAsia="Calibri" w:cs="Times New Roman"/>
          <w:lang w:val="ru-RU"/>
        </w:rPr>
        <w:t>. Число обучающихся в ТиПО (тыс. чел.) и их доля в населении города</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5258070" cy="1390721"/>
            <wp:effectExtent l="0" t="0" r="0" b="0"/>
            <wp:docPr id="2022449311"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8070" cy="1390721"/>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pStyle w:val="a4"/>
        <w:spacing w:after="0"/>
        <w:jc w:val="center"/>
        <w:rPr>
          <w:rFonts w:eastAsia="Calibri" w:cs="Times New Roman"/>
          <w:i/>
          <w:iCs w:val="0"/>
          <w:lang w:val="ru-RU"/>
        </w:rPr>
      </w:pPr>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36</w:t>
      </w:r>
      <w:r w:rsidRPr="6438C6B5">
        <w:fldChar w:fldCharType="end"/>
      </w:r>
      <w:r w:rsidRPr="002E6A0D">
        <w:rPr>
          <w:rFonts w:eastAsia="Calibri" w:cs="Times New Roman"/>
          <w:lang w:val="ru-RU"/>
        </w:rPr>
        <w:t>. Число студентов вузов (тыс. чел.) и их доля в населении города</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5174430" cy="1645297"/>
            <wp:effectExtent l="0" t="0" r="0" b="5715"/>
            <wp:docPr id="298247584"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74430" cy="1645297"/>
                    </a:xfrm>
                    <a:prstGeom prst="rect">
                      <a:avLst/>
                    </a:prstGeom>
                  </pic:spPr>
                </pic:pic>
              </a:graphicData>
            </a:graphic>
          </wp:inline>
        </w:drawing>
      </w:r>
    </w:p>
    <w:p w:rsidR="004141C4" w:rsidRPr="002E6A0D"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ind w:firstLine="720"/>
        <w:contextualSpacing/>
        <w:jc w:val="center"/>
        <w:rPr>
          <w:rFonts w:eastAsia="Calibri" w:cs="Times New Roman"/>
        </w:rPr>
      </w:pPr>
    </w:p>
    <w:p w:rsidR="004141C4" w:rsidRPr="002E6A0D" w:rsidRDefault="004141C4" w:rsidP="004141C4">
      <w:pPr>
        <w:pStyle w:val="a4"/>
        <w:keepNext/>
        <w:spacing w:after="0"/>
        <w:jc w:val="center"/>
        <w:rPr>
          <w:rFonts w:eastAsia="Calibri" w:cs="Times New Roman"/>
          <w:b w:val="0"/>
          <w:iCs w:val="0"/>
          <w:lang w:val="ru-RU"/>
        </w:rPr>
      </w:pPr>
      <w:r w:rsidRPr="00FD2884">
        <w:rPr>
          <w:lang w:val="ru-RU"/>
        </w:rPr>
        <w:lastRenderedPageBreak/>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37</w:t>
      </w:r>
      <w:r w:rsidRPr="6438C6B5">
        <w:fldChar w:fldCharType="end"/>
      </w:r>
      <w:r w:rsidRPr="002E6A0D">
        <w:rPr>
          <w:rFonts w:eastAsia="Calibri" w:cs="Times New Roman"/>
          <w:lang w:val="ru-RU"/>
        </w:rPr>
        <w:t>. Распределение студентов по специальностям на 2018-2019 учебный год</w:t>
      </w:r>
    </w:p>
    <w:p w:rsidR="004141C4" w:rsidRPr="002E6A0D" w:rsidRDefault="004141C4" w:rsidP="004141C4">
      <w:pPr>
        <w:spacing w:after="0" w:line="240" w:lineRule="auto"/>
        <w:contextualSpacing/>
        <w:jc w:val="center"/>
        <w:rPr>
          <w:rFonts w:eastAsia="Calibri" w:cs="Times New Roman"/>
        </w:rPr>
      </w:pPr>
      <w:r w:rsidRPr="002E6A0D">
        <w:rPr>
          <w:rFonts w:eastAsia="Calibri" w:cs="Times New Roman"/>
          <w:noProof/>
          <w:szCs w:val="28"/>
        </w:rPr>
        <w:drawing>
          <wp:inline distT="0" distB="0" distL="0" distR="0">
            <wp:extent cx="5467758" cy="29695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67489" cy="3023701"/>
                    </a:xfrm>
                    <a:prstGeom prst="rect">
                      <a:avLst/>
                    </a:prstGeom>
                  </pic:spPr>
                </pic:pic>
              </a:graphicData>
            </a:graphic>
          </wp:inline>
        </w:drawing>
      </w:r>
    </w:p>
    <w:p w:rsidR="004141C4" w:rsidRPr="002E6A0D"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jc w:val="center"/>
        <w:rPr>
          <w:rFonts w:eastAsia="Calibri" w:cs="Times New Roman"/>
          <w:i/>
          <w:iCs/>
          <w:sz w:val="24"/>
          <w:szCs w:val="24"/>
        </w:rPr>
      </w:pPr>
    </w:p>
    <w:p w:rsidR="004141C4" w:rsidRPr="002E6A0D" w:rsidRDefault="004141C4" w:rsidP="004141C4">
      <w:pPr>
        <w:pStyle w:val="a4"/>
        <w:spacing w:after="0"/>
        <w:jc w:val="center"/>
        <w:rPr>
          <w:rFonts w:eastAsia="Calibri" w:cs="Times New Roman"/>
          <w:i/>
          <w:lang w:val="ru-RU"/>
        </w:rPr>
      </w:pPr>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38</w:t>
      </w:r>
      <w:r w:rsidRPr="6438C6B5">
        <w:fldChar w:fldCharType="end"/>
      </w:r>
      <w:r w:rsidRPr="6438C6B5">
        <w:rPr>
          <w:rFonts w:eastAsia="Calibri" w:cs="Times New Roman"/>
          <w:lang w:val="ru-RU"/>
        </w:rPr>
        <w:t>. Обеспеченность жильем в Нур-Султане, кв. м./чел.</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5336992" cy="1651000"/>
            <wp:effectExtent l="0" t="0" r="6985" b="6350"/>
            <wp:docPr id="6327772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36992" cy="1651000"/>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2E6A0D" w:rsidRDefault="004141C4" w:rsidP="004141C4">
      <w:pPr>
        <w:pStyle w:val="a4"/>
        <w:spacing w:after="0"/>
        <w:jc w:val="center"/>
        <w:rPr>
          <w:rFonts w:eastAsia="Calibri" w:cs="Times New Roman"/>
          <w:i/>
          <w:lang w:val="ru-RU"/>
        </w:rPr>
      </w:pPr>
      <w:bookmarkStart w:id="1449" w:name="_Ref11054770"/>
      <w:r w:rsidRPr="00FD2884">
        <w:rPr>
          <w:lang w:val="ru-RU"/>
        </w:rPr>
        <w:t xml:space="preserve">Рисунок </w:t>
      </w:r>
      <w:r w:rsidRPr="6438C6B5">
        <w:fldChar w:fldCharType="begin"/>
      </w:r>
      <w:r>
        <w:instrText>SEQ</w:instrText>
      </w:r>
      <w:r w:rsidRPr="00FD2884">
        <w:rPr>
          <w:lang w:val="ru-RU"/>
        </w:rPr>
        <w:instrText xml:space="preserve"> Рисунок \* </w:instrText>
      </w:r>
      <w:r>
        <w:instrText>ARABIC</w:instrText>
      </w:r>
      <w:r w:rsidRPr="009336BC">
        <w:rPr>
          <w:lang w:val="ru-RU"/>
        </w:rPr>
        <w:fldChar w:fldCharType="separate"/>
      </w:r>
      <w:r w:rsidRPr="00D42798">
        <w:rPr>
          <w:noProof/>
          <w:lang w:val="ru-RU"/>
        </w:rPr>
        <w:t>39</w:t>
      </w:r>
      <w:r w:rsidRPr="6438C6B5">
        <w:fldChar w:fldCharType="end"/>
      </w:r>
      <w:bookmarkEnd w:id="1449"/>
      <w:r w:rsidRPr="6438C6B5">
        <w:rPr>
          <w:rFonts w:eastAsia="Calibri" w:cs="Times New Roman"/>
          <w:lang w:val="ru-RU"/>
        </w:rPr>
        <w:t>. Индекс доступности приобретения жилья, лет.</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5099312" cy="1498677"/>
            <wp:effectExtent l="0" t="0" r="6350" b="6350"/>
            <wp:docPr id="987432275"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99312" cy="1498677"/>
                    </a:xfrm>
                    <a:prstGeom prst="rect">
                      <a:avLst/>
                    </a:prstGeom>
                  </pic:spPr>
                </pic:pic>
              </a:graphicData>
            </a:graphic>
          </wp:inline>
        </w:drawing>
      </w:r>
    </w:p>
    <w:p w:rsidR="004141C4"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spacing w:after="0" w:line="240" w:lineRule="auto"/>
        <w:contextualSpacing/>
        <w:jc w:val="center"/>
        <w:rPr>
          <w:rFonts w:eastAsia="Calibri" w:cs="Times New Roman"/>
          <w:i/>
          <w:sz w:val="24"/>
          <w:szCs w:val="24"/>
        </w:rPr>
      </w:pPr>
    </w:p>
    <w:p w:rsidR="004141C4" w:rsidRPr="00647F85" w:rsidRDefault="004141C4" w:rsidP="004141C4">
      <w:pPr>
        <w:pStyle w:val="a4"/>
        <w:keepNext/>
        <w:spacing w:after="0"/>
        <w:jc w:val="center"/>
        <w:rPr>
          <w:rFonts w:eastAsia="Calibri" w:cs="Times New Roman"/>
          <w:lang w:val="ru-RU"/>
        </w:rPr>
      </w:pPr>
      <w:bookmarkStart w:id="1450" w:name="_Ref11054795"/>
      <w:r w:rsidRPr="00FD2884">
        <w:rPr>
          <w:lang w:val="ru-RU"/>
        </w:rPr>
        <w:lastRenderedPageBreak/>
        <w:t xml:space="preserve">Рисунок </w:t>
      </w:r>
      <w:r w:rsidRPr="00647F85">
        <w:rPr>
          <w:rFonts w:eastAsia="Calibri" w:cs="Times New Roman"/>
          <w:lang w:val="ru-RU"/>
        </w:rPr>
        <w:fldChar w:fldCharType="begin"/>
      </w:r>
      <w:r w:rsidRPr="00647F85">
        <w:rPr>
          <w:rFonts w:eastAsia="Calibri" w:cs="Times New Roman"/>
          <w:lang w:val="ru-RU"/>
        </w:rPr>
        <w:instrText>SEQ</w:instrText>
      </w:r>
      <w:r w:rsidRPr="00FD2884">
        <w:rPr>
          <w:lang w:val="ru-RU"/>
        </w:rPr>
        <w:instrText xml:space="preserve"> Рисунок \* </w:instrText>
      </w:r>
      <w:r w:rsidRPr="00647F85">
        <w:rPr>
          <w:rFonts w:eastAsia="Calibri" w:cs="Times New Roman"/>
          <w:lang w:val="ru-RU"/>
        </w:rPr>
        <w:instrText>ARABIC</w:instrText>
      </w:r>
      <w:r w:rsidRPr="009336BC">
        <w:rPr>
          <w:lang w:val="ru-RU"/>
        </w:rPr>
        <w:fldChar w:fldCharType="separate"/>
      </w:r>
      <w:r>
        <w:rPr>
          <w:rFonts w:eastAsia="Calibri" w:cs="Times New Roman"/>
          <w:noProof/>
          <w:lang w:val="ru-RU"/>
        </w:rPr>
        <w:t>40</w:t>
      </w:r>
      <w:r w:rsidRPr="00647F85">
        <w:rPr>
          <w:rFonts w:eastAsia="Calibri" w:cs="Times New Roman"/>
          <w:lang w:val="ru-RU"/>
        </w:rPr>
        <w:fldChar w:fldCharType="end"/>
      </w:r>
      <w:bookmarkEnd w:id="1450"/>
      <w:r w:rsidRPr="6438C6B5">
        <w:rPr>
          <w:rFonts w:eastAsia="Calibri" w:cs="Times New Roman"/>
          <w:lang w:val="ru-RU"/>
        </w:rPr>
        <w:t>. Индекс доступности аренды жилья, % от среднего дохода домохозяйств</w:t>
      </w:r>
    </w:p>
    <w:p w:rsidR="004141C4" w:rsidRPr="002E6A0D" w:rsidRDefault="004141C4" w:rsidP="004141C4">
      <w:pPr>
        <w:spacing w:after="0" w:line="240" w:lineRule="auto"/>
        <w:contextualSpacing/>
        <w:jc w:val="center"/>
        <w:rPr>
          <w:rFonts w:eastAsia="Calibri" w:cs="Times New Roman"/>
        </w:rPr>
      </w:pPr>
      <w:r>
        <w:rPr>
          <w:noProof/>
        </w:rPr>
        <w:drawing>
          <wp:inline distT="0" distB="0" distL="0" distR="0">
            <wp:extent cx="5499384" cy="1378021"/>
            <wp:effectExtent l="0" t="0" r="6350" b="0"/>
            <wp:docPr id="88822494"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99384" cy="1378021"/>
                    </a:xfrm>
                    <a:prstGeom prst="rect">
                      <a:avLst/>
                    </a:prstGeom>
                  </pic:spPr>
                </pic:pic>
              </a:graphicData>
            </a:graphic>
          </wp:inline>
        </w:drawing>
      </w:r>
    </w:p>
    <w:p w:rsidR="004141C4" w:rsidRPr="002E6A0D" w:rsidRDefault="004141C4" w:rsidP="004141C4">
      <w:pPr>
        <w:spacing w:after="0" w:line="240" w:lineRule="auto"/>
        <w:contextualSpacing/>
        <w:jc w:val="center"/>
        <w:rPr>
          <w:rFonts w:eastAsia="Calibri" w:cs="Times New Roman"/>
          <w:i/>
          <w:sz w:val="24"/>
          <w:szCs w:val="24"/>
        </w:rPr>
      </w:pPr>
      <w:r w:rsidRPr="002E6A0D">
        <w:rPr>
          <w:rFonts w:eastAsia="Calibri" w:cs="Times New Roman"/>
          <w:i/>
          <w:sz w:val="24"/>
          <w:szCs w:val="24"/>
        </w:rPr>
        <w:t>Источник: КС МНЭ</w:t>
      </w:r>
    </w:p>
    <w:p w:rsidR="004141C4" w:rsidRPr="002E6A0D" w:rsidRDefault="004141C4" w:rsidP="004141C4">
      <w:pPr>
        <w:keepNext/>
        <w:keepLines/>
        <w:spacing w:after="0" w:line="240" w:lineRule="auto"/>
        <w:jc w:val="center"/>
        <w:outlineLvl w:val="4"/>
        <w:rPr>
          <w:rFonts w:ascii="Calibri Light" w:eastAsia="Times New Roman" w:hAnsi="Calibri Light" w:cs="Times New Roman"/>
          <w:color w:val="365F91" w:themeColor="accent1" w:themeShade="BF"/>
        </w:rPr>
      </w:pPr>
    </w:p>
    <w:p w:rsidR="004141C4" w:rsidRPr="00DA22A7" w:rsidRDefault="004141C4" w:rsidP="004141C4">
      <w:pPr>
        <w:pStyle w:val="a0"/>
        <w:spacing w:after="0" w:line="240" w:lineRule="auto"/>
        <w:ind w:left="0" w:firstLine="720"/>
        <w:rPr>
          <w:rFonts w:cs="Times New Roman"/>
          <w:lang w:val="ru-RU"/>
        </w:rPr>
      </w:pPr>
    </w:p>
    <w:p w:rsidR="00A96766" w:rsidRDefault="00A96766"/>
    <w:sectPr w:rsidR="00A96766" w:rsidSect="00115665">
      <w:footerReference w:type="default" r:id="rId56"/>
      <w:pgSz w:w="11906" w:h="16838"/>
      <w:pgMar w:top="1440" w:right="1110" w:bottom="1440" w:left="1440" w:header="709" w:footer="709" w:gutter="0"/>
      <w:pgNumType w:start="1"/>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6766" w:rsidRDefault="00A96766" w:rsidP="004141C4">
      <w:pPr>
        <w:spacing w:after="0" w:line="240" w:lineRule="auto"/>
      </w:pPr>
      <w:r>
        <w:separator/>
      </w:r>
    </w:p>
  </w:endnote>
  <w:endnote w:type="continuationSeparator" w:id="1">
    <w:p w:rsidR="00A96766" w:rsidRDefault="00A96766" w:rsidP="004141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webkit-standard">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0"/>
      </w:rPr>
      <w:id w:val="-756679831"/>
      <w:docPartObj>
        <w:docPartGallery w:val="Page Numbers (Bottom of Page)"/>
        <w:docPartUnique/>
      </w:docPartObj>
    </w:sdtPr>
    <w:sdtEndPr/>
    <w:sdtContent>
      <w:p w:rsidR="00545044" w:rsidRPr="00545044" w:rsidRDefault="00A96766">
        <w:pPr>
          <w:pStyle w:val="af5"/>
          <w:jc w:val="right"/>
          <w:rPr>
            <w:sz w:val="24"/>
            <w:szCs w:val="20"/>
          </w:rPr>
        </w:pPr>
        <w:r w:rsidRPr="00545044">
          <w:rPr>
            <w:sz w:val="24"/>
            <w:szCs w:val="20"/>
          </w:rPr>
          <w:fldChar w:fldCharType="begin"/>
        </w:r>
        <w:r w:rsidRPr="00545044">
          <w:rPr>
            <w:sz w:val="24"/>
            <w:szCs w:val="20"/>
          </w:rPr>
          <w:instrText>PAGE   \* MERGEFORMAT</w:instrText>
        </w:r>
        <w:r w:rsidRPr="00545044">
          <w:rPr>
            <w:sz w:val="24"/>
            <w:szCs w:val="20"/>
          </w:rPr>
          <w:fldChar w:fldCharType="separate"/>
        </w:r>
        <w:r w:rsidR="004141C4" w:rsidRPr="004141C4">
          <w:rPr>
            <w:noProof/>
            <w:sz w:val="24"/>
            <w:szCs w:val="20"/>
            <w:lang w:val="ru-RU"/>
          </w:rPr>
          <w:t>83</w:t>
        </w:r>
        <w:r w:rsidRPr="00545044">
          <w:rPr>
            <w:sz w:val="24"/>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6766" w:rsidRDefault="00A96766" w:rsidP="004141C4">
      <w:pPr>
        <w:spacing w:after="0" w:line="240" w:lineRule="auto"/>
      </w:pPr>
      <w:r>
        <w:separator/>
      </w:r>
    </w:p>
  </w:footnote>
  <w:footnote w:type="continuationSeparator" w:id="1">
    <w:p w:rsidR="00A96766" w:rsidRDefault="00A96766" w:rsidP="004141C4">
      <w:pPr>
        <w:spacing w:after="0" w:line="240" w:lineRule="auto"/>
      </w:pPr>
      <w:r>
        <w:continuationSeparator/>
      </w:r>
    </w:p>
  </w:footnote>
  <w:footnote w:id="2">
    <w:p w:rsidR="004141C4" w:rsidRPr="004F226A" w:rsidRDefault="004141C4" w:rsidP="004141C4">
      <w:pPr>
        <w:pStyle w:val="a5"/>
        <w:rPr>
          <w:rFonts w:cs="Times New Roman"/>
          <w:lang w:val="ru-RU"/>
        </w:rPr>
      </w:pPr>
      <w:r w:rsidRPr="001E673B">
        <w:rPr>
          <w:rStyle w:val="a7"/>
          <w:rFonts w:cs="Times New Roman"/>
        </w:rPr>
        <w:footnoteRef/>
      </w:r>
      <w:r w:rsidRPr="004F226A">
        <w:rPr>
          <w:rFonts w:cs="Times New Roman"/>
          <w:lang w:val="ru-RU"/>
        </w:rPr>
        <w:t xml:space="preserve"> Концепция вхождения столицы в рейтинг 10-ти лучших городов мира до 2050 года</w:t>
      </w:r>
    </w:p>
  </w:footnote>
  <w:footnote w:id="3">
    <w:p w:rsidR="004141C4" w:rsidRPr="00035C6C" w:rsidRDefault="004141C4" w:rsidP="004141C4">
      <w:pPr>
        <w:pStyle w:val="a5"/>
        <w:rPr>
          <w:rFonts w:cs="Times New Roman"/>
          <w:lang w:val="ru-RU"/>
        </w:rPr>
      </w:pPr>
      <w:r w:rsidRPr="00035C6C">
        <w:rPr>
          <w:rStyle w:val="a7"/>
          <w:rFonts w:cs="Times New Roman"/>
        </w:rPr>
        <w:footnoteRef/>
      </w:r>
      <w:r w:rsidRPr="00035C6C">
        <w:rPr>
          <w:rFonts w:cs="Times New Roman"/>
          <w:lang w:val="ru-RU"/>
        </w:rPr>
        <w:t xml:space="preserve"> Совещание от 5 апреля 2018 года</w:t>
      </w:r>
    </w:p>
  </w:footnote>
  <w:footnote w:id="4">
    <w:p w:rsidR="004141C4" w:rsidRPr="00741541" w:rsidRDefault="004141C4" w:rsidP="004141C4">
      <w:pPr>
        <w:pStyle w:val="a5"/>
        <w:rPr>
          <w:lang w:val="ru-RU"/>
        </w:rPr>
      </w:pPr>
      <w:r>
        <w:rPr>
          <w:rStyle w:val="a7"/>
        </w:rPr>
        <w:footnoteRef/>
      </w:r>
      <w:r>
        <w:rPr>
          <w:lang w:val="ru-RU"/>
        </w:rPr>
        <w:t>Дополнительная информация в виде графиков, рисунков и таблиц приведена в Приложении 1. Демография</w:t>
      </w:r>
    </w:p>
  </w:footnote>
  <w:footnote w:id="5">
    <w:p w:rsidR="004141C4" w:rsidRPr="00951235" w:rsidRDefault="004141C4" w:rsidP="004141C4">
      <w:pPr>
        <w:pStyle w:val="a5"/>
        <w:rPr>
          <w:rFonts w:cs="Times New Roman"/>
          <w:lang w:val="ru-RU"/>
        </w:rPr>
      </w:pPr>
      <w:r w:rsidRPr="00035C6C">
        <w:rPr>
          <w:rStyle w:val="a7"/>
          <w:rFonts w:cs="Times New Roman"/>
        </w:rPr>
        <w:footnoteRef/>
      </w:r>
      <w:r w:rsidRPr="00035C6C">
        <w:rPr>
          <w:rFonts w:cs="Times New Roman"/>
          <w:lang w:val="ru-RU"/>
        </w:rPr>
        <w:t>Статистическоерасхождениесоставляет</w:t>
      </w:r>
      <w:r w:rsidRPr="00951235">
        <w:rPr>
          <w:rFonts w:cs="Times New Roman"/>
          <w:lang w:val="ru-RU"/>
        </w:rPr>
        <w:t xml:space="preserve"> -5%</w:t>
      </w:r>
    </w:p>
  </w:footnote>
  <w:footnote w:id="6">
    <w:p w:rsidR="004141C4" w:rsidRPr="00951235" w:rsidRDefault="004141C4" w:rsidP="004141C4">
      <w:pPr>
        <w:pStyle w:val="a5"/>
        <w:rPr>
          <w:rFonts w:cs="Times New Roman"/>
          <w:lang w:val="ru-RU"/>
        </w:rPr>
      </w:pPr>
      <w:r w:rsidRPr="00035C6C">
        <w:rPr>
          <w:rStyle w:val="a7"/>
          <w:rFonts w:cs="Times New Roman"/>
        </w:rPr>
        <w:footnoteRef/>
      </w:r>
      <w:r>
        <w:rPr>
          <w:rFonts w:cs="Times New Roman"/>
        </w:rPr>
        <w:t>N</w:t>
      </w:r>
      <w:r w:rsidRPr="00035C6C">
        <w:rPr>
          <w:rFonts w:cs="Times New Roman"/>
        </w:rPr>
        <w:t>otineducation</w:t>
      </w:r>
      <w:r w:rsidRPr="00951235">
        <w:rPr>
          <w:rFonts w:cs="Times New Roman"/>
          <w:lang w:val="ru-RU"/>
        </w:rPr>
        <w:t xml:space="preserve">, </w:t>
      </w:r>
      <w:r w:rsidRPr="00035C6C">
        <w:rPr>
          <w:rFonts w:cs="Times New Roman"/>
        </w:rPr>
        <w:t>employmentortraining</w:t>
      </w:r>
    </w:p>
  </w:footnote>
  <w:footnote w:id="7">
    <w:p w:rsidR="004141C4" w:rsidRPr="000F6232" w:rsidRDefault="004141C4" w:rsidP="004141C4">
      <w:pPr>
        <w:pStyle w:val="a5"/>
        <w:rPr>
          <w:lang w:val="ru-RU"/>
        </w:rPr>
      </w:pPr>
      <w:r>
        <w:rPr>
          <w:rStyle w:val="a7"/>
        </w:rPr>
        <w:footnoteRef/>
      </w:r>
      <w:r w:rsidRPr="000F6232">
        <w:rPr>
          <w:lang w:val="ru-RU"/>
        </w:rPr>
        <w:t xml:space="preserve"> Дополнительная информация в виде графиков, рисунков и таблиц указана в Приложении </w:t>
      </w:r>
      <w:r>
        <w:rPr>
          <w:lang w:val="ru-RU"/>
        </w:rPr>
        <w:t>2. Экономика</w:t>
      </w:r>
    </w:p>
  </w:footnote>
  <w:footnote w:id="8">
    <w:p w:rsidR="004141C4" w:rsidRPr="007A582C" w:rsidRDefault="004141C4" w:rsidP="004141C4">
      <w:pPr>
        <w:pStyle w:val="a5"/>
        <w:rPr>
          <w:lang w:val="ru-RU"/>
        </w:rPr>
      </w:pPr>
      <w:r>
        <w:rPr>
          <w:rStyle w:val="a7"/>
        </w:rPr>
        <w:footnoteRef/>
      </w:r>
      <w:r>
        <w:rPr>
          <w:lang w:val="ru-RU"/>
        </w:rPr>
        <w:t>2008 и 2015 гг. – кризисные года, в связи с чем, они не учитывались при расчете среднегодовых темпов роста, так как искажают картину</w:t>
      </w:r>
    </w:p>
  </w:footnote>
  <w:footnote w:id="9">
    <w:p w:rsidR="004141C4" w:rsidRPr="0040747F" w:rsidRDefault="004141C4" w:rsidP="004141C4">
      <w:pPr>
        <w:pStyle w:val="a5"/>
        <w:rPr>
          <w:lang w:val="ru-RU"/>
        </w:rPr>
      </w:pPr>
      <w:r>
        <w:rPr>
          <w:rStyle w:val="a7"/>
        </w:rPr>
        <w:footnoteRef/>
      </w:r>
      <w:r>
        <w:rPr>
          <w:lang w:val="ru-RU"/>
        </w:rPr>
        <w:t>Уровень корреляции составляет более 80%</w:t>
      </w:r>
    </w:p>
  </w:footnote>
  <w:footnote w:id="10">
    <w:p w:rsidR="004141C4" w:rsidRDefault="004141C4" w:rsidP="004141C4">
      <w:pPr>
        <w:pStyle w:val="a5"/>
        <w:rPr>
          <w:rFonts w:cs="Times New Roman"/>
          <w:lang w:val="ru-RU"/>
        </w:rPr>
      </w:pPr>
      <w:r>
        <w:rPr>
          <w:rStyle w:val="a7"/>
          <w:rFonts w:cs="Times New Roman"/>
        </w:rPr>
        <w:footnoteRef/>
      </w:r>
      <w:r>
        <w:rPr>
          <w:rFonts w:cs="Times New Roman"/>
        </w:rPr>
        <w:t>RCA</w:t>
      </w:r>
      <w:r>
        <w:rPr>
          <w:rFonts w:cs="Times New Roman"/>
          <w:lang w:val="ru-RU"/>
        </w:rPr>
        <w:t xml:space="preserve"> (</w:t>
      </w:r>
      <w:r>
        <w:rPr>
          <w:rFonts w:cs="Times New Roman"/>
          <w:i/>
          <w:sz w:val="18"/>
        </w:rPr>
        <w:t>revealedcomparativeadvantage</w:t>
      </w:r>
      <w:r>
        <w:rPr>
          <w:rFonts w:cs="Times New Roman"/>
          <w:lang w:val="ru-RU"/>
        </w:rPr>
        <w:t xml:space="preserve">) </w:t>
      </w:r>
      <w:r>
        <w:rPr>
          <w:rFonts w:cs="Times New Roman"/>
          <w:iCs/>
          <w:lang w:val="ru-RU"/>
        </w:rPr>
        <w:t>= экспорт региона по товару на рабочую силу / мировой экспорт по товару на рабочую силу</w:t>
      </w:r>
    </w:p>
  </w:footnote>
  <w:footnote w:id="11">
    <w:p w:rsidR="004141C4" w:rsidRDefault="004141C4" w:rsidP="004141C4">
      <w:pPr>
        <w:pStyle w:val="a5"/>
      </w:pPr>
      <w:r>
        <w:rPr>
          <w:rStyle w:val="a7"/>
          <w:rFonts w:cs="Times New Roman"/>
        </w:rPr>
        <w:footnoteRef/>
      </w:r>
      <w:r>
        <w:rPr>
          <w:rFonts w:cs="Times New Roman"/>
          <w:lang w:val="ru-RU"/>
        </w:rPr>
        <w:t>Негативнаяпродуктоваясложность</w:t>
      </w:r>
      <w:r>
        <w:rPr>
          <w:rFonts w:cs="Times New Roman"/>
        </w:rPr>
        <w:t xml:space="preserve"> = PCI (</w:t>
      </w:r>
      <w:r>
        <w:rPr>
          <w:rFonts w:cs="Times New Roman"/>
          <w:i/>
          <w:sz w:val="18"/>
        </w:rPr>
        <w:t>product complexity index</w:t>
      </w:r>
      <w:r>
        <w:rPr>
          <w:rFonts w:cs="Times New Roman"/>
        </w:rPr>
        <w:t xml:space="preserve">) </w:t>
      </w:r>
      <w:r>
        <w:rPr>
          <w:rFonts w:cs="Times New Roman"/>
          <w:lang w:val="ru-RU"/>
        </w:rPr>
        <w:t>набазеданных</w:t>
      </w:r>
      <w:r>
        <w:rPr>
          <w:rFonts w:cs="Times New Roman"/>
        </w:rPr>
        <w:t xml:space="preserve"> Atlas of economic complexity, Harvard University</w:t>
      </w:r>
    </w:p>
  </w:footnote>
  <w:footnote w:id="12">
    <w:p w:rsidR="004141C4" w:rsidRPr="00DE719C" w:rsidRDefault="004141C4" w:rsidP="004141C4">
      <w:pPr>
        <w:pStyle w:val="a5"/>
        <w:rPr>
          <w:lang w:val="ru-RU"/>
        </w:rPr>
      </w:pPr>
      <w:r>
        <w:rPr>
          <w:rStyle w:val="a7"/>
        </w:rPr>
        <w:footnoteRef/>
      </w:r>
      <w:r w:rsidRPr="74657912">
        <w:rPr>
          <w:rFonts w:cs="Times New Roman"/>
          <w:lang w:val="ru-RU"/>
        </w:rPr>
        <w:t xml:space="preserve">Согласно определению </w:t>
      </w:r>
      <w:r w:rsidRPr="74657912">
        <w:rPr>
          <w:rFonts w:cs="Times New Roman"/>
        </w:rPr>
        <w:t>UNCSTAD</w:t>
      </w:r>
      <w:r w:rsidRPr="74657912">
        <w:rPr>
          <w:rFonts w:cs="Times New Roman"/>
          <w:lang w:val="ru-RU"/>
        </w:rPr>
        <w:t xml:space="preserve"> к креативным секторам </w:t>
      </w:r>
      <w:r w:rsidRPr="00FC1B21">
        <w:rPr>
          <w:rFonts w:cs="Times New Roman"/>
          <w:lang w:val="ru-RU"/>
        </w:rPr>
        <w:t>принято относить экономическую деятельность, связанную с наукоемкой, интеллектуальной, творческой активностью. Таким образом к креативным секторам будут относиться отрасли как искусство и развлечения, информация и связь, научная и техническая деятельность, предоставление прочих видов услуг и другие.</w:t>
      </w:r>
    </w:p>
  </w:footnote>
  <w:footnote w:id="13">
    <w:p w:rsidR="004141C4" w:rsidRPr="00C635BF" w:rsidRDefault="004141C4" w:rsidP="004141C4">
      <w:pPr>
        <w:pStyle w:val="a5"/>
        <w:rPr>
          <w:lang w:val="ru-RU"/>
        </w:rPr>
      </w:pPr>
      <w:r>
        <w:rPr>
          <w:rStyle w:val="a7"/>
        </w:rPr>
        <w:footnoteRef/>
      </w:r>
      <w:r>
        <w:rPr>
          <w:lang w:val="ru-RU"/>
        </w:rPr>
        <w:t>За 9 мес. 2018 г.</w:t>
      </w:r>
    </w:p>
  </w:footnote>
  <w:footnote w:id="14">
    <w:p w:rsidR="004141C4" w:rsidRPr="007E08AF" w:rsidRDefault="004141C4" w:rsidP="004141C4">
      <w:pPr>
        <w:pStyle w:val="a5"/>
        <w:rPr>
          <w:lang w:val="ru-RU"/>
        </w:rPr>
      </w:pPr>
      <w:r>
        <w:rPr>
          <w:rStyle w:val="a7"/>
        </w:rPr>
        <w:footnoteRef/>
      </w:r>
      <w:r>
        <w:rPr>
          <w:lang w:val="ru-RU"/>
        </w:rPr>
        <w:t>Итоги обсуждения драйверов роста экономики с общественностью. Круглый стол №1 от 26.04.2019</w:t>
      </w:r>
    </w:p>
  </w:footnote>
  <w:footnote w:id="15">
    <w:p w:rsidR="004141C4" w:rsidRPr="00393FBA" w:rsidRDefault="004141C4" w:rsidP="004141C4">
      <w:pPr>
        <w:pStyle w:val="a5"/>
        <w:rPr>
          <w:rFonts w:cs="Times New Roman"/>
          <w:lang w:val="ru-RU"/>
        </w:rPr>
      </w:pPr>
      <w:r w:rsidRPr="00393FBA">
        <w:rPr>
          <w:rStyle w:val="a7"/>
          <w:rFonts w:cs="Times New Roman"/>
        </w:rPr>
        <w:footnoteRef/>
      </w:r>
      <w:r w:rsidRPr="00393FBA">
        <w:rPr>
          <w:rFonts w:cs="Times New Roman"/>
          <w:lang w:val="ru-RU"/>
        </w:rPr>
        <w:t xml:space="preserve"> Можно было указать несколько вариантов ответа</w:t>
      </w:r>
    </w:p>
  </w:footnote>
  <w:footnote w:id="16">
    <w:p w:rsidR="004141C4" w:rsidRPr="00393FBA" w:rsidRDefault="004141C4" w:rsidP="004141C4">
      <w:pPr>
        <w:pStyle w:val="a5"/>
        <w:rPr>
          <w:rFonts w:cs="Times New Roman"/>
          <w:lang w:val="ru-RU"/>
        </w:rPr>
      </w:pPr>
      <w:r w:rsidRPr="00393FBA">
        <w:rPr>
          <w:rStyle w:val="a7"/>
          <w:rFonts w:cs="Times New Roman"/>
        </w:rPr>
        <w:footnoteRef/>
      </w:r>
      <w:r w:rsidRPr="00393FBA">
        <w:rPr>
          <w:rFonts w:cs="Times New Roman"/>
          <w:lang w:val="ru-RU"/>
        </w:rPr>
        <w:t xml:space="preserve"> Можно было указать не более двух вариантов ответа</w:t>
      </w:r>
    </w:p>
  </w:footnote>
  <w:footnote w:id="17">
    <w:p w:rsidR="004141C4" w:rsidRPr="000F6232" w:rsidRDefault="004141C4" w:rsidP="004141C4">
      <w:pPr>
        <w:pStyle w:val="a5"/>
        <w:rPr>
          <w:lang w:val="ru-RU"/>
        </w:rPr>
      </w:pPr>
      <w:r>
        <w:rPr>
          <w:rStyle w:val="a7"/>
        </w:rPr>
        <w:footnoteRef/>
      </w:r>
      <w:r w:rsidRPr="000F6232">
        <w:rPr>
          <w:lang w:val="ru-RU"/>
        </w:rPr>
        <w:t xml:space="preserve"> Дополнительная информация в виде графиков, рисунков и таблиц указана в Приложении </w:t>
      </w:r>
      <w:r>
        <w:rPr>
          <w:lang w:val="ru-RU"/>
        </w:rPr>
        <w:t>4. Благосостояние населения</w:t>
      </w:r>
    </w:p>
  </w:footnote>
  <w:footnote w:id="18">
    <w:p w:rsidR="004141C4" w:rsidRPr="00A2246B" w:rsidRDefault="004141C4" w:rsidP="004141C4">
      <w:pPr>
        <w:pStyle w:val="a5"/>
        <w:rPr>
          <w:lang w:val="ru-RU"/>
        </w:rPr>
      </w:pPr>
      <w:r>
        <w:rPr>
          <w:rStyle w:val="a7"/>
        </w:rPr>
        <w:footnoteRef/>
      </w:r>
      <w:r w:rsidRPr="00256731">
        <w:rPr>
          <w:lang w:val="ru-RU"/>
        </w:rPr>
        <w:t>Размер денежных доходов определяется путем выборочного обследования домохозяйств по методике КС МНЭ РК</w:t>
      </w:r>
    </w:p>
  </w:footnote>
  <w:footnote w:id="19">
    <w:p w:rsidR="004141C4" w:rsidRPr="000B2D09" w:rsidRDefault="004141C4" w:rsidP="004141C4">
      <w:pPr>
        <w:pStyle w:val="a5"/>
        <w:rPr>
          <w:lang w:val="ru-RU"/>
        </w:rPr>
      </w:pPr>
      <w:r w:rsidRPr="000B2D09">
        <w:rPr>
          <w:rStyle w:val="a7"/>
          <w:rFonts w:cs="Times New Roman"/>
        </w:rPr>
        <w:footnoteRef/>
      </w:r>
      <w:r>
        <w:rPr>
          <w:rFonts w:cs="Times New Roman"/>
          <w:lang w:val="ru-RU"/>
        </w:rPr>
        <w:t>П</w:t>
      </w:r>
      <w:r w:rsidRPr="000B2D09">
        <w:rPr>
          <w:rFonts w:cs="Times New Roman"/>
          <w:lang w:val="ru-RU"/>
        </w:rPr>
        <w:t>енсии, пособия, стипендии, АСП и жилищную помощь</w:t>
      </w:r>
    </w:p>
  </w:footnote>
  <w:footnote w:id="20">
    <w:p w:rsidR="004141C4" w:rsidRPr="000B2D09" w:rsidRDefault="004141C4" w:rsidP="004141C4">
      <w:pPr>
        <w:pStyle w:val="a5"/>
        <w:rPr>
          <w:rFonts w:cs="Times New Roman"/>
          <w:lang w:val="ru-RU"/>
        </w:rPr>
      </w:pPr>
      <w:r w:rsidRPr="000B2D09">
        <w:rPr>
          <w:rStyle w:val="a7"/>
          <w:rFonts w:cs="Times New Roman"/>
        </w:rPr>
        <w:footnoteRef/>
      </w:r>
      <w:r>
        <w:rPr>
          <w:rFonts w:cs="Times New Roman"/>
          <w:lang w:val="ru-RU"/>
        </w:rPr>
        <w:t>Д</w:t>
      </w:r>
      <w:r w:rsidRPr="000B2D09">
        <w:rPr>
          <w:rFonts w:cs="Times New Roman"/>
          <w:lang w:val="ru-RU"/>
        </w:rPr>
        <w:t>оход от собственности, материальную помощь от родственников, алименты и прочее</w:t>
      </w:r>
    </w:p>
  </w:footnote>
  <w:footnote w:id="21">
    <w:p w:rsidR="004141C4" w:rsidRPr="00434CB7" w:rsidRDefault="004141C4" w:rsidP="004141C4">
      <w:pPr>
        <w:pStyle w:val="a5"/>
        <w:rPr>
          <w:lang w:val="ru-RU"/>
        </w:rPr>
      </w:pPr>
      <w:r>
        <w:rPr>
          <w:rStyle w:val="a7"/>
        </w:rPr>
        <w:footnoteRef/>
      </w:r>
      <w:r w:rsidRPr="00434CB7">
        <w:rPr>
          <w:lang w:val="ru-RU"/>
        </w:rPr>
        <w:t xml:space="preserve"> Без учета малых предприятий, занимающихся предпринимательской деятельностью</w:t>
      </w:r>
    </w:p>
  </w:footnote>
  <w:footnote w:id="22">
    <w:p w:rsidR="004141C4" w:rsidRPr="000F6232" w:rsidRDefault="004141C4" w:rsidP="004141C4">
      <w:pPr>
        <w:pStyle w:val="a5"/>
        <w:rPr>
          <w:lang w:val="ru-RU"/>
        </w:rPr>
      </w:pPr>
      <w:r>
        <w:rPr>
          <w:rStyle w:val="a7"/>
        </w:rPr>
        <w:footnoteRef/>
      </w:r>
      <w:r w:rsidRPr="000F6232">
        <w:rPr>
          <w:lang w:val="ru-RU"/>
        </w:rPr>
        <w:t xml:space="preserve"> Дополнительная информация в виде графиков, рисунков и таблиц указана в Приложении </w:t>
      </w:r>
      <w:r>
        <w:rPr>
          <w:lang w:val="ru-RU"/>
        </w:rPr>
        <w:t>5. Качество жизни.</w:t>
      </w:r>
    </w:p>
  </w:footnote>
  <w:footnote w:id="23">
    <w:p w:rsidR="004141C4" w:rsidRPr="00B85835" w:rsidRDefault="004141C4" w:rsidP="004141C4">
      <w:pPr>
        <w:pStyle w:val="a5"/>
        <w:jc w:val="both"/>
        <w:rPr>
          <w:lang w:val="ru-RU"/>
        </w:rPr>
      </w:pPr>
      <w:r>
        <w:rPr>
          <w:rStyle w:val="a7"/>
        </w:rPr>
        <w:footnoteRef/>
      </w:r>
      <w:r w:rsidRPr="00B41804">
        <w:rPr>
          <w:lang w:val="ru-RU"/>
        </w:rPr>
        <w:t>Значительные расхождения в результатах ЕНТ и PISA могут объясняться тем, что исследование PISA проводилось среди школьников Назарбаев Интеллектуальная Школа, свидетельствуя таким образом о недостаточной инклюзивности системы школьного образования.</w:t>
      </w:r>
    </w:p>
  </w:footnote>
  <w:footnote w:id="24">
    <w:p w:rsidR="004141C4" w:rsidRPr="008A6ABE" w:rsidRDefault="004141C4" w:rsidP="004141C4">
      <w:pPr>
        <w:spacing w:after="0"/>
        <w:rPr>
          <w:rFonts w:eastAsia="Times New Roman" w:cs="Times New Roman"/>
          <w:sz w:val="20"/>
          <w:szCs w:val="20"/>
        </w:rPr>
      </w:pPr>
      <w:r w:rsidRPr="00103D32">
        <w:rPr>
          <w:rStyle w:val="a7"/>
          <w:sz w:val="20"/>
          <w:szCs w:val="20"/>
        </w:rPr>
        <w:footnoteRef/>
      </w:r>
      <w:r w:rsidRPr="008A6ABE">
        <w:rPr>
          <w:rFonts w:eastAsia="Times New Roman" w:cs="Times New Roman"/>
          <w:sz w:val="20"/>
          <w:szCs w:val="20"/>
        </w:rPr>
        <w:t>Анализ Рабочей группы на основе экспертного интервью </w:t>
      </w:r>
    </w:p>
  </w:footnote>
  <w:footnote w:id="25">
    <w:p w:rsidR="004141C4" w:rsidRPr="00194D6C" w:rsidRDefault="004141C4" w:rsidP="004141C4">
      <w:pPr>
        <w:pStyle w:val="a5"/>
      </w:pPr>
      <w:r>
        <w:rPr>
          <w:rStyle w:val="a7"/>
        </w:rPr>
        <w:footnoteRef/>
      </w:r>
      <w:r w:rsidRPr="00194D6C">
        <w:rPr>
          <w:rFonts w:cs="Times New Roman"/>
          <w:szCs w:val="28"/>
        </w:rPr>
        <w:t xml:space="preserve">QS World University Rankings </w:t>
      </w:r>
      <w:r>
        <w:rPr>
          <w:rFonts w:cs="Times New Roman"/>
          <w:szCs w:val="28"/>
          <w:lang w:val="ru-RU"/>
        </w:rPr>
        <w:t>в</w:t>
      </w:r>
      <w:r w:rsidRPr="00194D6C">
        <w:rPr>
          <w:rFonts w:cs="Times New Roman"/>
          <w:szCs w:val="28"/>
        </w:rPr>
        <w:t xml:space="preserve"> 2017 </w:t>
      </w:r>
      <w:r>
        <w:rPr>
          <w:rFonts w:cs="Times New Roman"/>
          <w:szCs w:val="28"/>
          <w:lang w:val="ru-RU"/>
        </w:rPr>
        <w:t>году</w:t>
      </w:r>
    </w:p>
  </w:footnote>
  <w:footnote w:id="26">
    <w:p w:rsidR="004141C4" w:rsidRPr="00B44A7D" w:rsidRDefault="004141C4" w:rsidP="004141C4">
      <w:pPr>
        <w:pStyle w:val="a5"/>
        <w:jc w:val="both"/>
        <w:rPr>
          <w:lang w:val="ru-RU"/>
        </w:rPr>
      </w:pPr>
      <w:r>
        <w:rPr>
          <w:rStyle w:val="a7"/>
        </w:rPr>
        <w:footnoteRef/>
      </w:r>
      <w:r w:rsidRPr="00B44A7D">
        <w:rPr>
          <w:lang w:val="ru-RU"/>
        </w:rPr>
        <w:t xml:space="preserve"> Академия государственного управления при Президенте Республики Казахстан, Академия финансовой полиции РК, Национальный университет обороны РК, Медицинский университет "Астана", Казахский национальный университет искусств, Казахская национальная академия хореографии</w:t>
      </w:r>
    </w:p>
  </w:footnote>
  <w:footnote w:id="27">
    <w:p w:rsidR="004141C4" w:rsidRPr="00156EB4" w:rsidRDefault="004141C4" w:rsidP="004141C4">
      <w:pPr>
        <w:pStyle w:val="a5"/>
        <w:contextualSpacing/>
        <w:rPr>
          <w:lang w:val="ru-RU"/>
        </w:rPr>
      </w:pPr>
      <w:r w:rsidRPr="00156EB4">
        <w:rPr>
          <w:rStyle w:val="a7"/>
        </w:rPr>
        <w:footnoteRef/>
      </w:r>
      <w:r w:rsidRPr="00156EB4">
        <w:rPr>
          <w:lang w:val="ru-RU"/>
        </w:rPr>
        <w:t xml:space="preserve"> Данные за 2018/2019 учебный год.</w:t>
      </w:r>
    </w:p>
  </w:footnote>
  <w:footnote w:id="28">
    <w:p w:rsidR="004141C4" w:rsidRPr="00156EB4" w:rsidRDefault="004141C4" w:rsidP="004141C4">
      <w:pPr>
        <w:pStyle w:val="a5"/>
        <w:contextualSpacing/>
        <w:rPr>
          <w:lang w:val="ru-RU"/>
        </w:rPr>
      </w:pPr>
      <w:r w:rsidRPr="00156EB4">
        <w:rPr>
          <w:rStyle w:val="a7"/>
        </w:rPr>
        <w:footnoteRef/>
      </w:r>
      <w:r w:rsidRPr="00156EB4">
        <w:rPr>
          <w:lang w:val="ru-RU"/>
        </w:rPr>
        <w:t xml:space="preserve"> Посещение музеев, культурных мероприятий, занятия на свежем воздухе и т. д.</w:t>
      </w:r>
    </w:p>
  </w:footnote>
  <w:footnote w:id="29">
    <w:p w:rsidR="004141C4" w:rsidRPr="00156EB4" w:rsidRDefault="004141C4" w:rsidP="004141C4">
      <w:pPr>
        <w:pStyle w:val="a5"/>
        <w:contextualSpacing/>
        <w:rPr>
          <w:lang w:val="ru-RU"/>
        </w:rPr>
      </w:pPr>
      <w:r w:rsidRPr="00156EB4">
        <w:rPr>
          <w:rStyle w:val="a7"/>
        </w:rPr>
        <w:footnoteRef/>
      </w:r>
      <w:r w:rsidRPr="00156EB4">
        <w:rPr>
          <w:lang w:val="ru-RU"/>
        </w:rPr>
        <w:t xml:space="preserve"> Транспорт, ИКТ-оборудование, спортивное оборудование и пр.</w:t>
      </w:r>
    </w:p>
  </w:footnote>
  <w:footnote w:id="30">
    <w:p w:rsidR="004141C4" w:rsidRPr="00156EB4" w:rsidRDefault="004141C4" w:rsidP="004141C4">
      <w:pPr>
        <w:spacing w:after="0" w:line="240" w:lineRule="auto"/>
        <w:contextualSpacing/>
        <w:rPr>
          <w:rFonts w:eastAsia="Times New Roman" w:cs="Times New Roman"/>
          <w:sz w:val="20"/>
          <w:szCs w:val="20"/>
        </w:rPr>
      </w:pPr>
      <w:r w:rsidRPr="00156EB4">
        <w:rPr>
          <w:rStyle w:val="a7"/>
          <w:rFonts w:cs="Times New Roman"/>
        </w:rPr>
        <w:footnoteRef/>
      </w:r>
      <w:r w:rsidRPr="00156EB4">
        <w:rPr>
          <w:rFonts w:eastAsia="Times New Roman" w:cs="Times New Roman"/>
          <w:sz w:val="20"/>
          <w:szCs w:val="20"/>
        </w:rPr>
        <w:t>Опросболее 1 000 жителей во всех районах г</w:t>
      </w:r>
      <w:r>
        <w:rPr>
          <w:rFonts w:eastAsia="Times New Roman" w:cs="Times New Roman"/>
          <w:sz w:val="20"/>
          <w:szCs w:val="20"/>
        </w:rPr>
        <w:t>.</w:t>
      </w:r>
      <w:r w:rsidRPr="00156EB4">
        <w:rPr>
          <w:rFonts w:eastAsia="Times New Roman" w:cs="Times New Roman"/>
          <w:sz w:val="20"/>
          <w:szCs w:val="20"/>
        </w:rPr>
        <w:t xml:space="preserve"> Нур-Султан</w:t>
      </w:r>
      <w:r>
        <w:rPr>
          <w:rFonts w:eastAsia="Times New Roman" w:cs="Times New Roman"/>
          <w:sz w:val="20"/>
          <w:szCs w:val="20"/>
        </w:rPr>
        <w:t>а</w:t>
      </w:r>
      <w:r w:rsidRPr="00156EB4">
        <w:rPr>
          <w:rFonts w:eastAsia="Times New Roman" w:cs="Times New Roman"/>
          <w:sz w:val="20"/>
          <w:szCs w:val="20"/>
        </w:rPr>
        <w:t xml:space="preserve"> в январе</w:t>
      </w:r>
      <w:r>
        <w:rPr>
          <w:rFonts w:eastAsia="Times New Roman" w:cs="Times New Roman"/>
          <w:sz w:val="20"/>
          <w:szCs w:val="20"/>
        </w:rPr>
        <w:t>-</w:t>
      </w:r>
      <w:r w:rsidRPr="00156EB4">
        <w:rPr>
          <w:rFonts w:eastAsia="Times New Roman" w:cs="Times New Roman"/>
          <w:sz w:val="20"/>
          <w:szCs w:val="20"/>
        </w:rPr>
        <w:t>феврале 2019 г.</w:t>
      </w:r>
    </w:p>
  </w:footnote>
  <w:footnote w:id="31">
    <w:p w:rsidR="004141C4" w:rsidRPr="0088342D" w:rsidRDefault="004141C4" w:rsidP="004141C4">
      <w:pPr>
        <w:pStyle w:val="a5"/>
        <w:contextualSpacing/>
        <w:rPr>
          <w:lang w:val="ru-RU"/>
        </w:rPr>
      </w:pPr>
      <w:r w:rsidRPr="00156EB4">
        <w:rPr>
          <w:rStyle w:val="a7"/>
        </w:rPr>
        <w:footnoteRef/>
      </w:r>
      <w:r w:rsidRPr="00156EB4">
        <w:rPr>
          <w:lang w:val="ru-RU"/>
        </w:rPr>
        <w:t xml:space="preserve"> Расчетная обеспеченность жильем получена делением жилищного фонда на количество населения города в отличие от статистических данных, определяемых путем опросного исследования.</w:t>
      </w:r>
    </w:p>
  </w:footnote>
  <w:footnote w:id="32">
    <w:p w:rsidR="004141C4" w:rsidRDefault="004141C4" w:rsidP="004141C4">
      <w:pPr>
        <w:pStyle w:val="a5"/>
        <w:rPr>
          <w:lang w:val="ru-RU"/>
        </w:rPr>
      </w:pPr>
      <w:r w:rsidRPr="4D1BCCDD">
        <w:rPr>
          <w:rStyle w:val="a7"/>
        </w:rPr>
        <w:footnoteRef/>
      </w:r>
      <w:r w:rsidRPr="375A1DBC">
        <w:rPr>
          <w:lang w:val="ru-RU"/>
        </w:rPr>
        <w:t>По результатам предварительного обследования рабочей группы разработки Мастер-Плана центра урбанистики г. Нур-Султана</w:t>
      </w:r>
    </w:p>
  </w:footnote>
  <w:footnote w:id="33">
    <w:p w:rsidR="004141C4" w:rsidRPr="009E1430" w:rsidRDefault="004141C4" w:rsidP="004141C4">
      <w:pPr>
        <w:pStyle w:val="a5"/>
        <w:rPr>
          <w:lang w:val="ru-RU"/>
        </w:rPr>
      </w:pPr>
      <w:r w:rsidRPr="24C2667A">
        <w:rPr>
          <w:rStyle w:val="a7"/>
        </w:rPr>
        <w:footnoteRef/>
      </w:r>
      <w:r w:rsidRPr="009E1430">
        <w:rPr>
          <w:lang w:val="ru-RU"/>
        </w:rPr>
        <w:t xml:space="preserve">Анализ рабочей группы на основе интервью с акимами городских районов г. Нур-Султана. </w:t>
      </w:r>
    </w:p>
  </w:footnote>
  <w:footnote w:id="34">
    <w:p w:rsidR="004141C4" w:rsidRDefault="004141C4" w:rsidP="004141C4">
      <w:pPr>
        <w:pStyle w:val="a5"/>
        <w:rPr>
          <w:lang w:val="ru-RU"/>
        </w:rPr>
      </w:pPr>
      <w:r w:rsidRPr="67E5684B">
        <w:rPr>
          <w:rStyle w:val="a7"/>
        </w:rPr>
        <w:footnoteRef/>
      </w:r>
      <w:r w:rsidRPr="67E5684B">
        <w:rPr>
          <w:lang w:val="ru-RU"/>
        </w:rPr>
        <w:t>По результатам предварительного обследования рабочей группы разработки Мастер-Плана центра урбанистики г. Нур-Султана</w:t>
      </w:r>
    </w:p>
  </w:footnote>
  <w:footnote w:id="35">
    <w:p w:rsidR="004141C4" w:rsidRPr="009E1430" w:rsidRDefault="004141C4" w:rsidP="004141C4">
      <w:pPr>
        <w:pStyle w:val="a5"/>
        <w:rPr>
          <w:lang w:val="ru-RU"/>
        </w:rPr>
      </w:pPr>
      <w:r w:rsidRPr="67E5684B">
        <w:rPr>
          <w:rStyle w:val="a7"/>
        </w:rPr>
        <w:footnoteRef/>
      </w:r>
      <w:r w:rsidRPr="009E1430">
        <w:rPr>
          <w:lang w:val="ru-RU"/>
        </w:rPr>
        <w:t xml:space="preserve"> Итоги обсуждения комфортности города с общественностью. Круглый стол №2 от 13.05.2019</w:t>
      </w:r>
    </w:p>
  </w:footnote>
  <w:footnote w:id="36">
    <w:p w:rsidR="004141C4" w:rsidRPr="00035C6C" w:rsidRDefault="004141C4" w:rsidP="004141C4">
      <w:pPr>
        <w:pStyle w:val="a5"/>
        <w:rPr>
          <w:rFonts w:cs="Times New Roman"/>
          <w:lang w:val="ru-RU"/>
        </w:rPr>
      </w:pPr>
      <w:r w:rsidRPr="00035C6C">
        <w:rPr>
          <w:rStyle w:val="a7"/>
          <w:rFonts w:cs="Times New Roman"/>
        </w:rPr>
        <w:footnoteRef/>
      </w:r>
      <w:r w:rsidRPr="00035C6C">
        <w:rPr>
          <w:rFonts w:cs="Times New Roman"/>
          <w:lang w:val="ru-RU"/>
        </w:rPr>
        <w:t xml:space="preserve"> ИЗА</w:t>
      </w:r>
      <w:r w:rsidRPr="00035C6C">
        <w:rPr>
          <w:rFonts w:cs="Times New Roman"/>
          <w:vertAlign w:val="subscript"/>
          <w:lang w:val="ru-RU"/>
        </w:rPr>
        <w:t>5</w:t>
      </w:r>
      <w:r w:rsidRPr="00035C6C">
        <w:rPr>
          <w:rFonts w:cs="Times New Roman"/>
          <w:lang w:val="ru-RU"/>
        </w:rPr>
        <w:t xml:space="preserve"> – индекс загрязнения атмосферы, показатель загрязнения атмосферы. Для его расчета используются средние значения концентраций 5 загрязняющих веществ, деленные на ПДК и приведенные к вредности диоксида серы. Сероводород и взвешенные частицы РМ2,5 и РМ10 в расчете ИЗА</w:t>
      </w:r>
      <w:r w:rsidRPr="00035C6C">
        <w:rPr>
          <w:rFonts w:cs="Times New Roman"/>
          <w:vertAlign w:val="subscript"/>
          <w:lang w:val="ru-RU"/>
        </w:rPr>
        <w:t>5</w:t>
      </w:r>
      <w:r w:rsidRPr="00035C6C">
        <w:rPr>
          <w:rFonts w:cs="Times New Roman"/>
          <w:lang w:val="ru-RU"/>
        </w:rPr>
        <w:t xml:space="preserve"> не применяются.</w:t>
      </w:r>
    </w:p>
  </w:footnote>
  <w:footnote w:id="37">
    <w:p w:rsidR="004141C4" w:rsidRPr="00035C6C" w:rsidRDefault="004141C4" w:rsidP="004141C4">
      <w:pPr>
        <w:pStyle w:val="a5"/>
        <w:rPr>
          <w:rFonts w:cs="Times New Roman"/>
          <w:lang w:val="ru-RU"/>
        </w:rPr>
      </w:pPr>
      <w:r w:rsidRPr="00035C6C">
        <w:rPr>
          <w:rStyle w:val="a7"/>
          <w:rFonts w:cs="Times New Roman"/>
        </w:rPr>
        <w:footnoteRef/>
      </w:r>
      <w:r w:rsidRPr="00035C6C">
        <w:rPr>
          <w:rFonts w:cs="Times New Roman"/>
          <w:lang w:val="ru-RU"/>
        </w:rPr>
        <w:t xml:space="preserve"> СИ – стандартный индекс – наибольшая измеренная в городе максимальная разовая концентрация любого загрязняющего вещества, деленная на ПДК.</w:t>
      </w:r>
    </w:p>
    <w:p w:rsidR="004141C4" w:rsidRPr="00035C6C" w:rsidRDefault="004141C4" w:rsidP="004141C4">
      <w:pPr>
        <w:pStyle w:val="a5"/>
        <w:rPr>
          <w:rFonts w:cs="Times New Roman"/>
          <w:lang w:val="ru-RU"/>
        </w:rPr>
      </w:pPr>
      <w:r w:rsidRPr="00035C6C">
        <w:rPr>
          <w:rFonts w:cs="Times New Roman"/>
          <w:lang w:val="ru-RU"/>
        </w:rPr>
        <w:t>– НП – наибольшая повторяемость; %, превышения ПДК – наибольшая повторяемость превышения ПДК любым загрязняющим веществом в воздухе города.</w:t>
      </w:r>
    </w:p>
  </w:footnote>
  <w:footnote w:id="38">
    <w:p w:rsidR="004141C4" w:rsidRPr="007B023D" w:rsidRDefault="004141C4" w:rsidP="004141C4">
      <w:pPr>
        <w:pStyle w:val="a5"/>
        <w:rPr>
          <w:lang w:val="ru-RU"/>
        </w:rPr>
      </w:pPr>
      <w:r>
        <w:rPr>
          <w:rStyle w:val="a7"/>
        </w:rPr>
        <w:footnoteRef/>
      </w:r>
      <w:r>
        <w:rPr>
          <w:lang w:val="ru-RU"/>
        </w:rPr>
        <w:t>ПДК – предельно-допустимая концентрация, м.р. – максимальный размер</w:t>
      </w:r>
    </w:p>
  </w:footnote>
  <w:footnote w:id="39">
    <w:p w:rsidR="004141C4" w:rsidRPr="00035C6C" w:rsidRDefault="004141C4" w:rsidP="004141C4">
      <w:pPr>
        <w:pStyle w:val="a5"/>
        <w:rPr>
          <w:rFonts w:cs="Times New Roman"/>
          <w:lang w:val="ru-RU"/>
        </w:rPr>
      </w:pPr>
      <w:r w:rsidRPr="00035C6C">
        <w:rPr>
          <w:rStyle w:val="a7"/>
          <w:rFonts w:cs="Times New Roman"/>
        </w:rPr>
        <w:footnoteRef/>
      </w:r>
      <w:r w:rsidRPr="00035C6C">
        <w:rPr>
          <w:rFonts w:cs="Times New Roman"/>
          <w:lang w:val="ru-RU"/>
        </w:rPr>
        <w:t xml:space="preserve"> Информационный бюллетень о состоянии окружающей среды РК, 2018 год. РГП «Казгидромет»</w:t>
      </w:r>
    </w:p>
  </w:footnote>
  <w:footnote w:id="40">
    <w:p w:rsidR="004141C4" w:rsidRPr="009E1430" w:rsidRDefault="004141C4" w:rsidP="004141C4">
      <w:pPr>
        <w:pStyle w:val="a5"/>
        <w:rPr>
          <w:rFonts w:eastAsia="Times New Roman" w:cs="Times New Roman"/>
          <w:color w:val="333333"/>
          <w:lang w:val="ru-RU"/>
        </w:rPr>
      </w:pPr>
      <w:r w:rsidRPr="24B65027">
        <w:rPr>
          <w:rStyle w:val="a7"/>
        </w:rPr>
        <w:footnoteRef/>
      </w:r>
      <w:r w:rsidRPr="009E1430">
        <w:rPr>
          <w:lang w:val="ru-RU"/>
        </w:rPr>
        <w:t xml:space="preserve"> Д</w:t>
      </w:r>
      <w:r w:rsidRPr="009E1430">
        <w:rPr>
          <w:rFonts w:eastAsia="Times New Roman" w:cs="Times New Roman"/>
          <w:color w:val="333333"/>
          <w:lang w:val="ru-RU"/>
        </w:rPr>
        <w:t>вуокись углерода (СО</w:t>
      </w:r>
      <w:r w:rsidRPr="009E1430">
        <w:rPr>
          <w:rFonts w:eastAsia="Times New Roman" w:cs="Times New Roman"/>
          <w:color w:val="333333"/>
          <w:vertAlign w:val="subscript"/>
          <w:lang w:val="ru-RU"/>
        </w:rPr>
        <w:t>2</w:t>
      </w:r>
      <w:r w:rsidRPr="009E1430">
        <w:rPr>
          <w:rFonts w:eastAsia="Times New Roman" w:cs="Times New Roman"/>
          <w:color w:val="333333"/>
          <w:lang w:val="ru-RU"/>
        </w:rPr>
        <w:t>), метан (СН</w:t>
      </w:r>
      <w:r w:rsidRPr="009E1430">
        <w:rPr>
          <w:rFonts w:eastAsia="Times New Roman" w:cs="Times New Roman"/>
          <w:color w:val="333333"/>
          <w:vertAlign w:val="subscript"/>
          <w:lang w:val="ru-RU"/>
        </w:rPr>
        <w:t>4</w:t>
      </w:r>
      <w:r w:rsidRPr="009E1430">
        <w:rPr>
          <w:rFonts w:eastAsia="Times New Roman" w:cs="Times New Roman"/>
          <w:color w:val="333333"/>
          <w:lang w:val="ru-RU"/>
        </w:rPr>
        <w:t>), закись азота (</w:t>
      </w:r>
      <w:r w:rsidRPr="294B3FF5">
        <w:rPr>
          <w:rFonts w:eastAsia="Times New Roman" w:cs="Times New Roman"/>
          <w:color w:val="333333"/>
        </w:rPr>
        <w:t>N</w:t>
      </w:r>
      <w:r w:rsidRPr="009E1430">
        <w:rPr>
          <w:rFonts w:eastAsia="Times New Roman" w:cs="Times New Roman"/>
          <w:color w:val="333333"/>
          <w:vertAlign w:val="subscript"/>
          <w:lang w:val="ru-RU"/>
        </w:rPr>
        <w:t>2</w:t>
      </w:r>
      <w:r w:rsidRPr="294B3FF5">
        <w:rPr>
          <w:rFonts w:eastAsia="Times New Roman" w:cs="Times New Roman"/>
          <w:color w:val="333333"/>
        </w:rPr>
        <w:t>O</w:t>
      </w:r>
      <w:r w:rsidRPr="009E1430">
        <w:rPr>
          <w:rFonts w:eastAsia="Times New Roman" w:cs="Times New Roman"/>
          <w:color w:val="333333"/>
          <w:lang w:val="ru-RU"/>
        </w:rPr>
        <w:t>), гидрофторуглероды (ГФУ), перфторуглероды (ПФУ), шестифтористая сера (</w:t>
      </w:r>
      <w:r w:rsidRPr="294B3FF5">
        <w:rPr>
          <w:rFonts w:eastAsia="Times New Roman" w:cs="Times New Roman"/>
          <w:color w:val="333333"/>
        </w:rPr>
        <w:t>SF</w:t>
      </w:r>
      <w:r w:rsidRPr="009E1430">
        <w:rPr>
          <w:rFonts w:eastAsia="Times New Roman" w:cs="Times New Roman"/>
          <w:color w:val="333333"/>
          <w:vertAlign w:val="subscript"/>
          <w:lang w:val="ru-RU"/>
        </w:rPr>
        <w:t>6</w:t>
      </w:r>
      <w:r w:rsidRPr="009E1430">
        <w:rPr>
          <w:rFonts w:eastAsia="Times New Roman" w:cs="Times New Roman"/>
          <w:color w:val="333333"/>
          <w:lang w:val="ru-RU"/>
        </w:rPr>
        <w:t>).</w:t>
      </w:r>
    </w:p>
  </w:footnote>
  <w:footnote w:id="41">
    <w:p w:rsidR="004141C4" w:rsidRPr="009E1430" w:rsidRDefault="004141C4" w:rsidP="004141C4">
      <w:pPr>
        <w:pStyle w:val="a5"/>
        <w:rPr>
          <w:lang w:val="ru-RU"/>
        </w:rPr>
      </w:pPr>
      <w:r w:rsidRPr="67E5684B">
        <w:rPr>
          <w:rStyle w:val="a7"/>
        </w:rPr>
        <w:footnoteRef/>
      </w:r>
      <w:r w:rsidRPr="009E1430">
        <w:rPr>
          <w:lang w:val="ru-RU"/>
        </w:rPr>
        <w:t xml:space="preserve"> Данные за 2017 г.</w:t>
      </w:r>
    </w:p>
  </w:footnote>
  <w:footnote w:id="42">
    <w:p w:rsidR="004141C4" w:rsidRPr="00035C6C" w:rsidRDefault="004141C4" w:rsidP="004141C4">
      <w:pPr>
        <w:pStyle w:val="a5"/>
        <w:rPr>
          <w:rFonts w:cs="Times New Roman"/>
          <w:lang w:val="ru-RU"/>
        </w:rPr>
      </w:pPr>
      <w:r w:rsidRPr="00035C6C">
        <w:rPr>
          <w:rStyle w:val="a7"/>
          <w:rFonts w:cs="Times New Roman"/>
        </w:rPr>
        <w:footnoteRef/>
      </w:r>
      <w:r w:rsidRPr="00035C6C">
        <w:rPr>
          <w:rFonts w:cs="Times New Roman"/>
          <w:lang w:val="ru-RU"/>
        </w:rPr>
        <w:t xml:space="preserve"> Данные Управления охраны окружающей среды и природопользования г. Нур-Султан</w:t>
      </w:r>
      <w:r>
        <w:rPr>
          <w:rFonts w:cs="Times New Roman"/>
          <w:lang w:val="ru-RU"/>
        </w:rPr>
        <w:t>а</w:t>
      </w:r>
      <w:r w:rsidRPr="00035C6C">
        <w:rPr>
          <w:rFonts w:cs="Times New Roman"/>
          <w:lang w:val="ru-RU"/>
        </w:rPr>
        <w:t>.</w:t>
      </w:r>
    </w:p>
  </w:footnote>
  <w:footnote w:id="43">
    <w:p w:rsidR="004141C4" w:rsidRPr="00035C6C" w:rsidRDefault="004141C4" w:rsidP="004141C4">
      <w:pPr>
        <w:pStyle w:val="a5"/>
        <w:rPr>
          <w:rFonts w:cs="Times New Roman"/>
          <w:lang w:val="ru-RU"/>
        </w:rPr>
      </w:pPr>
      <w:r w:rsidRPr="00035C6C">
        <w:rPr>
          <w:rStyle w:val="a7"/>
          <w:rFonts w:cs="Times New Roman"/>
        </w:rPr>
        <w:footnoteRef/>
      </w:r>
      <w:r w:rsidRPr="00035C6C">
        <w:rPr>
          <w:rFonts w:cs="Times New Roman"/>
          <w:lang w:val="ru-RU"/>
        </w:rPr>
        <w:t xml:space="preserve"> Анализ рабочей группой материалов из управления охраны окружающей среды и природопользования г</w:t>
      </w:r>
      <w:r>
        <w:rPr>
          <w:rFonts w:cs="Times New Roman"/>
          <w:lang w:val="ru-RU"/>
        </w:rPr>
        <w:t>.</w:t>
      </w:r>
      <w:r w:rsidRPr="00035C6C">
        <w:rPr>
          <w:rFonts w:cs="Times New Roman"/>
          <w:lang w:val="ru-RU"/>
        </w:rPr>
        <w:t xml:space="preserve"> Нур-Султан</w:t>
      </w:r>
      <w:r>
        <w:rPr>
          <w:rFonts w:cs="Times New Roman"/>
          <w:lang w:val="ru-RU"/>
        </w:rPr>
        <w:t>а</w:t>
      </w:r>
    </w:p>
  </w:footnote>
  <w:footnote w:id="44">
    <w:p w:rsidR="004141C4" w:rsidRPr="00DF4525" w:rsidRDefault="004141C4" w:rsidP="004141C4">
      <w:pPr>
        <w:pStyle w:val="a5"/>
        <w:rPr>
          <w:lang w:val="ru-RU"/>
        </w:rPr>
      </w:pPr>
      <w:r>
        <w:rPr>
          <w:rStyle w:val="a7"/>
        </w:rPr>
        <w:footnoteRef/>
      </w:r>
      <w:r>
        <w:t>IDC</w:t>
      </w:r>
    </w:p>
  </w:footnote>
  <w:footnote w:id="45">
    <w:p w:rsidR="004141C4" w:rsidRPr="00D35143" w:rsidRDefault="004141C4" w:rsidP="004141C4">
      <w:pPr>
        <w:pStyle w:val="a5"/>
        <w:jc w:val="both"/>
        <w:rPr>
          <w:rFonts w:cs="Times New Roman"/>
          <w:lang w:val="ru-RU"/>
        </w:rPr>
      </w:pPr>
      <w:r w:rsidRPr="00A450BC">
        <w:rPr>
          <w:rStyle w:val="a7"/>
          <w:rFonts w:cs="Times New Roman"/>
        </w:rPr>
        <w:footnoteRef/>
      </w:r>
      <w:r w:rsidRPr="00D35143">
        <w:rPr>
          <w:rFonts w:cs="Times New Roman"/>
          <w:lang w:val="ru-RU"/>
        </w:rPr>
        <w:t xml:space="preserve"> По состоянию на 1 января 2019 г.</w:t>
      </w:r>
    </w:p>
  </w:footnote>
  <w:footnote w:id="46">
    <w:p w:rsidR="004141C4" w:rsidRPr="00D35143" w:rsidRDefault="004141C4" w:rsidP="004141C4">
      <w:pPr>
        <w:pStyle w:val="a5"/>
        <w:jc w:val="both"/>
        <w:rPr>
          <w:rFonts w:cs="Times New Roman"/>
          <w:lang w:val="ru-RU"/>
        </w:rPr>
      </w:pPr>
      <w:r w:rsidRPr="00A81FFC">
        <w:rPr>
          <w:rStyle w:val="a7"/>
          <w:rFonts w:cs="Times New Roman"/>
        </w:rPr>
        <w:footnoteRef/>
      </w:r>
      <w:r w:rsidRPr="00D35143">
        <w:rPr>
          <w:rFonts w:cs="Times New Roman"/>
          <w:lang w:val="ru-RU"/>
        </w:rPr>
        <w:t xml:space="preserve"> 27,2 тысячи прибывших, 17,7 тысячи выбывших</w:t>
      </w:r>
    </w:p>
  </w:footnote>
  <w:footnote w:id="47">
    <w:p w:rsidR="004141C4" w:rsidRPr="003358AF" w:rsidRDefault="004141C4" w:rsidP="004141C4">
      <w:pPr>
        <w:pStyle w:val="a5"/>
        <w:jc w:val="both"/>
        <w:rPr>
          <w:lang w:val="ru-RU"/>
        </w:rPr>
      </w:pPr>
      <w:r>
        <w:rPr>
          <w:rStyle w:val="a7"/>
        </w:rPr>
        <w:footnoteRef/>
      </w:r>
      <w:r>
        <w:rPr>
          <w:lang w:val="ru-RU"/>
        </w:rPr>
        <w:t>По итогам 2018 года в Целиноградском районе было введено 2,4 кв.м. на человека, по области среднее значение составило 0,6 кв.м.</w:t>
      </w:r>
    </w:p>
  </w:footnote>
  <w:footnote w:id="48">
    <w:p w:rsidR="004141C4" w:rsidRPr="000265E0" w:rsidRDefault="004141C4" w:rsidP="004141C4">
      <w:pPr>
        <w:pStyle w:val="a5"/>
        <w:jc w:val="both"/>
        <w:rPr>
          <w:lang w:val="kk-KZ"/>
        </w:rPr>
      </w:pPr>
      <w:r>
        <w:rPr>
          <w:rStyle w:val="a7"/>
        </w:rPr>
        <w:footnoteRef/>
      </w:r>
      <w:r w:rsidRPr="00D35143">
        <w:rPr>
          <w:rFonts w:cs="Times New Roman"/>
          <w:lang w:val="ru-RU"/>
        </w:rPr>
        <w:t>Сборные данные из средств массовой информации</w:t>
      </w:r>
    </w:p>
  </w:footnote>
  <w:footnote w:id="49">
    <w:p w:rsidR="004141C4" w:rsidRPr="00D35143" w:rsidRDefault="004141C4" w:rsidP="004141C4">
      <w:pPr>
        <w:pStyle w:val="a5"/>
        <w:jc w:val="both"/>
        <w:rPr>
          <w:rFonts w:cs="Times New Roman"/>
          <w:lang w:val="ru-RU"/>
        </w:rPr>
      </w:pPr>
      <w:r w:rsidRPr="00F4588D">
        <w:rPr>
          <w:rStyle w:val="a7"/>
          <w:rFonts w:cs="Times New Roman"/>
        </w:rPr>
        <w:footnoteRef/>
      </w:r>
      <w:r w:rsidRPr="00D35143">
        <w:rPr>
          <w:rFonts w:cs="Times New Roman"/>
          <w:lang w:val="ru-RU"/>
        </w:rPr>
        <w:t xml:space="preserve"> Согласно Межрегиональной схеме территориального развития Астанинской агломерации маятниковая миграция на 2014 г. составляла 47% всего занятого населения сельских районов агломерации. В данном случае 50% за 2017 г. является приблизительным расчетом, в связи с отсутствием данных.</w:t>
      </w:r>
    </w:p>
  </w:footnote>
  <w:footnote w:id="50">
    <w:p w:rsidR="004141C4" w:rsidRPr="00D24DA9" w:rsidRDefault="004141C4" w:rsidP="004141C4">
      <w:pPr>
        <w:pStyle w:val="a5"/>
        <w:rPr>
          <w:lang w:val="ru-RU"/>
        </w:rPr>
      </w:pPr>
      <w:r>
        <w:rPr>
          <w:rStyle w:val="a7"/>
        </w:rPr>
        <w:footnoteRef/>
      </w:r>
      <w:r>
        <w:t>McKinsey</w:t>
      </w:r>
      <w:r w:rsidRPr="00D24DA9">
        <w:rPr>
          <w:lang w:val="ru-RU"/>
        </w:rPr>
        <w:t>&amp;</w:t>
      </w:r>
      <w:r>
        <w:t>Company</w:t>
      </w:r>
    </w:p>
  </w:footnote>
  <w:footnote w:id="51">
    <w:p w:rsidR="004141C4" w:rsidRPr="00D17A03" w:rsidRDefault="004141C4" w:rsidP="004141C4">
      <w:pPr>
        <w:pStyle w:val="a5"/>
        <w:rPr>
          <w:rFonts w:cs="Times New Roman"/>
          <w:lang w:val="ru-RU"/>
        </w:rPr>
      </w:pPr>
      <w:r w:rsidRPr="006A1F46">
        <w:rPr>
          <w:rStyle w:val="a7"/>
        </w:rPr>
        <w:footnoteRef/>
      </w:r>
      <w:r w:rsidRPr="00D17A03">
        <w:rPr>
          <w:rFonts w:cs="Times New Roman"/>
          <w:lang w:val="ru-RU"/>
        </w:rPr>
        <w:t>ООН</w:t>
      </w:r>
    </w:p>
  </w:footnote>
  <w:footnote w:id="52">
    <w:p w:rsidR="004141C4" w:rsidRPr="001A7EAF" w:rsidRDefault="004141C4" w:rsidP="004141C4">
      <w:pPr>
        <w:pStyle w:val="a5"/>
        <w:rPr>
          <w:lang w:val="ru-RU"/>
        </w:rPr>
      </w:pPr>
      <w:r w:rsidRPr="00651365">
        <w:rPr>
          <w:rStyle w:val="a7"/>
          <w:rFonts w:cs="Times New Roman"/>
        </w:rPr>
        <w:footnoteRef/>
      </w:r>
      <w:r>
        <w:rPr>
          <w:rFonts w:cs="Times New Roman"/>
        </w:rPr>
        <w:t>Deloitte</w:t>
      </w:r>
      <w:r>
        <w:rPr>
          <w:rFonts w:cs="Times New Roman"/>
          <w:lang w:val="ru-RU"/>
        </w:rPr>
        <w:t xml:space="preserve"> «Тенденции развития сектора альтернативной энергетики»</w:t>
      </w:r>
    </w:p>
  </w:footnote>
  <w:footnote w:id="53">
    <w:p w:rsidR="004141C4" w:rsidRPr="00E46E4C" w:rsidRDefault="004141C4" w:rsidP="004141C4">
      <w:pPr>
        <w:pStyle w:val="a5"/>
        <w:rPr>
          <w:lang w:val="ru-RU"/>
        </w:rPr>
      </w:pPr>
      <w:r>
        <w:rPr>
          <w:rStyle w:val="a7"/>
        </w:rPr>
        <w:footnoteRef/>
      </w:r>
      <w:r>
        <w:rPr>
          <w:lang w:val="ru-RU"/>
        </w:rPr>
        <w:t>Армения, Беларусь, Казахстан, Кыргызстан, Россия</w:t>
      </w:r>
    </w:p>
  </w:footnote>
  <w:footnote w:id="54">
    <w:p w:rsidR="004141C4" w:rsidRPr="002175CE" w:rsidRDefault="004141C4" w:rsidP="004141C4">
      <w:pPr>
        <w:pStyle w:val="a5"/>
        <w:rPr>
          <w:lang w:val="ru-RU"/>
        </w:rPr>
      </w:pPr>
      <w:r>
        <w:rPr>
          <w:rStyle w:val="a7"/>
        </w:rPr>
        <w:footnoteRef/>
      </w:r>
      <w:r>
        <w:rPr>
          <w:lang w:val="ru-RU"/>
        </w:rPr>
        <w:t>Итоги панельной сессии на АЭФ: «</w:t>
      </w:r>
      <w:r w:rsidRPr="00755D54">
        <w:rPr>
          <w:lang w:val="ru-RU"/>
        </w:rPr>
        <w:t xml:space="preserve">Евразийский </w:t>
      </w:r>
      <w:r>
        <w:rPr>
          <w:lang w:val="ru-RU"/>
        </w:rPr>
        <w:t>Э</w:t>
      </w:r>
      <w:r w:rsidRPr="00755D54">
        <w:rPr>
          <w:lang w:val="ru-RU"/>
        </w:rPr>
        <w:t>кономический Союз для бизнеса: инвестиционные ожидания, возможности, перспективы ЕЭК</w:t>
      </w:r>
      <w:r>
        <w:rPr>
          <w:lang w:val="ru-RU"/>
        </w:rPr>
        <w:t>» от 16.05.2019</w:t>
      </w:r>
    </w:p>
  </w:footnote>
  <w:footnote w:id="55">
    <w:p w:rsidR="004141C4" w:rsidRDefault="004141C4" w:rsidP="004141C4">
      <w:pPr>
        <w:pStyle w:val="a5"/>
        <w:rPr>
          <w:rFonts w:cs="Times New Roman"/>
        </w:rPr>
      </w:pPr>
      <w:r>
        <w:rPr>
          <w:rStyle w:val="a7"/>
          <w:rFonts w:cs="Times New Roman"/>
        </w:rPr>
        <w:footnoteRef/>
      </w:r>
      <w:r>
        <w:rPr>
          <w:rFonts w:cs="Times New Roman"/>
        </w:rPr>
        <w:t xml:space="preserve"> PWC «Five Megatrends and Their Implications for Global Defense &amp; Security», 2016</w:t>
      </w:r>
    </w:p>
  </w:footnote>
  <w:footnote w:id="56">
    <w:p w:rsidR="004141C4" w:rsidRPr="00D40736" w:rsidRDefault="004141C4" w:rsidP="004141C4">
      <w:pPr>
        <w:pStyle w:val="a5"/>
        <w:rPr>
          <w:rFonts w:cs="Times New Roman"/>
          <w:lang w:val="ru-RU"/>
        </w:rPr>
      </w:pPr>
      <w:r w:rsidRPr="00ED34F7">
        <w:rPr>
          <w:rStyle w:val="a7"/>
          <w:rFonts w:cs="Times New Roman"/>
        </w:rPr>
        <w:footnoteRef/>
      </w:r>
      <w:r>
        <w:rPr>
          <w:rFonts w:cs="Times New Roman"/>
          <w:lang w:val="ru-RU"/>
        </w:rPr>
        <w:t>Наосновебазыданных,Глобальной макроэкономической и Международной индустриальной моделей от</w:t>
      </w:r>
      <w:r w:rsidRPr="00ED34F7">
        <w:rPr>
          <w:rFonts w:cs="Times New Roman"/>
        </w:rPr>
        <w:t>OxfordEconomics</w:t>
      </w:r>
      <w:r w:rsidRPr="00D40736">
        <w:rPr>
          <w:rFonts w:cs="Times New Roman"/>
          <w:lang w:val="ru-RU"/>
        </w:rPr>
        <w:t xml:space="preserve">: </w:t>
      </w:r>
      <w:r w:rsidRPr="00ED34F7">
        <w:rPr>
          <w:rFonts w:cs="Times New Roman"/>
        </w:rPr>
        <w:t>Globalcities</w:t>
      </w:r>
    </w:p>
  </w:footnote>
  <w:footnote w:id="57">
    <w:p w:rsidR="004141C4" w:rsidRPr="00393158" w:rsidRDefault="004141C4" w:rsidP="004141C4">
      <w:pPr>
        <w:pStyle w:val="a5"/>
        <w:rPr>
          <w:rFonts w:cs="Times New Roman"/>
          <w:lang w:val="ru-RU"/>
        </w:rPr>
      </w:pPr>
      <w:r w:rsidRPr="00393158">
        <w:rPr>
          <w:rStyle w:val="a7"/>
          <w:rFonts w:cs="Times New Roman"/>
        </w:rPr>
        <w:footnoteRef/>
      </w:r>
      <w:r>
        <w:rPr>
          <w:rFonts w:cs="Times New Roman"/>
          <w:lang w:val="ru-RU"/>
        </w:rPr>
        <w:t xml:space="preserve"> Все значения указаны в</w:t>
      </w:r>
      <w:r w:rsidRPr="00393158">
        <w:rPr>
          <w:rFonts w:cs="Times New Roman"/>
          <w:lang w:val="ru-RU"/>
        </w:rPr>
        <w:t xml:space="preserve"> ценах 2017 г.</w:t>
      </w:r>
    </w:p>
  </w:footnote>
  <w:footnote w:id="58">
    <w:p w:rsidR="004141C4" w:rsidRPr="000F15CA" w:rsidRDefault="004141C4" w:rsidP="004141C4">
      <w:pPr>
        <w:pStyle w:val="a5"/>
        <w:rPr>
          <w:lang w:val="ru-RU"/>
        </w:rPr>
      </w:pPr>
      <w:r>
        <w:rPr>
          <w:rStyle w:val="a7"/>
        </w:rPr>
        <w:footnoteRef/>
      </w:r>
      <w:r>
        <w:rPr>
          <w:lang w:val="ru-RU"/>
        </w:rPr>
        <w:t>Рассчитывается МНЭ РК</w:t>
      </w:r>
    </w:p>
  </w:footnote>
  <w:footnote w:id="59">
    <w:p w:rsidR="004141C4" w:rsidRPr="00F2260B" w:rsidRDefault="004141C4" w:rsidP="004141C4">
      <w:pPr>
        <w:pStyle w:val="a5"/>
        <w:rPr>
          <w:lang w:val="ru-RU"/>
        </w:rPr>
      </w:pPr>
      <w:r>
        <w:rPr>
          <w:rStyle w:val="a7"/>
        </w:rPr>
        <w:footnoteRef/>
      </w:r>
      <w:r>
        <w:rPr>
          <w:lang w:val="ru-RU"/>
        </w:rPr>
        <w:t>Согласно Проекту Прогнозной схемы, показатель на 2019 год</w:t>
      </w:r>
    </w:p>
  </w:footnote>
  <w:footnote w:id="60">
    <w:p w:rsidR="004141C4" w:rsidRPr="003F3051" w:rsidRDefault="004141C4" w:rsidP="004141C4">
      <w:pPr>
        <w:pStyle w:val="a5"/>
        <w:rPr>
          <w:lang w:val="ru-RU"/>
        </w:rPr>
      </w:pPr>
      <w:r>
        <w:rPr>
          <w:rStyle w:val="a7"/>
        </w:rPr>
        <w:footnoteRef/>
      </w:r>
      <w:r>
        <w:rPr>
          <w:lang w:val="ru-RU"/>
        </w:rPr>
        <w:t xml:space="preserve">Согласно Проекту Прогнозной </w:t>
      </w:r>
      <w:bookmarkStart w:id="1392" w:name="_GoBack"/>
      <w:bookmarkEnd w:id="1392"/>
      <w:r>
        <w:rPr>
          <w:lang w:val="ru-RU"/>
        </w:rPr>
        <w:t>схемы, показатель на 2019 год</w:t>
      </w:r>
    </w:p>
  </w:footnote>
  <w:footnote w:id="61">
    <w:p w:rsidR="004141C4" w:rsidRPr="003B70DF" w:rsidRDefault="004141C4" w:rsidP="004141C4">
      <w:pPr>
        <w:pStyle w:val="a5"/>
        <w:rPr>
          <w:lang w:val="ru-RU"/>
        </w:rPr>
      </w:pPr>
      <w:r>
        <w:rPr>
          <w:rStyle w:val="a7"/>
        </w:rPr>
        <w:footnoteRef/>
      </w:r>
      <w:r>
        <w:rPr>
          <w:lang w:val="ru-RU"/>
        </w:rPr>
        <w:t xml:space="preserve">Стратегический План 2025, Реформа 7, </w:t>
      </w:r>
      <w:r w:rsidRPr="00FA7488">
        <w:rPr>
          <w:lang w:val="ru-RU"/>
        </w:rPr>
        <w:t>Задача "Повышение качества на основеклиентоориентированности"</w:t>
      </w:r>
      <w:r>
        <w:rPr>
          <w:lang w:val="ru-RU"/>
        </w:rPr>
        <w:t xml:space="preserve">, </w:t>
      </w:r>
      <w:r w:rsidRPr="005774F8">
        <w:rPr>
          <w:lang w:val="ru-RU"/>
        </w:rPr>
        <w:t>Инициатива 7.11 "Ориентирование на уровень удовлетворенности граждан при оказании государственных услуг"</w:t>
      </w:r>
    </w:p>
  </w:footnote>
  <w:footnote w:id="62">
    <w:p w:rsidR="004141C4" w:rsidRPr="0060629A" w:rsidRDefault="004141C4" w:rsidP="004141C4">
      <w:pPr>
        <w:pStyle w:val="a5"/>
        <w:rPr>
          <w:lang w:val="ru-RU"/>
        </w:rPr>
      </w:pPr>
      <w:r>
        <w:rPr>
          <w:rStyle w:val="a7"/>
        </w:rPr>
        <w:footnoteRef/>
      </w:r>
      <w:r>
        <w:rPr>
          <w:lang w:val="ru-RU"/>
        </w:rPr>
        <w:t>Стратегический План 2025, Реформа 7</w:t>
      </w:r>
    </w:p>
  </w:footnote>
  <w:footnote w:id="63">
    <w:p w:rsidR="004141C4" w:rsidRPr="00B7135C" w:rsidRDefault="004141C4" w:rsidP="004141C4">
      <w:pPr>
        <w:pStyle w:val="a5"/>
        <w:rPr>
          <w:lang w:val="ru-RU"/>
        </w:rPr>
      </w:pPr>
      <w:r>
        <w:rPr>
          <w:rStyle w:val="a7"/>
        </w:rPr>
        <w:footnoteRef/>
      </w:r>
      <w:r>
        <w:rPr>
          <w:lang w:val="ru-RU"/>
        </w:rPr>
        <w:t xml:space="preserve">Стратегический План 2025, Реформа 7, </w:t>
      </w:r>
      <w:r w:rsidRPr="00B7135C">
        <w:rPr>
          <w:lang w:val="ru-RU"/>
        </w:rPr>
        <w:t>Приоритет "Повышение ориентированности на результат и интересы граждан"</w:t>
      </w:r>
    </w:p>
  </w:footnote>
  <w:footnote w:id="64">
    <w:p w:rsidR="004141C4" w:rsidRPr="007D2AA6" w:rsidRDefault="004141C4" w:rsidP="004141C4">
      <w:pPr>
        <w:pStyle w:val="a5"/>
        <w:rPr>
          <w:lang w:val="ru-RU"/>
        </w:rPr>
      </w:pPr>
      <w:r>
        <w:rPr>
          <w:rStyle w:val="a7"/>
        </w:rPr>
        <w:footnoteRef/>
      </w:r>
      <w:r>
        <w:rPr>
          <w:rFonts w:cs="Times New Roman"/>
          <w:lang w:val="ru-RU"/>
        </w:rPr>
        <w:t>В «прочие услуги» входят: проживание и питание, финансовая и страховая деятельность, профессиональные услуги, обслуживание, гос. услуги, здравоохранение и социальные услуги, образование, искусство и развлечение, предоставление прочих видов услуг</w:t>
      </w:r>
    </w:p>
  </w:footnote>
  <w:footnote w:id="65">
    <w:p w:rsidR="004141C4" w:rsidRPr="00206187" w:rsidRDefault="004141C4" w:rsidP="004141C4">
      <w:pPr>
        <w:pStyle w:val="a5"/>
        <w:rPr>
          <w:lang w:val="ru-RU"/>
        </w:rPr>
      </w:pPr>
      <w:r>
        <w:rPr>
          <w:rStyle w:val="a7"/>
        </w:rPr>
        <w:footnoteRef/>
      </w:r>
      <w:r>
        <w:rPr>
          <w:lang w:val="ru-RU"/>
        </w:rPr>
        <w:t>Сектора услуг расшиты отдельным графиком для удобства изложения информации</w:t>
      </w:r>
    </w:p>
  </w:footnote>
  <w:footnote w:id="66">
    <w:p w:rsidR="004141C4" w:rsidRDefault="004141C4" w:rsidP="004141C4">
      <w:pPr>
        <w:pStyle w:val="a5"/>
        <w:rPr>
          <w:rFonts w:cs="Times New Roman"/>
          <w:lang w:val="ru-RU"/>
        </w:rPr>
      </w:pPr>
      <w:r>
        <w:rPr>
          <w:rStyle w:val="a7"/>
          <w:rFonts w:cs="Times New Roman"/>
        </w:rPr>
        <w:footnoteRef/>
      </w:r>
      <w:r>
        <w:rPr>
          <w:rFonts w:cs="Times New Roman"/>
          <w:lang w:val="ru-RU"/>
        </w:rPr>
        <w:t xml:space="preserve"> * - примеры секторов (ОКЭД 5) со сравнительным преимуществом</w:t>
      </w:r>
    </w:p>
  </w:footnote>
  <w:footnote w:id="67">
    <w:p w:rsidR="004141C4" w:rsidRPr="00D578C6" w:rsidRDefault="004141C4" w:rsidP="004141C4">
      <w:pPr>
        <w:pStyle w:val="a5"/>
        <w:rPr>
          <w:rFonts w:cs="Times New Roman"/>
          <w:lang w:val="ru-RU"/>
        </w:rPr>
      </w:pPr>
      <w:r w:rsidRPr="00D578C6">
        <w:rPr>
          <w:rStyle w:val="a7"/>
          <w:rFonts w:cs="Times New Roman"/>
        </w:rPr>
        <w:footnoteRef/>
      </w:r>
      <w:bookmarkStart w:id="1431" w:name="_Hlk10047168"/>
      <w:r w:rsidRPr="00D578C6">
        <w:rPr>
          <w:rFonts w:cs="Times New Roman"/>
          <w:lang w:val="ru-RU"/>
        </w:rPr>
        <w:t>Без учета малых предприятий, занимающихся предпринимательской деятельностью</w:t>
      </w:r>
      <w:bookmarkEnd w:id="1431"/>
    </w:p>
  </w:footnote>
  <w:footnote w:id="68">
    <w:p w:rsidR="004141C4" w:rsidRPr="0045052F" w:rsidRDefault="004141C4" w:rsidP="004141C4">
      <w:pPr>
        <w:pStyle w:val="a5"/>
        <w:rPr>
          <w:rFonts w:cs="Times New Roman"/>
          <w:lang w:val="ru-RU"/>
        </w:rPr>
      </w:pPr>
      <w:r w:rsidRPr="0045052F">
        <w:rPr>
          <w:rStyle w:val="a7"/>
          <w:rFonts w:cs="Times New Roman"/>
        </w:rPr>
        <w:footnoteRef/>
      </w:r>
      <w:r w:rsidRPr="0045052F">
        <w:rPr>
          <w:rFonts w:cs="Times New Roman"/>
          <w:lang w:val="ru-RU"/>
        </w:rPr>
        <w:t xml:space="preserve"> Без учета малых предприятий, занимающихся предпринимательской деятельностью</w:t>
      </w:r>
    </w:p>
  </w:footnote>
  <w:footnote w:id="69">
    <w:p w:rsidR="004141C4" w:rsidRPr="00D6044F" w:rsidRDefault="004141C4" w:rsidP="004141C4">
      <w:pPr>
        <w:pStyle w:val="a5"/>
        <w:rPr>
          <w:lang w:val="ru-RU"/>
        </w:rPr>
      </w:pPr>
      <w:r w:rsidRPr="0045052F">
        <w:rPr>
          <w:rStyle w:val="a7"/>
          <w:rFonts w:cs="Times New Roman"/>
        </w:rPr>
        <w:footnoteRef/>
      </w:r>
      <w:r>
        <w:rPr>
          <w:rFonts w:cs="Times New Roman"/>
          <w:lang w:val="ru-RU"/>
        </w:rPr>
        <w:t xml:space="preserve"> Списочная численность работников</w:t>
      </w:r>
    </w:p>
  </w:footnote>
  <w:footnote w:id="70">
    <w:p w:rsidR="004141C4" w:rsidRPr="000B2D09" w:rsidRDefault="004141C4" w:rsidP="004141C4">
      <w:pPr>
        <w:pStyle w:val="a5"/>
        <w:rPr>
          <w:rFonts w:cs="Times New Roman"/>
          <w:lang w:val="ru-RU"/>
        </w:rPr>
      </w:pPr>
      <w:r w:rsidRPr="000B2D09">
        <w:rPr>
          <w:rStyle w:val="a7"/>
          <w:rFonts w:cs="Times New Roman"/>
        </w:rPr>
        <w:footnoteRef/>
      </w:r>
      <w:r w:rsidRPr="000B2D09">
        <w:rPr>
          <w:rFonts w:cs="Times New Roman"/>
          <w:lang w:val="ru-RU"/>
        </w:rPr>
        <w:t xml:space="preserve"> Общее кол</w:t>
      </w:r>
      <w:r>
        <w:rPr>
          <w:rFonts w:cs="Times New Roman"/>
          <w:lang w:val="ru-RU"/>
        </w:rPr>
        <w:t>ичест</w:t>
      </w:r>
      <w:r w:rsidRPr="000B2D09">
        <w:rPr>
          <w:rFonts w:cs="Times New Roman"/>
          <w:lang w:val="ru-RU"/>
        </w:rPr>
        <w:t>во детей на графике обозначено в тыс</w:t>
      </w:r>
      <w:r>
        <w:rPr>
          <w:rFonts w:cs="Times New Roman"/>
          <w:lang w:val="ru-RU"/>
        </w:rPr>
        <w:t>ячах</w:t>
      </w:r>
      <w:r w:rsidRPr="000B2D09">
        <w:rPr>
          <w:rFonts w:cs="Times New Roman"/>
          <w:lang w:val="ru-RU"/>
        </w:rPr>
        <w:t xml:space="preserve"> чел</w:t>
      </w:r>
      <w:r>
        <w:rPr>
          <w:rFonts w:cs="Times New Roman"/>
          <w:lang w:val="ru-RU"/>
        </w:rPr>
        <w:t>овек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1C4" w:rsidRPr="00941761" w:rsidRDefault="004141C4" w:rsidP="004F6B6A">
    <w:pPr>
      <w:pStyle w:val="af3"/>
      <w:jc w:val="center"/>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0DCE"/>
    <w:multiLevelType w:val="multilevel"/>
    <w:tmpl w:val="904AD45C"/>
    <w:lvl w:ilvl="0">
      <w:start w:val="1"/>
      <w:numFmt w:val="decimal"/>
      <w:lvlText w:val="%1."/>
      <w:lvlJc w:val="left"/>
      <w:pPr>
        <w:ind w:left="1110" w:hanging="390"/>
      </w:pPr>
      <w:rPr>
        <w:rFonts w:hint="default"/>
        <w:i w:val="0"/>
        <w:sz w:val="28"/>
        <w:szCs w:val="28"/>
      </w:rPr>
    </w:lvl>
    <w:lvl w:ilvl="1">
      <w:start w:val="1"/>
      <w:numFmt w:val="decimal"/>
      <w:lvlText w:val="%1.%2"/>
      <w:lvlJc w:val="left"/>
      <w:pPr>
        <w:ind w:left="1480" w:hanging="760"/>
      </w:pPr>
    </w:lvl>
    <w:lvl w:ilvl="2">
      <w:start w:val="1"/>
      <w:numFmt w:val="decimal"/>
      <w:lvlText w:val="%1.%2.%3"/>
      <w:lvlJc w:val="left"/>
      <w:pPr>
        <w:ind w:left="1480" w:hanging="76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1">
    <w:nsid w:val="01F67944"/>
    <w:multiLevelType w:val="hybridMultilevel"/>
    <w:tmpl w:val="D81EAFD4"/>
    <w:lvl w:ilvl="0" w:tplc="04190011">
      <w:start w:val="1"/>
      <w:numFmt w:val="decimal"/>
      <w:lvlText w:val="%1)"/>
      <w:lvlJc w:val="left"/>
      <w:pPr>
        <w:ind w:left="1506" w:hanging="360"/>
      </w:pPr>
    </w:lvl>
    <w:lvl w:ilvl="1" w:tplc="04190011">
      <w:start w:val="1"/>
      <w:numFmt w:val="decimal"/>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
    <w:nsid w:val="02B51B57"/>
    <w:multiLevelType w:val="multilevel"/>
    <w:tmpl w:val="B7CA68F8"/>
    <w:lvl w:ilvl="0">
      <w:start w:val="1"/>
      <w:numFmt w:val="decimal"/>
      <w:lvlText w:val="%1."/>
      <w:lvlJc w:val="left"/>
      <w:pPr>
        <w:ind w:left="1080" w:hanging="360"/>
      </w:pPr>
      <w:rPr>
        <w:rFonts w:hint="default"/>
      </w:rPr>
    </w:lvl>
    <w:lvl w:ilvl="1">
      <w:start w:val="2"/>
      <w:numFmt w:val="decimal"/>
      <w:lvlText w:val="%1.%2"/>
      <w:lvlJc w:val="left"/>
      <w:pPr>
        <w:ind w:left="1140" w:hanging="420"/>
      </w:p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nsid w:val="03B731F6"/>
    <w:multiLevelType w:val="hybridMultilevel"/>
    <w:tmpl w:val="B636CEF0"/>
    <w:lvl w:ilvl="0" w:tplc="EC2C0F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4B30468"/>
    <w:multiLevelType w:val="hybridMultilevel"/>
    <w:tmpl w:val="FFFFFFFF"/>
    <w:lvl w:ilvl="0" w:tplc="4CBA1158">
      <w:start w:val="1"/>
      <w:numFmt w:val="decimal"/>
      <w:lvlText w:val="%1."/>
      <w:lvlJc w:val="left"/>
      <w:pPr>
        <w:ind w:left="720" w:hanging="360"/>
      </w:pPr>
    </w:lvl>
    <w:lvl w:ilvl="1" w:tplc="A5E6F6EC">
      <w:start w:val="1"/>
      <w:numFmt w:val="lowerLetter"/>
      <w:lvlText w:val="%2."/>
      <w:lvlJc w:val="left"/>
      <w:pPr>
        <w:ind w:left="1440" w:hanging="360"/>
      </w:pPr>
    </w:lvl>
    <w:lvl w:ilvl="2" w:tplc="467EB8C2">
      <w:start w:val="1"/>
      <w:numFmt w:val="lowerRoman"/>
      <w:lvlText w:val="%3."/>
      <w:lvlJc w:val="right"/>
      <w:pPr>
        <w:ind w:left="2160" w:hanging="180"/>
      </w:pPr>
    </w:lvl>
    <w:lvl w:ilvl="3" w:tplc="906CEA36">
      <w:start w:val="1"/>
      <w:numFmt w:val="decimal"/>
      <w:lvlText w:val="%4."/>
      <w:lvlJc w:val="left"/>
      <w:pPr>
        <w:ind w:left="2880" w:hanging="360"/>
      </w:pPr>
    </w:lvl>
    <w:lvl w:ilvl="4" w:tplc="D21610AA">
      <w:start w:val="1"/>
      <w:numFmt w:val="lowerLetter"/>
      <w:lvlText w:val="%5."/>
      <w:lvlJc w:val="left"/>
      <w:pPr>
        <w:ind w:left="3600" w:hanging="360"/>
      </w:pPr>
    </w:lvl>
    <w:lvl w:ilvl="5" w:tplc="BA467E22">
      <w:start w:val="1"/>
      <w:numFmt w:val="lowerRoman"/>
      <w:lvlText w:val="%6."/>
      <w:lvlJc w:val="right"/>
      <w:pPr>
        <w:ind w:left="4320" w:hanging="180"/>
      </w:pPr>
    </w:lvl>
    <w:lvl w:ilvl="6" w:tplc="7052798C">
      <w:start w:val="1"/>
      <w:numFmt w:val="decimal"/>
      <w:lvlText w:val="%7."/>
      <w:lvlJc w:val="left"/>
      <w:pPr>
        <w:ind w:left="5040" w:hanging="360"/>
      </w:pPr>
    </w:lvl>
    <w:lvl w:ilvl="7" w:tplc="67520E14">
      <w:start w:val="1"/>
      <w:numFmt w:val="lowerLetter"/>
      <w:lvlText w:val="%8."/>
      <w:lvlJc w:val="left"/>
      <w:pPr>
        <w:ind w:left="5760" w:hanging="360"/>
      </w:pPr>
    </w:lvl>
    <w:lvl w:ilvl="8" w:tplc="866438D0">
      <w:start w:val="1"/>
      <w:numFmt w:val="lowerRoman"/>
      <w:lvlText w:val="%9."/>
      <w:lvlJc w:val="right"/>
      <w:pPr>
        <w:ind w:left="6480" w:hanging="180"/>
      </w:pPr>
    </w:lvl>
  </w:abstractNum>
  <w:abstractNum w:abstractNumId="5">
    <w:nsid w:val="07370B31"/>
    <w:multiLevelType w:val="hybridMultilevel"/>
    <w:tmpl w:val="FFFFFFFF"/>
    <w:lvl w:ilvl="0" w:tplc="2ACC633C">
      <w:start w:val="1"/>
      <w:numFmt w:val="decimal"/>
      <w:lvlText w:val="%1."/>
      <w:lvlJc w:val="left"/>
      <w:pPr>
        <w:ind w:left="720" w:hanging="360"/>
      </w:pPr>
    </w:lvl>
    <w:lvl w:ilvl="1" w:tplc="7212B5FE">
      <w:start w:val="1"/>
      <w:numFmt w:val="lowerLetter"/>
      <w:lvlText w:val="%2."/>
      <w:lvlJc w:val="left"/>
      <w:pPr>
        <w:ind w:left="1440" w:hanging="360"/>
      </w:pPr>
    </w:lvl>
    <w:lvl w:ilvl="2" w:tplc="625259E8">
      <w:start w:val="1"/>
      <w:numFmt w:val="lowerRoman"/>
      <w:lvlText w:val="%3."/>
      <w:lvlJc w:val="right"/>
      <w:pPr>
        <w:ind w:left="2160" w:hanging="180"/>
      </w:pPr>
    </w:lvl>
    <w:lvl w:ilvl="3" w:tplc="AE382A7E">
      <w:start w:val="1"/>
      <w:numFmt w:val="decimal"/>
      <w:lvlText w:val="%4."/>
      <w:lvlJc w:val="left"/>
      <w:pPr>
        <w:ind w:left="2880" w:hanging="360"/>
      </w:pPr>
    </w:lvl>
    <w:lvl w:ilvl="4" w:tplc="9B76AC0E">
      <w:start w:val="1"/>
      <w:numFmt w:val="lowerLetter"/>
      <w:lvlText w:val="%5."/>
      <w:lvlJc w:val="left"/>
      <w:pPr>
        <w:ind w:left="3600" w:hanging="360"/>
      </w:pPr>
    </w:lvl>
    <w:lvl w:ilvl="5" w:tplc="1C2E6E76">
      <w:start w:val="1"/>
      <w:numFmt w:val="lowerRoman"/>
      <w:lvlText w:val="%6."/>
      <w:lvlJc w:val="right"/>
      <w:pPr>
        <w:ind w:left="4320" w:hanging="180"/>
      </w:pPr>
    </w:lvl>
    <w:lvl w:ilvl="6" w:tplc="240AE032">
      <w:start w:val="1"/>
      <w:numFmt w:val="decimal"/>
      <w:lvlText w:val="%7."/>
      <w:lvlJc w:val="left"/>
      <w:pPr>
        <w:ind w:left="5040" w:hanging="360"/>
      </w:pPr>
    </w:lvl>
    <w:lvl w:ilvl="7" w:tplc="7408C464">
      <w:start w:val="1"/>
      <w:numFmt w:val="lowerLetter"/>
      <w:lvlText w:val="%8."/>
      <w:lvlJc w:val="left"/>
      <w:pPr>
        <w:ind w:left="5760" w:hanging="360"/>
      </w:pPr>
    </w:lvl>
    <w:lvl w:ilvl="8" w:tplc="C5B404AE">
      <w:start w:val="1"/>
      <w:numFmt w:val="lowerRoman"/>
      <w:lvlText w:val="%9."/>
      <w:lvlJc w:val="right"/>
      <w:pPr>
        <w:ind w:left="6480" w:hanging="180"/>
      </w:pPr>
    </w:lvl>
  </w:abstractNum>
  <w:abstractNum w:abstractNumId="6">
    <w:nsid w:val="0ED355AF"/>
    <w:multiLevelType w:val="hybridMultilevel"/>
    <w:tmpl w:val="AEC8B8BE"/>
    <w:lvl w:ilvl="0" w:tplc="04190011">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7">
    <w:nsid w:val="0F39346D"/>
    <w:multiLevelType w:val="hybridMultilevel"/>
    <w:tmpl w:val="3DFA23F4"/>
    <w:lvl w:ilvl="0" w:tplc="F028E2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204F53"/>
    <w:multiLevelType w:val="hybridMultilevel"/>
    <w:tmpl w:val="767CF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1C48D1"/>
    <w:multiLevelType w:val="hybridMultilevel"/>
    <w:tmpl w:val="65DE86AA"/>
    <w:lvl w:ilvl="0" w:tplc="F028E22C">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18CE44BA"/>
    <w:multiLevelType w:val="hybridMultilevel"/>
    <w:tmpl w:val="9CDC21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EB31F7"/>
    <w:multiLevelType w:val="hybridMultilevel"/>
    <w:tmpl w:val="CF40429E"/>
    <w:lvl w:ilvl="0" w:tplc="D188DD48">
      <w:start w:val="1"/>
      <w:numFmt w:val="decimal"/>
      <w:lvlText w:val="%1."/>
      <w:lvlJc w:val="left"/>
      <w:pPr>
        <w:ind w:left="3348" w:hanging="360"/>
      </w:pPr>
      <w:rPr>
        <w:rFonts w:hint="default"/>
      </w:rPr>
    </w:lvl>
    <w:lvl w:ilvl="1" w:tplc="04190019" w:tentative="1">
      <w:start w:val="1"/>
      <w:numFmt w:val="lowerLetter"/>
      <w:lvlText w:val="%2."/>
      <w:lvlJc w:val="left"/>
      <w:pPr>
        <w:ind w:left="4068" w:hanging="360"/>
      </w:pPr>
    </w:lvl>
    <w:lvl w:ilvl="2" w:tplc="0419001B" w:tentative="1">
      <w:start w:val="1"/>
      <w:numFmt w:val="lowerRoman"/>
      <w:lvlText w:val="%3."/>
      <w:lvlJc w:val="right"/>
      <w:pPr>
        <w:ind w:left="4788" w:hanging="180"/>
      </w:pPr>
    </w:lvl>
    <w:lvl w:ilvl="3" w:tplc="0419000F" w:tentative="1">
      <w:start w:val="1"/>
      <w:numFmt w:val="decimal"/>
      <w:lvlText w:val="%4."/>
      <w:lvlJc w:val="left"/>
      <w:pPr>
        <w:ind w:left="5508" w:hanging="360"/>
      </w:pPr>
    </w:lvl>
    <w:lvl w:ilvl="4" w:tplc="04190019" w:tentative="1">
      <w:start w:val="1"/>
      <w:numFmt w:val="lowerLetter"/>
      <w:lvlText w:val="%5."/>
      <w:lvlJc w:val="left"/>
      <w:pPr>
        <w:ind w:left="6228" w:hanging="360"/>
      </w:pPr>
    </w:lvl>
    <w:lvl w:ilvl="5" w:tplc="0419001B" w:tentative="1">
      <w:start w:val="1"/>
      <w:numFmt w:val="lowerRoman"/>
      <w:lvlText w:val="%6."/>
      <w:lvlJc w:val="right"/>
      <w:pPr>
        <w:ind w:left="6948" w:hanging="180"/>
      </w:pPr>
    </w:lvl>
    <w:lvl w:ilvl="6" w:tplc="0419000F" w:tentative="1">
      <w:start w:val="1"/>
      <w:numFmt w:val="decimal"/>
      <w:lvlText w:val="%7."/>
      <w:lvlJc w:val="left"/>
      <w:pPr>
        <w:ind w:left="7668" w:hanging="360"/>
      </w:pPr>
    </w:lvl>
    <w:lvl w:ilvl="7" w:tplc="04190019" w:tentative="1">
      <w:start w:val="1"/>
      <w:numFmt w:val="lowerLetter"/>
      <w:lvlText w:val="%8."/>
      <w:lvlJc w:val="left"/>
      <w:pPr>
        <w:ind w:left="8388" w:hanging="360"/>
      </w:pPr>
    </w:lvl>
    <w:lvl w:ilvl="8" w:tplc="0419001B" w:tentative="1">
      <w:start w:val="1"/>
      <w:numFmt w:val="lowerRoman"/>
      <w:lvlText w:val="%9."/>
      <w:lvlJc w:val="right"/>
      <w:pPr>
        <w:ind w:left="9108" w:hanging="180"/>
      </w:pPr>
    </w:lvl>
  </w:abstractNum>
  <w:abstractNum w:abstractNumId="12">
    <w:nsid w:val="1E251A83"/>
    <w:multiLevelType w:val="hybridMultilevel"/>
    <w:tmpl w:val="EE8AD538"/>
    <w:lvl w:ilvl="0" w:tplc="DF241FEE">
      <w:start w:val="1"/>
      <w:numFmt w:val="decimal"/>
      <w:lvlText w:val="%1."/>
      <w:lvlJc w:val="left"/>
      <w:pPr>
        <w:ind w:left="720" w:hanging="360"/>
      </w:pPr>
      <w:rPr>
        <w:rFonts w:hint="default"/>
        <w:i w:val="0"/>
      </w:rPr>
    </w:lvl>
    <w:lvl w:ilvl="1" w:tplc="6C0A285A">
      <w:start w:val="1"/>
      <w:numFmt w:val="decimal"/>
      <w:lvlText w:val="%2)"/>
      <w:lvlJc w:val="left"/>
      <w:pPr>
        <w:ind w:left="1450" w:hanging="3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441318"/>
    <w:multiLevelType w:val="hybridMultilevel"/>
    <w:tmpl w:val="86B42D22"/>
    <w:lvl w:ilvl="0" w:tplc="F028E2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4F12B5"/>
    <w:multiLevelType w:val="hybridMultilevel"/>
    <w:tmpl w:val="A22C1FAC"/>
    <w:lvl w:ilvl="0" w:tplc="040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4836F8B"/>
    <w:multiLevelType w:val="hybridMultilevel"/>
    <w:tmpl w:val="F5544970"/>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CA6374"/>
    <w:multiLevelType w:val="hybridMultilevel"/>
    <w:tmpl w:val="704479BE"/>
    <w:lvl w:ilvl="0" w:tplc="04190011">
      <w:start w:val="1"/>
      <w:numFmt w:val="decimal"/>
      <w:lvlText w:val="%1)"/>
      <w:lvlJc w:val="left"/>
      <w:pPr>
        <w:ind w:left="3348" w:hanging="360"/>
      </w:pPr>
      <w:rPr>
        <w:rFonts w:hint="default"/>
      </w:rPr>
    </w:lvl>
    <w:lvl w:ilvl="1" w:tplc="04190019" w:tentative="1">
      <w:start w:val="1"/>
      <w:numFmt w:val="lowerLetter"/>
      <w:lvlText w:val="%2."/>
      <w:lvlJc w:val="left"/>
      <w:pPr>
        <w:ind w:left="4068" w:hanging="360"/>
      </w:pPr>
    </w:lvl>
    <w:lvl w:ilvl="2" w:tplc="0419001B" w:tentative="1">
      <w:start w:val="1"/>
      <w:numFmt w:val="lowerRoman"/>
      <w:lvlText w:val="%3."/>
      <w:lvlJc w:val="right"/>
      <w:pPr>
        <w:ind w:left="4788" w:hanging="180"/>
      </w:pPr>
    </w:lvl>
    <w:lvl w:ilvl="3" w:tplc="0419000F" w:tentative="1">
      <w:start w:val="1"/>
      <w:numFmt w:val="decimal"/>
      <w:lvlText w:val="%4."/>
      <w:lvlJc w:val="left"/>
      <w:pPr>
        <w:ind w:left="5508" w:hanging="360"/>
      </w:pPr>
    </w:lvl>
    <w:lvl w:ilvl="4" w:tplc="04190019" w:tentative="1">
      <w:start w:val="1"/>
      <w:numFmt w:val="lowerLetter"/>
      <w:lvlText w:val="%5."/>
      <w:lvlJc w:val="left"/>
      <w:pPr>
        <w:ind w:left="6228" w:hanging="360"/>
      </w:pPr>
    </w:lvl>
    <w:lvl w:ilvl="5" w:tplc="0419001B" w:tentative="1">
      <w:start w:val="1"/>
      <w:numFmt w:val="lowerRoman"/>
      <w:lvlText w:val="%6."/>
      <w:lvlJc w:val="right"/>
      <w:pPr>
        <w:ind w:left="6948" w:hanging="180"/>
      </w:pPr>
    </w:lvl>
    <w:lvl w:ilvl="6" w:tplc="0419000F" w:tentative="1">
      <w:start w:val="1"/>
      <w:numFmt w:val="decimal"/>
      <w:lvlText w:val="%7."/>
      <w:lvlJc w:val="left"/>
      <w:pPr>
        <w:ind w:left="7668" w:hanging="360"/>
      </w:pPr>
    </w:lvl>
    <w:lvl w:ilvl="7" w:tplc="04190019" w:tentative="1">
      <w:start w:val="1"/>
      <w:numFmt w:val="lowerLetter"/>
      <w:lvlText w:val="%8."/>
      <w:lvlJc w:val="left"/>
      <w:pPr>
        <w:ind w:left="8388" w:hanging="360"/>
      </w:pPr>
    </w:lvl>
    <w:lvl w:ilvl="8" w:tplc="0419001B" w:tentative="1">
      <w:start w:val="1"/>
      <w:numFmt w:val="lowerRoman"/>
      <w:lvlText w:val="%9."/>
      <w:lvlJc w:val="right"/>
      <w:pPr>
        <w:ind w:left="9108" w:hanging="180"/>
      </w:pPr>
    </w:lvl>
  </w:abstractNum>
  <w:abstractNum w:abstractNumId="17">
    <w:nsid w:val="2687412A"/>
    <w:multiLevelType w:val="hybridMultilevel"/>
    <w:tmpl w:val="5D5629AE"/>
    <w:lvl w:ilvl="0" w:tplc="F028E22C">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8">
    <w:nsid w:val="2A9E2B49"/>
    <w:multiLevelType w:val="hybridMultilevel"/>
    <w:tmpl w:val="C212A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3650F8"/>
    <w:multiLevelType w:val="hybridMultilevel"/>
    <w:tmpl w:val="4A3E8AAA"/>
    <w:lvl w:ilvl="0" w:tplc="F028E22C">
      <w:start w:val="1"/>
      <w:numFmt w:val="bullet"/>
      <w:lvlText w:val=""/>
      <w:lvlJc w:val="left"/>
      <w:pPr>
        <w:ind w:left="720" w:hanging="360"/>
      </w:pPr>
      <w:rPr>
        <w:rFonts w:ascii="Symbol" w:hAnsi="Symbol" w:hint="default"/>
      </w:rPr>
    </w:lvl>
    <w:lvl w:ilvl="1" w:tplc="00ECC02E">
      <w:numFmt w:val="bullet"/>
      <w:lvlText w:val="·"/>
      <w:lvlJc w:val="left"/>
      <w:pPr>
        <w:ind w:left="1940" w:hanging="860"/>
      </w:pPr>
      <w:rPr>
        <w:rFonts w:ascii="Times New Roman" w:eastAsia="Symbol"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996D51"/>
    <w:multiLevelType w:val="hybridMultilevel"/>
    <w:tmpl w:val="31167530"/>
    <w:lvl w:ilvl="0" w:tplc="F028E22C">
      <w:start w:val="1"/>
      <w:numFmt w:val="bullet"/>
      <w:lvlText w:val=""/>
      <w:lvlJc w:val="left"/>
      <w:pPr>
        <w:ind w:left="720" w:hanging="360"/>
      </w:pPr>
      <w:rPr>
        <w:rFonts w:ascii="Symbol" w:hAnsi="Symbol" w:hint="default"/>
      </w:rPr>
    </w:lvl>
    <w:lvl w:ilvl="1" w:tplc="5F9A283A">
      <w:start w:val="1"/>
      <w:numFmt w:val="bullet"/>
      <w:lvlText w:val="o"/>
      <w:lvlJc w:val="left"/>
      <w:pPr>
        <w:ind w:left="1440" w:hanging="360"/>
      </w:pPr>
      <w:rPr>
        <w:rFonts w:ascii="Courier New" w:hAnsi="Courier New" w:hint="default"/>
      </w:rPr>
    </w:lvl>
    <w:lvl w:ilvl="2" w:tplc="9C9EDC26">
      <w:start w:val="1"/>
      <w:numFmt w:val="bullet"/>
      <w:lvlText w:val=""/>
      <w:lvlJc w:val="left"/>
      <w:pPr>
        <w:ind w:left="2160" w:hanging="360"/>
      </w:pPr>
      <w:rPr>
        <w:rFonts w:ascii="Wingdings" w:hAnsi="Wingdings" w:hint="default"/>
      </w:rPr>
    </w:lvl>
    <w:lvl w:ilvl="3" w:tplc="18DC11E0">
      <w:start w:val="1"/>
      <w:numFmt w:val="bullet"/>
      <w:lvlText w:val=""/>
      <w:lvlJc w:val="left"/>
      <w:pPr>
        <w:ind w:left="2880" w:hanging="360"/>
      </w:pPr>
      <w:rPr>
        <w:rFonts w:ascii="Symbol" w:hAnsi="Symbol" w:hint="default"/>
      </w:rPr>
    </w:lvl>
    <w:lvl w:ilvl="4" w:tplc="36F60648">
      <w:start w:val="1"/>
      <w:numFmt w:val="bullet"/>
      <w:lvlText w:val="o"/>
      <w:lvlJc w:val="left"/>
      <w:pPr>
        <w:ind w:left="3600" w:hanging="360"/>
      </w:pPr>
      <w:rPr>
        <w:rFonts w:ascii="Courier New" w:hAnsi="Courier New" w:hint="default"/>
      </w:rPr>
    </w:lvl>
    <w:lvl w:ilvl="5" w:tplc="36AE223E">
      <w:start w:val="1"/>
      <w:numFmt w:val="bullet"/>
      <w:lvlText w:val=""/>
      <w:lvlJc w:val="left"/>
      <w:pPr>
        <w:ind w:left="4320" w:hanging="360"/>
      </w:pPr>
      <w:rPr>
        <w:rFonts w:ascii="Wingdings" w:hAnsi="Wingdings" w:hint="default"/>
      </w:rPr>
    </w:lvl>
    <w:lvl w:ilvl="6" w:tplc="2A5A062E">
      <w:start w:val="1"/>
      <w:numFmt w:val="bullet"/>
      <w:lvlText w:val=""/>
      <w:lvlJc w:val="left"/>
      <w:pPr>
        <w:ind w:left="5040" w:hanging="360"/>
      </w:pPr>
      <w:rPr>
        <w:rFonts w:ascii="Symbol" w:hAnsi="Symbol" w:hint="default"/>
      </w:rPr>
    </w:lvl>
    <w:lvl w:ilvl="7" w:tplc="575AB326">
      <w:start w:val="1"/>
      <w:numFmt w:val="bullet"/>
      <w:lvlText w:val="o"/>
      <w:lvlJc w:val="left"/>
      <w:pPr>
        <w:ind w:left="5760" w:hanging="360"/>
      </w:pPr>
      <w:rPr>
        <w:rFonts w:ascii="Courier New" w:hAnsi="Courier New" w:hint="default"/>
      </w:rPr>
    </w:lvl>
    <w:lvl w:ilvl="8" w:tplc="28E05DC6">
      <w:start w:val="1"/>
      <w:numFmt w:val="bullet"/>
      <w:lvlText w:val=""/>
      <w:lvlJc w:val="left"/>
      <w:pPr>
        <w:ind w:left="6480" w:hanging="360"/>
      </w:pPr>
      <w:rPr>
        <w:rFonts w:ascii="Wingdings" w:hAnsi="Wingdings" w:hint="default"/>
      </w:rPr>
    </w:lvl>
  </w:abstractNum>
  <w:abstractNum w:abstractNumId="21">
    <w:nsid w:val="2FA86D41"/>
    <w:multiLevelType w:val="hybridMultilevel"/>
    <w:tmpl w:val="3ADC5814"/>
    <w:lvl w:ilvl="0" w:tplc="F028E22C">
      <w:start w:val="1"/>
      <w:numFmt w:val="bullet"/>
      <w:lvlText w:val=""/>
      <w:lvlJc w:val="left"/>
      <w:pPr>
        <w:ind w:left="720" w:hanging="360"/>
      </w:pPr>
      <w:rPr>
        <w:rFonts w:ascii="Symbol" w:hAnsi="Symbol" w:hint="default"/>
      </w:rPr>
    </w:lvl>
    <w:lvl w:ilvl="1" w:tplc="5F9A283A">
      <w:start w:val="1"/>
      <w:numFmt w:val="bullet"/>
      <w:lvlText w:val="o"/>
      <w:lvlJc w:val="left"/>
      <w:pPr>
        <w:ind w:left="1440" w:hanging="360"/>
      </w:pPr>
      <w:rPr>
        <w:rFonts w:ascii="Courier New" w:hAnsi="Courier New" w:hint="default"/>
      </w:rPr>
    </w:lvl>
    <w:lvl w:ilvl="2" w:tplc="9C9EDC26">
      <w:start w:val="1"/>
      <w:numFmt w:val="bullet"/>
      <w:lvlText w:val=""/>
      <w:lvlJc w:val="left"/>
      <w:pPr>
        <w:ind w:left="2160" w:hanging="360"/>
      </w:pPr>
      <w:rPr>
        <w:rFonts w:ascii="Wingdings" w:hAnsi="Wingdings" w:hint="default"/>
      </w:rPr>
    </w:lvl>
    <w:lvl w:ilvl="3" w:tplc="18DC11E0">
      <w:start w:val="1"/>
      <w:numFmt w:val="bullet"/>
      <w:lvlText w:val=""/>
      <w:lvlJc w:val="left"/>
      <w:pPr>
        <w:ind w:left="2880" w:hanging="360"/>
      </w:pPr>
      <w:rPr>
        <w:rFonts w:ascii="Symbol" w:hAnsi="Symbol" w:hint="default"/>
      </w:rPr>
    </w:lvl>
    <w:lvl w:ilvl="4" w:tplc="36F60648">
      <w:start w:val="1"/>
      <w:numFmt w:val="bullet"/>
      <w:lvlText w:val="o"/>
      <w:lvlJc w:val="left"/>
      <w:pPr>
        <w:ind w:left="3600" w:hanging="360"/>
      </w:pPr>
      <w:rPr>
        <w:rFonts w:ascii="Courier New" w:hAnsi="Courier New" w:hint="default"/>
      </w:rPr>
    </w:lvl>
    <w:lvl w:ilvl="5" w:tplc="36AE223E">
      <w:start w:val="1"/>
      <w:numFmt w:val="bullet"/>
      <w:lvlText w:val=""/>
      <w:lvlJc w:val="left"/>
      <w:pPr>
        <w:ind w:left="4320" w:hanging="360"/>
      </w:pPr>
      <w:rPr>
        <w:rFonts w:ascii="Wingdings" w:hAnsi="Wingdings" w:hint="default"/>
      </w:rPr>
    </w:lvl>
    <w:lvl w:ilvl="6" w:tplc="2A5A062E">
      <w:start w:val="1"/>
      <w:numFmt w:val="bullet"/>
      <w:lvlText w:val=""/>
      <w:lvlJc w:val="left"/>
      <w:pPr>
        <w:ind w:left="5040" w:hanging="360"/>
      </w:pPr>
      <w:rPr>
        <w:rFonts w:ascii="Symbol" w:hAnsi="Symbol" w:hint="default"/>
      </w:rPr>
    </w:lvl>
    <w:lvl w:ilvl="7" w:tplc="575AB326">
      <w:start w:val="1"/>
      <w:numFmt w:val="bullet"/>
      <w:lvlText w:val="o"/>
      <w:lvlJc w:val="left"/>
      <w:pPr>
        <w:ind w:left="5760" w:hanging="360"/>
      </w:pPr>
      <w:rPr>
        <w:rFonts w:ascii="Courier New" w:hAnsi="Courier New" w:hint="default"/>
      </w:rPr>
    </w:lvl>
    <w:lvl w:ilvl="8" w:tplc="28E05DC6">
      <w:start w:val="1"/>
      <w:numFmt w:val="bullet"/>
      <w:lvlText w:val=""/>
      <w:lvlJc w:val="left"/>
      <w:pPr>
        <w:ind w:left="6480" w:hanging="360"/>
      </w:pPr>
      <w:rPr>
        <w:rFonts w:ascii="Wingdings" w:hAnsi="Wingdings" w:hint="default"/>
      </w:rPr>
    </w:lvl>
  </w:abstractNum>
  <w:abstractNum w:abstractNumId="22">
    <w:nsid w:val="2FDC51CA"/>
    <w:multiLevelType w:val="hybridMultilevel"/>
    <w:tmpl w:val="2B42F462"/>
    <w:lvl w:ilvl="0" w:tplc="04190011">
      <w:start w:val="1"/>
      <w:numFmt w:val="decimal"/>
      <w:lvlText w:val="%1)"/>
      <w:lvlJc w:val="left"/>
      <w:pPr>
        <w:ind w:left="720" w:hanging="360"/>
      </w:pPr>
    </w:lvl>
    <w:lvl w:ilvl="1" w:tplc="EBA26C2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0F53D6"/>
    <w:multiLevelType w:val="hybridMultilevel"/>
    <w:tmpl w:val="D8364060"/>
    <w:lvl w:ilvl="0" w:tplc="500EB030">
      <w:start w:val="1"/>
      <w:numFmt w:val="decimal"/>
      <w:lvlText w:val="%1."/>
      <w:lvlJc w:val="left"/>
      <w:pPr>
        <w:ind w:left="1130" w:hanging="4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5650701"/>
    <w:multiLevelType w:val="hybridMultilevel"/>
    <w:tmpl w:val="A4A61A84"/>
    <w:lvl w:ilvl="0" w:tplc="04190011">
      <w:start w:val="1"/>
      <w:numFmt w:val="decimal"/>
      <w:lvlText w:val="%1)"/>
      <w:lvlJc w:val="left"/>
      <w:pPr>
        <w:ind w:left="720" w:hanging="360"/>
      </w:pPr>
    </w:lvl>
    <w:lvl w:ilvl="1" w:tplc="A5E6F6EC">
      <w:start w:val="1"/>
      <w:numFmt w:val="lowerLetter"/>
      <w:lvlText w:val="%2."/>
      <w:lvlJc w:val="left"/>
      <w:pPr>
        <w:ind w:left="1440" w:hanging="360"/>
      </w:pPr>
    </w:lvl>
    <w:lvl w:ilvl="2" w:tplc="467EB8C2">
      <w:start w:val="1"/>
      <w:numFmt w:val="lowerRoman"/>
      <w:lvlText w:val="%3."/>
      <w:lvlJc w:val="right"/>
      <w:pPr>
        <w:ind w:left="2160" w:hanging="180"/>
      </w:pPr>
    </w:lvl>
    <w:lvl w:ilvl="3" w:tplc="906CEA36">
      <w:start w:val="1"/>
      <w:numFmt w:val="decimal"/>
      <w:lvlText w:val="%4."/>
      <w:lvlJc w:val="left"/>
      <w:pPr>
        <w:ind w:left="2880" w:hanging="360"/>
      </w:pPr>
    </w:lvl>
    <w:lvl w:ilvl="4" w:tplc="D21610AA">
      <w:start w:val="1"/>
      <w:numFmt w:val="lowerLetter"/>
      <w:lvlText w:val="%5."/>
      <w:lvlJc w:val="left"/>
      <w:pPr>
        <w:ind w:left="3600" w:hanging="360"/>
      </w:pPr>
    </w:lvl>
    <w:lvl w:ilvl="5" w:tplc="BA467E22">
      <w:start w:val="1"/>
      <w:numFmt w:val="lowerRoman"/>
      <w:lvlText w:val="%6."/>
      <w:lvlJc w:val="right"/>
      <w:pPr>
        <w:ind w:left="4320" w:hanging="180"/>
      </w:pPr>
    </w:lvl>
    <w:lvl w:ilvl="6" w:tplc="7052798C">
      <w:start w:val="1"/>
      <w:numFmt w:val="decimal"/>
      <w:lvlText w:val="%7."/>
      <w:lvlJc w:val="left"/>
      <w:pPr>
        <w:ind w:left="5040" w:hanging="360"/>
      </w:pPr>
    </w:lvl>
    <w:lvl w:ilvl="7" w:tplc="67520E14">
      <w:start w:val="1"/>
      <w:numFmt w:val="lowerLetter"/>
      <w:lvlText w:val="%8."/>
      <w:lvlJc w:val="left"/>
      <w:pPr>
        <w:ind w:left="5760" w:hanging="360"/>
      </w:pPr>
    </w:lvl>
    <w:lvl w:ilvl="8" w:tplc="866438D0">
      <w:start w:val="1"/>
      <w:numFmt w:val="lowerRoman"/>
      <w:lvlText w:val="%9."/>
      <w:lvlJc w:val="right"/>
      <w:pPr>
        <w:ind w:left="6480" w:hanging="180"/>
      </w:pPr>
    </w:lvl>
  </w:abstractNum>
  <w:abstractNum w:abstractNumId="25">
    <w:nsid w:val="462E180B"/>
    <w:multiLevelType w:val="hybridMultilevel"/>
    <w:tmpl w:val="07D23F34"/>
    <w:lvl w:ilvl="0" w:tplc="04190011">
      <w:start w:val="1"/>
      <w:numFmt w:val="decimal"/>
      <w:lvlText w:val="%1)"/>
      <w:lvlJc w:val="left"/>
      <w:pPr>
        <w:ind w:left="720" w:hanging="360"/>
      </w:pPr>
    </w:lvl>
    <w:lvl w:ilvl="1" w:tplc="A5E6F6EC">
      <w:start w:val="1"/>
      <w:numFmt w:val="lowerLetter"/>
      <w:lvlText w:val="%2."/>
      <w:lvlJc w:val="left"/>
      <w:pPr>
        <w:ind w:left="1440" w:hanging="360"/>
      </w:pPr>
    </w:lvl>
    <w:lvl w:ilvl="2" w:tplc="467EB8C2">
      <w:start w:val="1"/>
      <w:numFmt w:val="lowerRoman"/>
      <w:lvlText w:val="%3."/>
      <w:lvlJc w:val="right"/>
      <w:pPr>
        <w:ind w:left="2160" w:hanging="180"/>
      </w:pPr>
    </w:lvl>
    <w:lvl w:ilvl="3" w:tplc="906CEA36">
      <w:start w:val="1"/>
      <w:numFmt w:val="decimal"/>
      <w:lvlText w:val="%4."/>
      <w:lvlJc w:val="left"/>
      <w:pPr>
        <w:ind w:left="2880" w:hanging="360"/>
      </w:pPr>
    </w:lvl>
    <w:lvl w:ilvl="4" w:tplc="D21610AA">
      <w:start w:val="1"/>
      <w:numFmt w:val="lowerLetter"/>
      <w:lvlText w:val="%5."/>
      <w:lvlJc w:val="left"/>
      <w:pPr>
        <w:ind w:left="3600" w:hanging="360"/>
      </w:pPr>
    </w:lvl>
    <w:lvl w:ilvl="5" w:tplc="BA467E22">
      <w:start w:val="1"/>
      <w:numFmt w:val="lowerRoman"/>
      <w:lvlText w:val="%6."/>
      <w:lvlJc w:val="right"/>
      <w:pPr>
        <w:ind w:left="4320" w:hanging="180"/>
      </w:pPr>
    </w:lvl>
    <w:lvl w:ilvl="6" w:tplc="7052798C">
      <w:start w:val="1"/>
      <w:numFmt w:val="decimal"/>
      <w:lvlText w:val="%7."/>
      <w:lvlJc w:val="left"/>
      <w:pPr>
        <w:ind w:left="5040" w:hanging="360"/>
      </w:pPr>
    </w:lvl>
    <w:lvl w:ilvl="7" w:tplc="67520E14">
      <w:start w:val="1"/>
      <w:numFmt w:val="lowerLetter"/>
      <w:lvlText w:val="%8."/>
      <w:lvlJc w:val="left"/>
      <w:pPr>
        <w:ind w:left="5760" w:hanging="360"/>
      </w:pPr>
    </w:lvl>
    <w:lvl w:ilvl="8" w:tplc="866438D0">
      <w:start w:val="1"/>
      <w:numFmt w:val="lowerRoman"/>
      <w:lvlText w:val="%9."/>
      <w:lvlJc w:val="right"/>
      <w:pPr>
        <w:ind w:left="6480" w:hanging="180"/>
      </w:pPr>
    </w:lvl>
  </w:abstractNum>
  <w:abstractNum w:abstractNumId="26">
    <w:nsid w:val="49352C2E"/>
    <w:multiLevelType w:val="hybridMultilevel"/>
    <w:tmpl w:val="3DC03CA8"/>
    <w:lvl w:ilvl="0" w:tplc="F028E22C">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7">
    <w:nsid w:val="497A22D6"/>
    <w:multiLevelType w:val="hybridMultilevel"/>
    <w:tmpl w:val="B636CEF0"/>
    <w:lvl w:ilvl="0" w:tplc="EC2C0F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E7069C5"/>
    <w:multiLevelType w:val="multilevel"/>
    <w:tmpl w:val="05E0C00C"/>
    <w:lvl w:ilvl="0">
      <w:start w:val="1"/>
      <w:numFmt w:val="decimal"/>
      <w:lvlText w:val="%1."/>
      <w:lvlJc w:val="left"/>
      <w:pPr>
        <w:ind w:left="1080" w:hanging="360"/>
      </w:pPr>
      <w:rPr>
        <w:rFonts w:hint="default"/>
        <w:b/>
        <w:bCs w:val="0"/>
      </w:rPr>
    </w:lvl>
    <w:lvl w:ilvl="1">
      <w:start w:val="1"/>
      <w:numFmt w:val="decimal"/>
      <w:pStyle w:val="3"/>
      <w:lvlText w:val="%1.%2."/>
      <w:lvlJc w:val="left"/>
      <w:pPr>
        <w:ind w:left="720" w:hanging="720"/>
      </w:pPr>
      <w:rPr>
        <w:b/>
      </w:rPr>
    </w:lvl>
    <w:lvl w:ilvl="2">
      <w:start w:val="1"/>
      <w:numFmt w:val="decimal"/>
      <w:lvlText w:val="%1.%2.%3."/>
      <w:lvlJc w:val="left"/>
      <w:pPr>
        <w:ind w:left="1004" w:hanging="720"/>
      </w:pPr>
      <w:rPr>
        <w:b/>
      </w:r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29">
    <w:nsid w:val="510F7F28"/>
    <w:multiLevelType w:val="hybridMultilevel"/>
    <w:tmpl w:val="C212A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10027F"/>
    <w:multiLevelType w:val="hybridMultilevel"/>
    <w:tmpl w:val="FFFFFFFF"/>
    <w:lvl w:ilvl="0" w:tplc="4CBA1158">
      <w:start w:val="1"/>
      <w:numFmt w:val="decimal"/>
      <w:lvlText w:val="%1."/>
      <w:lvlJc w:val="left"/>
      <w:pPr>
        <w:ind w:left="720" w:hanging="360"/>
      </w:pPr>
    </w:lvl>
    <w:lvl w:ilvl="1" w:tplc="A5E6F6EC">
      <w:start w:val="1"/>
      <w:numFmt w:val="lowerLetter"/>
      <w:lvlText w:val="%2."/>
      <w:lvlJc w:val="left"/>
      <w:pPr>
        <w:ind w:left="1440" w:hanging="360"/>
      </w:pPr>
    </w:lvl>
    <w:lvl w:ilvl="2" w:tplc="467EB8C2">
      <w:start w:val="1"/>
      <w:numFmt w:val="lowerRoman"/>
      <w:lvlText w:val="%3."/>
      <w:lvlJc w:val="right"/>
      <w:pPr>
        <w:ind w:left="2160" w:hanging="180"/>
      </w:pPr>
    </w:lvl>
    <w:lvl w:ilvl="3" w:tplc="906CEA36">
      <w:start w:val="1"/>
      <w:numFmt w:val="decimal"/>
      <w:lvlText w:val="%4."/>
      <w:lvlJc w:val="left"/>
      <w:pPr>
        <w:ind w:left="2880" w:hanging="360"/>
      </w:pPr>
    </w:lvl>
    <w:lvl w:ilvl="4" w:tplc="D21610AA">
      <w:start w:val="1"/>
      <w:numFmt w:val="lowerLetter"/>
      <w:lvlText w:val="%5."/>
      <w:lvlJc w:val="left"/>
      <w:pPr>
        <w:ind w:left="3600" w:hanging="360"/>
      </w:pPr>
    </w:lvl>
    <w:lvl w:ilvl="5" w:tplc="BA467E22">
      <w:start w:val="1"/>
      <w:numFmt w:val="lowerRoman"/>
      <w:lvlText w:val="%6."/>
      <w:lvlJc w:val="right"/>
      <w:pPr>
        <w:ind w:left="4320" w:hanging="180"/>
      </w:pPr>
    </w:lvl>
    <w:lvl w:ilvl="6" w:tplc="7052798C">
      <w:start w:val="1"/>
      <w:numFmt w:val="decimal"/>
      <w:lvlText w:val="%7."/>
      <w:lvlJc w:val="left"/>
      <w:pPr>
        <w:ind w:left="5040" w:hanging="360"/>
      </w:pPr>
    </w:lvl>
    <w:lvl w:ilvl="7" w:tplc="67520E14">
      <w:start w:val="1"/>
      <w:numFmt w:val="lowerLetter"/>
      <w:lvlText w:val="%8."/>
      <w:lvlJc w:val="left"/>
      <w:pPr>
        <w:ind w:left="5760" w:hanging="360"/>
      </w:pPr>
    </w:lvl>
    <w:lvl w:ilvl="8" w:tplc="866438D0">
      <w:start w:val="1"/>
      <w:numFmt w:val="lowerRoman"/>
      <w:lvlText w:val="%9."/>
      <w:lvlJc w:val="right"/>
      <w:pPr>
        <w:ind w:left="6480" w:hanging="180"/>
      </w:pPr>
    </w:lvl>
  </w:abstractNum>
  <w:abstractNum w:abstractNumId="31">
    <w:nsid w:val="52F2551E"/>
    <w:multiLevelType w:val="hybridMultilevel"/>
    <w:tmpl w:val="B636CEF0"/>
    <w:lvl w:ilvl="0" w:tplc="EC2C0F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7412879"/>
    <w:multiLevelType w:val="hybridMultilevel"/>
    <w:tmpl w:val="B2201D40"/>
    <w:lvl w:ilvl="0" w:tplc="04190011">
      <w:start w:val="1"/>
      <w:numFmt w:val="decimal"/>
      <w:lvlText w:val="%1)"/>
      <w:lvlJc w:val="left"/>
      <w:pPr>
        <w:ind w:left="720" w:hanging="360"/>
      </w:pPr>
    </w:lvl>
    <w:lvl w:ilvl="1" w:tplc="647A291C">
      <w:start w:val="1"/>
      <w:numFmt w:val="lowerLetter"/>
      <w:lvlText w:val="%2."/>
      <w:lvlJc w:val="left"/>
      <w:pPr>
        <w:ind w:left="1440" w:hanging="360"/>
      </w:pPr>
    </w:lvl>
    <w:lvl w:ilvl="2" w:tplc="61B0FA20">
      <w:start w:val="1"/>
      <w:numFmt w:val="lowerRoman"/>
      <w:lvlText w:val="%3."/>
      <w:lvlJc w:val="right"/>
      <w:pPr>
        <w:ind w:left="2160" w:hanging="180"/>
      </w:pPr>
    </w:lvl>
    <w:lvl w:ilvl="3" w:tplc="39F85ADE">
      <w:start w:val="1"/>
      <w:numFmt w:val="decimal"/>
      <w:lvlText w:val="%4."/>
      <w:lvlJc w:val="left"/>
      <w:pPr>
        <w:ind w:left="2880" w:hanging="360"/>
      </w:pPr>
    </w:lvl>
    <w:lvl w:ilvl="4" w:tplc="91FE5F78">
      <w:start w:val="1"/>
      <w:numFmt w:val="lowerLetter"/>
      <w:lvlText w:val="%5."/>
      <w:lvlJc w:val="left"/>
      <w:pPr>
        <w:ind w:left="3600" w:hanging="360"/>
      </w:pPr>
    </w:lvl>
    <w:lvl w:ilvl="5" w:tplc="0B9A9892">
      <w:start w:val="1"/>
      <w:numFmt w:val="lowerRoman"/>
      <w:lvlText w:val="%6."/>
      <w:lvlJc w:val="right"/>
      <w:pPr>
        <w:ind w:left="4320" w:hanging="180"/>
      </w:pPr>
    </w:lvl>
    <w:lvl w:ilvl="6" w:tplc="86E817C6">
      <w:start w:val="1"/>
      <w:numFmt w:val="decimal"/>
      <w:lvlText w:val="%7."/>
      <w:lvlJc w:val="left"/>
      <w:pPr>
        <w:ind w:left="5040" w:hanging="360"/>
      </w:pPr>
    </w:lvl>
    <w:lvl w:ilvl="7" w:tplc="695447EE">
      <w:start w:val="1"/>
      <w:numFmt w:val="lowerLetter"/>
      <w:lvlText w:val="%8."/>
      <w:lvlJc w:val="left"/>
      <w:pPr>
        <w:ind w:left="5760" w:hanging="360"/>
      </w:pPr>
    </w:lvl>
    <w:lvl w:ilvl="8" w:tplc="DDA22142">
      <w:start w:val="1"/>
      <w:numFmt w:val="lowerRoman"/>
      <w:lvlText w:val="%9."/>
      <w:lvlJc w:val="right"/>
      <w:pPr>
        <w:ind w:left="6480" w:hanging="180"/>
      </w:pPr>
    </w:lvl>
  </w:abstractNum>
  <w:abstractNum w:abstractNumId="33">
    <w:nsid w:val="5E621824"/>
    <w:multiLevelType w:val="hybridMultilevel"/>
    <w:tmpl w:val="820EC2C8"/>
    <w:lvl w:ilvl="0" w:tplc="04190011">
      <w:start w:val="1"/>
      <w:numFmt w:val="decimal"/>
      <w:lvlText w:val="%1)"/>
      <w:lvlJc w:val="left"/>
      <w:pPr>
        <w:ind w:left="1506" w:hanging="360"/>
      </w:pPr>
    </w:lvl>
    <w:lvl w:ilvl="1" w:tplc="04190019">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34">
    <w:nsid w:val="5E83015F"/>
    <w:multiLevelType w:val="hybridMultilevel"/>
    <w:tmpl w:val="C7C08F62"/>
    <w:lvl w:ilvl="0" w:tplc="5F3E2550">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35">
    <w:nsid w:val="65FB248A"/>
    <w:multiLevelType w:val="hybridMultilevel"/>
    <w:tmpl w:val="FFFFFFFF"/>
    <w:lvl w:ilvl="0" w:tplc="0D1AEA12">
      <w:start w:val="1"/>
      <w:numFmt w:val="decimal"/>
      <w:lvlText w:val="%1."/>
      <w:lvlJc w:val="left"/>
      <w:pPr>
        <w:ind w:left="720" w:hanging="360"/>
      </w:pPr>
    </w:lvl>
    <w:lvl w:ilvl="1" w:tplc="647A291C">
      <w:start w:val="1"/>
      <w:numFmt w:val="lowerLetter"/>
      <w:lvlText w:val="%2."/>
      <w:lvlJc w:val="left"/>
      <w:pPr>
        <w:ind w:left="1440" w:hanging="360"/>
      </w:pPr>
    </w:lvl>
    <w:lvl w:ilvl="2" w:tplc="61B0FA20">
      <w:start w:val="1"/>
      <w:numFmt w:val="lowerRoman"/>
      <w:lvlText w:val="%3."/>
      <w:lvlJc w:val="right"/>
      <w:pPr>
        <w:ind w:left="2160" w:hanging="180"/>
      </w:pPr>
    </w:lvl>
    <w:lvl w:ilvl="3" w:tplc="39F85ADE">
      <w:start w:val="1"/>
      <w:numFmt w:val="decimal"/>
      <w:lvlText w:val="%4."/>
      <w:lvlJc w:val="left"/>
      <w:pPr>
        <w:ind w:left="2880" w:hanging="360"/>
      </w:pPr>
    </w:lvl>
    <w:lvl w:ilvl="4" w:tplc="91FE5F78">
      <w:start w:val="1"/>
      <w:numFmt w:val="lowerLetter"/>
      <w:lvlText w:val="%5."/>
      <w:lvlJc w:val="left"/>
      <w:pPr>
        <w:ind w:left="3600" w:hanging="360"/>
      </w:pPr>
    </w:lvl>
    <w:lvl w:ilvl="5" w:tplc="0B9A9892">
      <w:start w:val="1"/>
      <w:numFmt w:val="lowerRoman"/>
      <w:lvlText w:val="%6."/>
      <w:lvlJc w:val="right"/>
      <w:pPr>
        <w:ind w:left="4320" w:hanging="180"/>
      </w:pPr>
    </w:lvl>
    <w:lvl w:ilvl="6" w:tplc="86E817C6">
      <w:start w:val="1"/>
      <w:numFmt w:val="decimal"/>
      <w:lvlText w:val="%7."/>
      <w:lvlJc w:val="left"/>
      <w:pPr>
        <w:ind w:left="5040" w:hanging="360"/>
      </w:pPr>
    </w:lvl>
    <w:lvl w:ilvl="7" w:tplc="695447EE">
      <w:start w:val="1"/>
      <w:numFmt w:val="lowerLetter"/>
      <w:lvlText w:val="%8."/>
      <w:lvlJc w:val="left"/>
      <w:pPr>
        <w:ind w:left="5760" w:hanging="360"/>
      </w:pPr>
    </w:lvl>
    <w:lvl w:ilvl="8" w:tplc="DDA22142">
      <w:start w:val="1"/>
      <w:numFmt w:val="lowerRoman"/>
      <w:lvlText w:val="%9."/>
      <w:lvlJc w:val="right"/>
      <w:pPr>
        <w:ind w:left="6480" w:hanging="180"/>
      </w:pPr>
    </w:lvl>
  </w:abstractNum>
  <w:abstractNum w:abstractNumId="36">
    <w:nsid w:val="69E95867"/>
    <w:multiLevelType w:val="hybridMultilevel"/>
    <w:tmpl w:val="C212A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0737EE"/>
    <w:multiLevelType w:val="hybridMultilevel"/>
    <w:tmpl w:val="C212A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4A7E65"/>
    <w:multiLevelType w:val="multilevel"/>
    <w:tmpl w:val="715EA5BC"/>
    <w:lvl w:ilvl="0">
      <w:start w:val="2"/>
      <w:numFmt w:val="decimal"/>
      <w:lvlText w:val="%1"/>
      <w:lvlJc w:val="left"/>
      <w:pPr>
        <w:ind w:left="360" w:hanging="360"/>
      </w:pPr>
      <w:rPr>
        <w:rFonts w:cstheme="majorBidi" w:hint="default"/>
      </w:rPr>
    </w:lvl>
    <w:lvl w:ilvl="1">
      <w:start w:val="1"/>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2160" w:hanging="2160"/>
      </w:pPr>
      <w:rPr>
        <w:rFonts w:cstheme="majorBidi" w:hint="default"/>
      </w:rPr>
    </w:lvl>
  </w:abstractNum>
  <w:abstractNum w:abstractNumId="39">
    <w:nsid w:val="7CFA5AAC"/>
    <w:multiLevelType w:val="multilevel"/>
    <w:tmpl w:val="61D0D9E6"/>
    <w:lvl w:ilvl="0">
      <w:start w:val="1"/>
      <w:numFmt w:val="decimal"/>
      <w:lvlText w:val="%1."/>
      <w:lvlJc w:val="left"/>
      <w:pPr>
        <w:ind w:left="720" w:hanging="360"/>
      </w:pPr>
      <w:rPr>
        <w:rFonts w:hint="default"/>
        <w:b w:val="0"/>
        <w:i w:val="0"/>
      </w:r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0">
    <w:nsid w:val="7F484AD7"/>
    <w:multiLevelType w:val="hybridMultilevel"/>
    <w:tmpl w:val="CA6041DC"/>
    <w:lvl w:ilvl="0" w:tplc="D082B31C">
      <w:start w:val="1"/>
      <w:numFmt w:val="decimal"/>
      <w:lvlText w:val="%1."/>
      <w:lvlJc w:val="left"/>
      <w:pPr>
        <w:ind w:left="1440" w:hanging="360"/>
      </w:pPr>
      <w:rPr>
        <w:rFonts w:hint="default"/>
        <w:spacing w:val="0"/>
        <w:w w:val="100"/>
        <w:kern w:val="0"/>
        <w:position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10"/>
  </w:num>
  <w:num w:numId="3">
    <w:abstractNumId w:val="39"/>
  </w:num>
  <w:num w:numId="4">
    <w:abstractNumId w:val="0"/>
  </w:num>
  <w:num w:numId="5">
    <w:abstractNumId w:val="28"/>
  </w:num>
  <w:num w:numId="6">
    <w:abstractNumId w:val="27"/>
  </w:num>
  <w:num w:numId="7">
    <w:abstractNumId w:val="12"/>
  </w:num>
  <w:num w:numId="8">
    <w:abstractNumId w:val="29"/>
  </w:num>
  <w:num w:numId="9">
    <w:abstractNumId w:val="15"/>
  </w:num>
  <w:num w:numId="10">
    <w:abstractNumId w:val="22"/>
  </w:num>
  <w:num w:numId="11">
    <w:abstractNumId w:val="17"/>
  </w:num>
  <w:num w:numId="12">
    <w:abstractNumId w:val="7"/>
  </w:num>
  <w:num w:numId="13">
    <w:abstractNumId w:val="19"/>
  </w:num>
  <w:num w:numId="14">
    <w:abstractNumId w:val="26"/>
  </w:num>
  <w:num w:numId="15">
    <w:abstractNumId w:val="13"/>
  </w:num>
  <w:num w:numId="16">
    <w:abstractNumId w:val="20"/>
  </w:num>
  <w:num w:numId="17">
    <w:abstractNumId w:val="21"/>
  </w:num>
  <w:num w:numId="18">
    <w:abstractNumId w:val="9"/>
  </w:num>
  <w:num w:numId="19">
    <w:abstractNumId w:val="31"/>
  </w:num>
  <w:num w:numId="20">
    <w:abstractNumId w:val="3"/>
  </w:num>
  <w:num w:numId="21">
    <w:abstractNumId w:val="37"/>
  </w:num>
  <w:num w:numId="22">
    <w:abstractNumId w:val="36"/>
  </w:num>
  <w:num w:numId="23">
    <w:abstractNumId w:val="6"/>
  </w:num>
  <w:num w:numId="24">
    <w:abstractNumId w:val="40"/>
  </w:num>
  <w:num w:numId="25">
    <w:abstractNumId w:val="24"/>
  </w:num>
  <w:num w:numId="26">
    <w:abstractNumId w:val="25"/>
  </w:num>
  <w:num w:numId="27">
    <w:abstractNumId w:val="32"/>
  </w:num>
  <w:num w:numId="28">
    <w:abstractNumId w:val="16"/>
  </w:num>
  <w:num w:numId="29">
    <w:abstractNumId w:val="1"/>
  </w:num>
  <w:num w:numId="30">
    <w:abstractNumId w:val="8"/>
  </w:num>
  <w:num w:numId="31">
    <w:abstractNumId w:val="14"/>
  </w:num>
  <w:num w:numId="32">
    <w:abstractNumId w:val="4"/>
  </w:num>
  <w:num w:numId="33">
    <w:abstractNumId w:val="35"/>
  </w:num>
  <w:num w:numId="34">
    <w:abstractNumId w:val="34"/>
  </w:num>
  <w:num w:numId="35">
    <w:abstractNumId w:val="2"/>
  </w:num>
  <w:num w:numId="36">
    <w:abstractNumId w:val="11"/>
  </w:num>
  <w:num w:numId="37">
    <w:abstractNumId w:val="38"/>
  </w:num>
  <w:num w:numId="38">
    <w:abstractNumId w:val="30"/>
  </w:num>
  <w:num w:numId="39">
    <w:abstractNumId w:val="23"/>
  </w:num>
  <w:num w:numId="40">
    <w:abstractNumId w:val="33"/>
  </w:num>
  <w:num w:numId="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141C4"/>
    <w:rsid w:val="004141C4"/>
    <w:rsid w:val="00A967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
    <w:link w:val="10"/>
    <w:uiPriority w:val="9"/>
    <w:qFormat/>
    <w:rsid w:val="004141C4"/>
    <w:pPr>
      <w:keepNext/>
      <w:keepLines/>
      <w:spacing w:before="240" w:after="0"/>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4141C4"/>
    <w:pPr>
      <w:keepNext/>
      <w:keepLines/>
      <w:spacing w:before="40" w:after="0" w:line="259" w:lineRule="auto"/>
      <w:outlineLvl w:val="1"/>
    </w:pPr>
    <w:rPr>
      <w:rFonts w:ascii="Times New Roman" w:eastAsiaTheme="majorEastAsia" w:hAnsi="Times New Roman" w:cstheme="majorBidi"/>
      <w:b/>
      <w:color w:val="000000" w:themeColor="text1"/>
      <w:sz w:val="28"/>
      <w:szCs w:val="26"/>
      <w:lang w:val="en-US" w:eastAsia="en-US"/>
    </w:rPr>
  </w:style>
  <w:style w:type="paragraph" w:styleId="3">
    <w:name w:val="heading 3"/>
    <w:basedOn w:val="a"/>
    <w:next w:val="a"/>
    <w:link w:val="30"/>
    <w:autoRedefine/>
    <w:uiPriority w:val="9"/>
    <w:unhideWhenUsed/>
    <w:qFormat/>
    <w:rsid w:val="004141C4"/>
    <w:pPr>
      <w:keepNext/>
      <w:keepLines/>
      <w:numPr>
        <w:ilvl w:val="1"/>
        <w:numId w:val="5"/>
      </w:numPr>
      <w:tabs>
        <w:tab w:val="left" w:pos="0"/>
      </w:tabs>
      <w:spacing w:after="0" w:line="240" w:lineRule="auto"/>
      <w:contextualSpacing/>
      <w:jc w:val="both"/>
      <w:outlineLvl w:val="2"/>
    </w:pPr>
    <w:rPr>
      <w:rFonts w:ascii="Times New Roman" w:eastAsiaTheme="majorEastAsia" w:hAnsi="Times New Roman" w:cs="Times New Roman"/>
      <w:b/>
      <w:sz w:val="28"/>
      <w:szCs w:val="28"/>
      <w:lang w:eastAsia="en-US"/>
    </w:rPr>
  </w:style>
  <w:style w:type="paragraph" w:styleId="4">
    <w:name w:val="heading 4"/>
    <w:basedOn w:val="a"/>
    <w:next w:val="a"/>
    <w:link w:val="40"/>
    <w:uiPriority w:val="9"/>
    <w:unhideWhenUsed/>
    <w:qFormat/>
    <w:rsid w:val="004141C4"/>
    <w:pPr>
      <w:keepNext/>
      <w:keepLines/>
      <w:spacing w:before="40" w:after="0" w:line="259" w:lineRule="auto"/>
      <w:outlineLvl w:val="3"/>
    </w:pPr>
    <w:rPr>
      <w:rFonts w:ascii="Times New Roman" w:eastAsiaTheme="majorEastAsia" w:hAnsi="Times New Roman" w:cstheme="majorBidi"/>
      <w:b/>
      <w:iCs/>
      <w:color w:val="000000" w:themeColor="text1"/>
      <w:sz w:val="28"/>
      <w:lang w:val="en-US" w:eastAsia="en-US"/>
    </w:rPr>
  </w:style>
  <w:style w:type="paragraph" w:styleId="5">
    <w:name w:val="heading 5"/>
    <w:basedOn w:val="a0"/>
    <w:next w:val="a"/>
    <w:link w:val="50"/>
    <w:uiPriority w:val="9"/>
    <w:unhideWhenUsed/>
    <w:qFormat/>
    <w:rsid w:val="004141C4"/>
    <w:pPr>
      <w:keepNext/>
      <w:keepLines/>
      <w:spacing w:before="40" w:after="0"/>
      <w:outlineLvl w:val="4"/>
    </w:pPr>
    <w:rPr>
      <w:rFonts w:eastAsiaTheme="majorEastAsia" w:cstheme="majorBidi"/>
      <w:b/>
      <w:i/>
      <w:color w:val="000000" w:themeColor="text1"/>
    </w:rPr>
  </w:style>
  <w:style w:type="paragraph" w:styleId="6">
    <w:name w:val="heading 6"/>
    <w:basedOn w:val="a0"/>
    <w:next w:val="a"/>
    <w:link w:val="60"/>
    <w:uiPriority w:val="9"/>
    <w:unhideWhenUsed/>
    <w:qFormat/>
    <w:rsid w:val="004141C4"/>
    <w:pPr>
      <w:keepNext/>
      <w:keepLines/>
      <w:spacing w:before="40" w:after="0"/>
      <w:outlineLvl w:val="5"/>
    </w:pPr>
    <w:rPr>
      <w:rFonts w:eastAsiaTheme="majorEastAsia" w:cstheme="majorBidi"/>
      <w:i/>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141C4"/>
    <w:rPr>
      <w:rFonts w:ascii="Times New Roman" w:eastAsiaTheme="majorEastAsia" w:hAnsi="Times New Roman" w:cstheme="majorBidi"/>
      <w:b/>
      <w:color w:val="000000" w:themeColor="text1"/>
      <w:sz w:val="28"/>
      <w:szCs w:val="32"/>
      <w:lang w:val="en-US" w:eastAsia="en-US"/>
    </w:rPr>
  </w:style>
  <w:style w:type="character" w:customStyle="1" w:styleId="20">
    <w:name w:val="Заголовок 2 Знак"/>
    <w:basedOn w:val="a1"/>
    <w:link w:val="2"/>
    <w:uiPriority w:val="9"/>
    <w:rsid w:val="004141C4"/>
    <w:rPr>
      <w:rFonts w:ascii="Times New Roman" w:eastAsiaTheme="majorEastAsia" w:hAnsi="Times New Roman" w:cstheme="majorBidi"/>
      <w:b/>
      <w:color w:val="000000" w:themeColor="text1"/>
      <w:sz w:val="28"/>
      <w:szCs w:val="26"/>
      <w:lang w:val="en-US" w:eastAsia="en-US"/>
    </w:rPr>
  </w:style>
  <w:style w:type="character" w:customStyle="1" w:styleId="30">
    <w:name w:val="Заголовок 3 Знак"/>
    <w:basedOn w:val="a1"/>
    <w:link w:val="3"/>
    <w:uiPriority w:val="9"/>
    <w:rsid w:val="004141C4"/>
    <w:rPr>
      <w:rFonts w:ascii="Times New Roman" w:eastAsiaTheme="majorEastAsia" w:hAnsi="Times New Roman" w:cs="Times New Roman"/>
      <w:b/>
      <w:sz w:val="28"/>
      <w:szCs w:val="28"/>
      <w:lang w:eastAsia="en-US"/>
    </w:rPr>
  </w:style>
  <w:style w:type="character" w:customStyle="1" w:styleId="40">
    <w:name w:val="Заголовок 4 Знак"/>
    <w:basedOn w:val="a1"/>
    <w:link w:val="4"/>
    <w:uiPriority w:val="9"/>
    <w:rsid w:val="004141C4"/>
    <w:rPr>
      <w:rFonts w:ascii="Times New Roman" w:eastAsiaTheme="majorEastAsia" w:hAnsi="Times New Roman" w:cstheme="majorBidi"/>
      <w:b/>
      <w:iCs/>
      <w:color w:val="000000" w:themeColor="text1"/>
      <w:sz w:val="28"/>
      <w:lang w:val="en-US" w:eastAsia="en-US"/>
    </w:rPr>
  </w:style>
  <w:style w:type="character" w:customStyle="1" w:styleId="50">
    <w:name w:val="Заголовок 5 Знак"/>
    <w:basedOn w:val="a1"/>
    <w:link w:val="5"/>
    <w:uiPriority w:val="9"/>
    <w:rsid w:val="004141C4"/>
    <w:rPr>
      <w:rFonts w:ascii="Times New Roman" w:eastAsiaTheme="majorEastAsia" w:hAnsi="Times New Roman" w:cstheme="majorBidi"/>
      <w:b/>
      <w:i/>
      <w:color w:val="000000" w:themeColor="text1"/>
      <w:sz w:val="28"/>
      <w:lang w:val="en-US" w:eastAsia="en-US"/>
    </w:rPr>
  </w:style>
  <w:style w:type="character" w:customStyle="1" w:styleId="60">
    <w:name w:val="Заголовок 6 Знак"/>
    <w:basedOn w:val="a1"/>
    <w:link w:val="6"/>
    <w:uiPriority w:val="9"/>
    <w:rsid w:val="004141C4"/>
    <w:rPr>
      <w:rFonts w:ascii="Times New Roman" w:eastAsiaTheme="majorEastAsia" w:hAnsi="Times New Roman" w:cstheme="majorBidi"/>
      <w:i/>
      <w:sz w:val="28"/>
      <w:lang w:val="en-US" w:eastAsia="en-US"/>
    </w:rPr>
  </w:style>
  <w:style w:type="paragraph" w:styleId="a4">
    <w:name w:val="caption"/>
    <w:basedOn w:val="a"/>
    <w:next w:val="a"/>
    <w:uiPriority w:val="35"/>
    <w:unhideWhenUsed/>
    <w:qFormat/>
    <w:rsid w:val="004141C4"/>
    <w:pPr>
      <w:spacing w:line="240" w:lineRule="auto"/>
    </w:pPr>
    <w:rPr>
      <w:rFonts w:ascii="Times New Roman" w:eastAsiaTheme="minorHAnsi" w:hAnsi="Times New Roman"/>
      <w:b/>
      <w:iCs/>
      <w:sz w:val="28"/>
      <w:szCs w:val="18"/>
      <w:lang w:val="en-US" w:eastAsia="en-US"/>
    </w:rPr>
  </w:style>
  <w:style w:type="paragraph" w:styleId="a5">
    <w:name w:val="footnote text"/>
    <w:basedOn w:val="a"/>
    <w:link w:val="a6"/>
    <w:uiPriority w:val="99"/>
    <w:unhideWhenUsed/>
    <w:rsid w:val="004141C4"/>
    <w:pPr>
      <w:spacing w:after="0" w:line="240" w:lineRule="auto"/>
    </w:pPr>
    <w:rPr>
      <w:rFonts w:ascii="Times New Roman" w:eastAsiaTheme="minorHAnsi" w:hAnsi="Times New Roman"/>
      <w:sz w:val="20"/>
      <w:szCs w:val="20"/>
      <w:lang w:val="en-US" w:eastAsia="en-US"/>
    </w:rPr>
  </w:style>
  <w:style w:type="character" w:customStyle="1" w:styleId="a6">
    <w:name w:val="Текст сноски Знак"/>
    <w:basedOn w:val="a1"/>
    <w:link w:val="a5"/>
    <w:uiPriority w:val="99"/>
    <w:rsid w:val="004141C4"/>
    <w:rPr>
      <w:rFonts w:ascii="Times New Roman" w:eastAsiaTheme="minorHAnsi" w:hAnsi="Times New Roman"/>
      <w:sz w:val="20"/>
      <w:szCs w:val="20"/>
      <w:lang w:val="en-US" w:eastAsia="en-US"/>
    </w:rPr>
  </w:style>
  <w:style w:type="character" w:styleId="a7">
    <w:name w:val="footnote reference"/>
    <w:aliases w:val="Estilo de nota al pie de Africa,Footnote Reference1,Error-Fußnotenzeichen5,Error-Fußnotenzeichen6,Error-Fußnotenzeichen3,ftref,Footnote Reference Number,referencia nota al pie,Char Char Char Char Car Char,Ref,de nota al pie,16 Point"/>
    <w:basedOn w:val="a1"/>
    <w:uiPriority w:val="99"/>
    <w:unhideWhenUsed/>
    <w:qFormat/>
    <w:rsid w:val="004141C4"/>
    <w:rPr>
      <w:vertAlign w:val="superscript"/>
    </w:rPr>
  </w:style>
  <w:style w:type="paragraph" w:styleId="a8">
    <w:name w:val="Balloon Text"/>
    <w:basedOn w:val="a"/>
    <w:link w:val="a9"/>
    <w:uiPriority w:val="99"/>
    <w:semiHidden/>
    <w:unhideWhenUsed/>
    <w:rsid w:val="004141C4"/>
    <w:pPr>
      <w:spacing w:after="0" w:line="240" w:lineRule="auto"/>
    </w:pPr>
    <w:rPr>
      <w:rFonts w:ascii="Segoe UI" w:eastAsiaTheme="minorHAnsi" w:hAnsi="Segoe UI" w:cs="Segoe UI"/>
      <w:sz w:val="18"/>
      <w:szCs w:val="18"/>
      <w:lang w:val="en-US" w:eastAsia="en-US"/>
    </w:rPr>
  </w:style>
  <w:style w:type="character" w:customStyle="1" w:styleId="a9">
    <w:name w:val="Текст выноски Знак"/>
    <w:basedOn w:val="a1"/>
    <w:link w:val="a8"/>
    <w:uiPriority w:val="99"/>
    <w:semiHidden/>
    <w:rsid w:val="004141C4"/>
    <w:rPr>
      <w:rFonts w:ascii="Segoe UI" w:eastAsiaTheme="minorHAnsi" w:hAnsi="Segoe UI" w:cs="Segoe UI"/>
      <w:sz w:val="18"/>
      <w:szCs w:val="18"/>
      <w:lang w:val="en-US" w:eastAsia="en-US"/>
    </w:rPr>
  </w:style>
  <w:style w:type="paragraph" w:styleId="a0">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a"/>
    <w:uiPriority w:val="34"/>
    <w:qFormat/>
    <w:rsid w:val="004141C4"/>
    <w:pPr>
      <w:spacing w:after="160" w:line="259" w:lineRule="auto"/>
      <w:ind w:left="720"/>
      <w:contextualSpacing/>
    </w:pPr>
    <w:rPr>
      <w:rFonts w:ascii="Times New Roman" w:eastAsiaTheme="minorHAnsi" w:hAnsi="Times New Roman"/>
      <w:sz w:val="28"/>
      <w:lang w:val="en-US" w:eastAsia="en-US"/>
    </w:rPr>
  </w:style>
  <w:style w:type="character" w:styleId="ab">
    <w:name w:val="annotation reference"/>
    <w:basedOn w:val="a1"/>
    <w:uiPriority w:val="99"/>
    <w:semiHidden/>
    <w:unhideWhenUsed/>
    <w:rsid w:val="004141C4"/>
    <w:rPr>
      <w:sz w:val="16"/>
      <w:szCs w:val="16"/>
    </w:rPr>
  </w:style>
  <w:style w:type="paragraph" w:styleId="ac">
    <w:name w:val="annotation text"/>
    <w:basedOn w:val="a"/>
    <w:link w:val="ad"/>
    <w:uiPriority w:val="99"/>
    <w:semiHidden/>
    <w:unhideWhenUsed/>
    <w:rsid w:val="004141C4"/>
    <w:pPr>
      <w:spacing w:after="160" w:line="240" w:lineRule="auto"/>
    </w:pPr>
    <w:rPr>
      <w:rFonts w:ascii="Times New Roman" w:eastAsiaTheme="minorHAnsi" w:hAnsi="Times New Roman"/>
      <w:sz w:val="20"/>
      <w:szCs w:val="20"/>
      <w:lang w:val="en-US" w:eastAsia="en-US"/>
    </w:rPr>
  </w:style>
  <w:style w:type="character" w:customStyle="1" w:styleId="ad">
    <w:name w:val="Текст примечания Знак"/>
    <w:basedOn w:val="a1"/>
    <w:link w:val="ac"/>
    <w:uiPriority w:val="99"/>
    <w:semiHidden/>
    <w:rsid w:val="004141C4"/>
    <w:rPr>
      <w:rFonts w:ascii="Times New Roman" w:eastAsiaTheme="minorHAnsi" w:hAnsi="Times New Roman"/>
      <w:sz w:val="20"/>
      <w:szCs w:val="20"/>
      <w:lang w:val="en-US" w:eastAsia="en-US"/>
    </w:rPr>
  </w:style>
  <w:style w:type="paragraph" w:styleId="ae">
    <w:name w:val="annotation subject"/>
    <w:basedOn w:val="ac"/>
    <w:next w:val="ac"/>
    <w:link w:val="af"/>
    <w:uiPriority w:val="99"/>
    <w:semiHidden/>
    <w:unhideWhenUsed/>
    <w:rsid w:val="004141C4"/>
    <w:rPr>
      <w:b/>
      <w:bCs/>
    </w:rPr>
  </w:style>
  <w:style w:type="character" w:customStyle="1" w:styleId="af">
    <w:name w:val="Тема примечания Знак"/>
    <w:basedOn w:val="ad"/>
    <w:link w:val="ae"/>
    <w:uiPriority w:val="99"/>
    <w:semiHidden/>
    <w:rsid w:val="004141C4"/>
    <w:rPr>
      <w:b/>
      <w:bCs/>
    </w:rPr>
  </w:style>
  <w:style w:type="paragraph" w:styleId="af0">
    <w:name w:val="TOC Heading"/>
    <w:basedOn w:val="1"/>
    <w:next w:val="a"/>
    <w:uiPriority w:val="39"/>
    <w:unhideWhenUsed/>
    <w:qFormat/>
    <w:rsid w:val="004141C4"/>
    <w:pPr>
      <w:outlineLvl w:val="9"/>
    </w:pPr>
  </w:style>
  <w:style w:type="paragraph" w:styleId="11">
    <w:name w:val="toc 1"/>
    <w:basedOn w:val="a"/>
    <w:next w:val="a"/>
    <w:autoRedefine/>
    <w:uiPriority w:val="39"/>
    <w:unhideWhenUsed/>
    <w:rsid w:val="004141C4"/>
    <w:pPr>
      <w:spacing w:after="100" w:line="259" w:lineRule="auto"/>
    </w:pPr>
    <w:rPr>
      <w:rFonts w:ascii="Times New Roman" w:eastAsiaTheme="minorHAnsi" w:hAnsi="Times New Roman"/>
      <w:sz w:val="28"/>
      <w:lang w:val="en-US" w:eastAsia="en-US"/>
    </w:rPr>
  </w:style>
  <w:style w:type="paragraph" w:styleId="21">
    <w:name w:val="toc 2"/>
    <w:basedOn w:val="a"/>
    <w:next w:val="a"/>
    <w:autoRedefine/>
    <w:uiPriority w:val="39"/>
    <w:unhideWhenUsed/>
    <w:rsid w:val="004141C4"/>
    <w:pPr>
      <w:spacing w:after="100" w:line="259" w:lineRule="auto"/>
      <w:ind w:left="220"/>
    </w:pPr>
    <w:rPr>
      <w:rFonts w:ascii="Times New Roman" w:eastAsiaTheme="minorHAnsi" w:hAnsi="Times New Roman"/>
      <w:sz w:val="28"/>
      <w:lang w:val="en-US" w:eastAsia="en-US"/>
    </w:rPr>
  </w:style>
  <w:style w:type="paragraph" w:styleId="31">
    <w:name w:val="toc 3"/>
    <w:basedOn w:val="a"/>
    <w:next w:val="a"/>
    <w:autoRedefine/>
    <w:uiPriority w:val="39"/>
    <w:unhideWhenUsed/>
    <w:rsid w:val="004141C4"/>
    <w:pPr>
      <w:spacing w:after="100" w:line="259" w:lineRule="auto"/>
      <w:ind w:left="440"/>
    </w:pPr>
    <w:rPr>
      <w:rFonts w:ascii="Times New Roman" w:eastAsiaTheme="minorHAnsi" w:hAnsi="Times New Roman"/>
      <w:sz w:val="28"/>
      <w:lang w:val="en-US" w:eastAsia="en-US"/>
    </w:rPr>
  </w:style>
  <w:style w:type="character" w:styleId="af1">
    <w:name w:val="Hyperlink"/>
    <w:basedOn w:val="a1"/>
    <w:uiPriority w:val="99"/>
    <w:unhideWhenUsed/>
    <w:rsid w:val="004141C4"/>
    <w:rPr>
      <w:color w:val="0000FF" w:themeColor="hyperlink"/>
      <w:u w:val="single"/>
    </w:rPr>
  </w:style>
  <w:style w:type="table" w:styleId="af2">
    <w:name w:val="Table Grid"/>
    <w:basedOn w:val="a2"/>
    <w:uiPriority w:val="39"/>
    <w:rsid w:val="004141C4"/>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0"/>
    <w:uiPriority w:val="34"/>
    <w:rsid w:val="004141C4"/>
    <w:rPr>
      <w:rFonts w:ascii="Times New Roman" w:eastAsiaTheme="minorHAnsi" w:hAnsi="Times New Roman"/>
      <w:sz w:val="28"/>
      <w:lang w:val="en-US" w:eastAsia="en-US"/>
    </w:rPr>
  </w:style>
  <w:style w:type="paragraph" w:styleId="41">
    <w:name w:val="toc 4"/>
    <w:basedOn w:val="a"/>
    <w:next w:val="a"/>
    <w:autoRedefine/>
    <w:uiPriority w:val="39"/>
    <w:unhideWhenUsed/>
    <w:rsid w:val="004141C4"/>
    <w:pPr>
      <w:spacing w:after="100" w:line="259" w:lineRule="auto"/>
      <w:ind w:left="660"/>
    </w:pPr>
    <w:rPr>
      <w:rFonts w:ascii="Times New Roman" w:eastAsiaTheme="minorHAnsi" w:hAnsi="Times New Roman"/>
      <w:sz w:val="28"/>
      <w:lang w:val="en-US" w:eastAsia="en-US"/>
    </w:rPr>
  </w:style>
  <w:style w:type="paragraph" w:styleId="51">
    <w:name w:val="toc 5"/>
    <w:basedOn w:val="a"/>
    <w:next w:val="a"/>
    <w:autoRedefine/>
    <w:uiPriority w:val="39"/>
    <w:unhideWhenUsed/>
    <w:rsid w:val="004141C4"/>
    <w:pPr>
      <w:spacing w:after="100" w:line="259" w:lineRule="auto"/>
      <w:ind w:left="880"/>
    </w:pPr>
    <w:rPr>
      <w:rFonts w:ascii="Times New Roman" w:eastAsiaTheme="minorHAnsi" w:hAnsi="Times New Roman"/>
      <w:sz w:val="28"/>
      <w:lang w:val="en-US" w:eastAsia="en-US"/>
    </w:rPr>
  </w:style>
  <w:style w:type="paragraph" w:styleId="af3">
    <w:name w:val="header"/>
    <w:basedOn w:val="a"/>
    <w:link w:val="af4"/>
    <w:uiPriority w:val="99"/>
    <w:unhideWhenUsed/>
    <w:rsid w:val="004141C4"/>
    <w:pPr>
      <w:tabs>
        <w:tab w:val="center" w:pos="4677"/>
        <w:tab w:val="right" w:pos="9355"/>
      </w:tabs>
      <w:spacing w:after="0" w:line="240" w:lineRule="auto"/>
    </w:pPr>
    <w:rPr>
      <w:rFonts w:ascii="Times New Roman" w:eastAsiaTheme="minorHAnsi" w:hAnsi="Times New Roman"/>
      <w:sz w:val="28"/>
      <w:lang w:val="en-US" w:eastAsia="en-US"/>
    </w:rPr>
  </w:style>
  <w:style w:type="character" w:customStyle="1" w:styleId="af4">
    <w:name w:val="Верхний колонтитул Знак"/>
    <w:basedOn w:val="a1"/>
    <w:link w:val="af3"/>
    <w:uiPriority w:val="99"/>
    <w:rsid w:val="004141C4"/>
    <w:rPr>
      <w:rFonts w:ascii="Times New Roman" w:eastAsiaTheme="minorHAnsi" w:hAnsi="Times New Roman"/>
      <w:sz w:val="28"/>
      <w:lang w:val="en-US" w:eastAsia="en-US"/>
    </w:rPr>
  </w:style>
  <w:style w:type="paragraph" w:styleId="af5">
    <w:name w:val="footer"/>
    <w:basedOn w:val="a"/>
    <w:link w:val="af6"/>
    <w:uiPriority w:val="99"/>
    <w:unhideWhenUsed/>
    <w:rsid w:val="004141C4"/>
    <w:pPr>
      <w:tabs>
        <w:tab w:val="center" w:pos="4677"/>
        <w:tab w:val="right" w:pos="9355"/>
      </w:tabs>
      <w:spacing w:after="0" w:line="240" w:lineRule="auto"/>
    </w:pPr>
    <w:rPr>
      <w:rFonts w:ascii="Times New Roman" w:eastAsiaTheme="minorHAnsi" w:hAnsi="Times New Roman"/>
      <w:sz w:val="28"/>
      <w:lang w:val="en-US" w:eastAsia="en-US"/>
    </w:rPr>
  </w:style>
  <w:style w:type="character" w:customStyle="1" w:styleId="af6">
    <w:name w:val="Нижний колонтитул Знак"/>
    <w:basedOn w:val="a1"/>
    <w:link w:val="af5"/>
    <w:uiPriority w:val="99"/>
    <w:rsid w:val="004141C4"/>
    <w:rPr>
      <w:rFonts w:ascii="Times New Roman" w:eastAsiaTheme="minorHAnsi" w:hAnsi="Times New Roman"/>
      <w:sz w:val="28"/>
      <w:lang w:val="en-US" w:eastAsia="en-US"/>
    </w:rPr>
  </w:style>
  <w:style w:type="paragraph" w:styleId="61">
    <w:name w:val="toc 6"/>
    <w:basedOn w:val="a"/>
    <w:next w:val="a"/>
    <w:autoRedefine/>
    <w:uiPriority w:val="39"/>
    <w:unhideWhenUsed/>
    <w:rsid w:val="004141C4"/>
    <w:pPr>
      <w:spacing w:after="100" w:line="259" w:lineRule="auto"/>
      <w:ind w:left="1400"/>
    </w:pPr>
    <w:rPr>
      <w:rFonts w:ascii="Times New Roman" w:eastAsiaTheme="minorHAnsi" w:hAnsi="Times New Roman"/>
      <w:sz w:val="28"/>
      <w:lang w:val="en-US" w:eastAsia="en-US"/>
    </w:rPr>
  </w:style>
  <w:style w:type="paragraph" w:styleId="af7">
    <w:name w:val="Revision"/>
    <w:hidden/>
    <w:uiPriority w:val="99"/>
    <w:semiHidden/>
    <w:rsid w:val="004141C4"/>
    <w:pPr>
      <w:spacing w:after="0" w:line="240" w:lineRule="auto"/>
    </w:pPr>
    <w:rPr>
      <w:rFonts w:ascii="Times New Roman" w:eastAsiaTheme="minorHAnsi" w:hAnsi="Times New Roman"/>
      <w:sz w:val="28"/>
      <w:lang w:val="en-US" w:eastAsia="en-US"/>
    </w:rPr>
  </w:style>
  <w:style w:type="character" w:styleId="af8">
    <w:name w:val="FollowedHyperlink"/>
    <w:basedOn w:val="a1"/>
    <w:uiPriority w:val="99"/>
    <w:semiHidden/>
    <w:unhideWhenUsed/>
    <w:rsid w:val="004141C4"/>
    <w:rPr>
      <w:color w:val="800080" w:themeColor="followedHyperlink"/>
      <w:u w:val="single"/>
    </w:rPr>
  </w:style>
  <w:style w:type="paragraph" w:customStyle="1" w:styleId="12">
    <w:name w:val="Стиль1"/>
    <w:basedOn w:val="a"/>
    <w:link w:val="13"/>
    <w:qFormat/>
    <w:rsid w:val="004141C4"/>
    <w:pPr>
      <w:spacing w:after="160" w:line="240" w:lineRule="auto"/>
      <w:ind w:firstLine="720"/>
      <w:jc w:val="both"/>
    </w:pPr>
    <w:rPr>
      <w:rFonts w:ascii="Times New Roman" w:eastAsiaTheme="minorHAnsi" w:hAnsi="Times New Roman" w:cs="Times New Roman"/>
      <w:i/>
      <w:sz w:val="24"/>
      <w:szCs w:val="28"/>
      <w:lang w:eastAsia="en-US"/>
    </w:rPr>
  </w:style>
  <w:style w:type="paragraph" w:styleId="af9">
    <w:name w:val="No Spacing"/>
    <w:uiPriority w:val="1"/>
    <w:qFormat/>
    <w:rsid w:val="004141C4"/>
    <w:pPr>
      <w:spacing w:after="0" w:line="240" w:lineRule="auto"/>
    </w:pPr>
    <w:rPr>
      <w:rFonts w:ascii="Times New Roman" w:eastAsiaTheme="minorHAnsi" w:hAnsi="Times New Roman"/>
      <w:sz w:val="28"/>
      <w:lang w:val="en-US" w:eastAsia="en-US"/>
    </w:rPr>
  </w:style>
  <w:style w:type="character" w:customStyle="1" w:styleId="13">
    <w:name w:val="Стиль1 Знак"/>
    <w:basedOn w:val="a1"/>
    <w:link w:val="12"/>
    <w:rsid w:val="004141C4"/>
    <w:rPr>
      <w:rFonts w:ascii="Times New Roman" w:eastAsiaTheme="minorHAnsi" w:hAnsi="Times New Roman" w:cs="Times New Roman"/>
      <w:i/>
      <w:sz w:val="24"/>
      <w:szCs w:val="28"/>
      <w:lang w:eastAsia="en-US"/>
    </w:rPr>
  </w:style>
  <w:style w:type="paragraph" w:customStyle="1" w:styleId="paragraph">
    <w:name w:val="paragraph"/>
    <w:basedOn w:val="a"/>
    <w:rsid w:val="004141C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a1"/>
    <w:rsid w:val="004141C4"/>
  </w:style>
  <w:style w:type="character" w:customStyle="1" w:styleId="eop">
    <w:name w:val="eop"/>
    <w:basedOn w:val="a1"/>
    <w:rsid w:val="004141C4"/>
  </w:style>
  <w:style w:type="character" w:customStyle="1" w:styleId="apple-converted-space">
    <w:name w:val="apple-converted-space"/>
    <w:basedOn w:val="a1"/>
    <w:rsid w:val="004141C4"/>
  </w:style>
  <w:style w:type="paragraph" w:styleId="afa">
    <w:name w:val="endnote text"/>
    <w:basedOn w:val="a"/>
    <w:link w:val="afb"/>
    <w:uiPriority w:val="99"/>
    <w:semiHidden/>
    <w:unhideWhenUsed/>
    <w:rsid w:val="004141C4"/>
    <w:pPr>
      <w:spacing w:after="0" w:line="240" w:lineRule="auto"/>
    </w:pPr>
    <w:rPr>
      <w:rFonts w:ascii="Times New Roman" w:eastAsiaTheme="minorHAnsi" w:hAnsi="Times New Roman"/>
      <w:sz w:val="20"/>
      <w:szCs w:val="20"/>
      <w:lang w:val="en-US" w:eastAsia="en-US"/>
    </w:rPr>
  </w:style>
  <w:style w:type="character" w:customStyle="1" w:styleId="afb">
    <w:name w:val="Текст концевой сноски Знак"/>
    <w:basedOn w:val="a1"/>
    <w:link w:val="afa"/>
    <w:uiPriority w:val="99"/>
    <w:semiHidden/>
    <w:rsid w:val="004141C4"/>
    <w:rPr>
      <w:rFonts w:ascii="Times New Roman" w:eastAsiaTheme="minorHAnsi" w:hAnsi="Times New Roman"/>
      <w:sz w:val="20"/>
      <w:szCs w:val="20"/>
      <w:lang w:val="en-US" w:eastAsia="en-US"/>
    </w:rPr>
  </w:style>
  <w:style w:type="character" w:styleId="afc">
    <w:name w:val="endnote reference"/>
    <w:basedOn w:val="a1"/>
    <w:uiPriority w:val="99"/>
    <w:semiHidden/>
    <w:unhideWhenUsed/>
    <w:rsid w:val="004141C4"/>
    <w:rPr>
      <w:vertAlign w:val="superscript"/>
    </w:rPr>
  </w:style>
  <w:style w:type="character" w:styleId="afd">
    <w:name w:val="Strong"/>
    <w:uiPriority w:val="22"/>
    <w:qFormat/>
    <w:rsid w:val="004141C4"/>
    <w:rPr>
      <w:rFonts w:ascii="Times New Roman" w:eastAsia="Calibri" w:hAnsi="Times New Roman" w:cs="Times New Roman"/>
      <w:sz w:val="28"/>
      <w:szCs w:val="24"/>
    </w:rPr>
  </w:style>
  <w:style w:type="character" w:styleId="afe">
    <w:name w:val="Emphasis"/>
    <w:uiPriority w:val="20"/>
    <w:qFormat/>
    <w:rsid w:val="004141C4"/>
    <w:rPr>
      <w:rFonts w:ascii="Times New Roman" w:eastAsia="Times New Roman" w:hAnsi="Times New Roman" w:cs="Times New Roman" w:hint="default"/>
      <w:b/>
      <w:bCs w:val="0"/>
      <w:i w:val="0"/>
      <w:iCs w:val="0"/>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emf"/><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c0dafd5f9223e089/&#1062;&#1048;&#1050;%20&#1057;&#1090;&#1088;&#1072;&#1090;&#1077;&#1075;&#1080;&#1103;/&#1055;&#1088;&#1086;&#1077;&#1082;&#1090;%20&#1057;&#1090;&#1088;&#1072;&#1090;&#1077;&#1075;&#1080;&#1103;%20&#1040;&#1089;&#1090;&#1072;&#1085;&#1099;%202050/&#1053;&#1086;&#1074;&#1072;&#1103;%20&#1074;&#1077;&#1088;&#1089;&#1080;&#1103;/&#1069;&#1090;&#1072;&#1087;%202/&#1058;&#1077;&#1082;&#1089;&#1090;%20&#1089;&#1090;&#1088;&#1072;&#1090;&#1077;&#1075;&#1080;&#1080;/&#1052;&#1072;&#1090;&#1077;&#1088;&#1080;&#1072;&#1083;&#1099;%20&#1086;&#1090;%20&#1057;&#1055;&#1043;/DONE_&#1044;&#1077;&#1084;&#1086;&#1075;&#1088;&#1072;&#1092;&#1080;&#1095;&#1077;&#1089;&#1082;&#1072;&#1103;%20&#1084;&#1086;&#1076;&#1077;&#1083;&#1100;/20190415%20-%20&#1044;&#1077;&#1084;&#1086;&#1075;&#1088;&#1072;&#1092;&#1080;&#1095;&#1077;&#1089;&#1082;&#1072;&#1103;%20&#1084;&#1086;&#1076;&#1077;&#1083;&#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spPr>
            <a:ln w="19050" cap="rnd">
              <a:solidFill>
                <a:schemeClr val="tx2">
                  <a:lumMod val="75000"/>
                </a:schemeClr>
              </a:solidFill>
              <a:round/>
            </a:ln>
            <a:effectLst/>
          </c:spPr>
          <c:marker>
            <c:symbol val="none"/>
          </c:marker>
          <c:dLbls>
            <c:dLbl>
              <c:idx val="9"/>
              <c:layout>
                <c:manualLayout>
                  <c:x val="-4.076791340509988E-2"/>
                  <c:y val="-5.60845684634705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2A-4E2C-8743-52C04313D1E2}"/>
                </c:ext>
              </c:extLst>
            </c:dLbl>
            <c:dLbl>
              <c:idx val="19"/>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2A-4E2C-8743-52C04313D1E2}"/>
                </c:ext>
              </c:extLst>
            </c:dLbl>
            <c:dLbl>
              <c:idx val="26"/>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2A-4E2C-8743-52C04313D1E2}"/>
                </c:ext>
              </c:extLst>
            </c:dLbl>
            <c:dLbl>
              <c:idx val="29"/>
              <c:tx>
                <c:rich>
                  <a:bodyPr/>
                  <a:lstStyle/>
                  <a:p>
                    <a:r>
                      <a:rPr lang="en-US"/>
                      <a:t>1,17</a:t>
                    </a:r>
                  </a:p>
                </c:rich>
              </c:tx>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2A-4E2C-8743-52C04313D1E2}"/>
                </c:ext>
              </c:extLst>
            </c:dLbl>
            <c:dLbl>
              <c:idx val="34"/>
              <c:tx>
                <c:rich>
                  <a:bodyPr/>
                  <a:lstStyle/>
                  <a:p>
                    <a:r>
                      <a:rPr lang="en-US"/>
                      <a:t>1,41</a:t>
                    </a:r>
                  </a:p>
                </c:rich>
              </c:tx>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2A-4E2C-8743-52C04313D1E2}"/>
                </c:ext>
              </c:extLst>
            </c:dLbl>
            <c:dLbl>
              <c:idx val="39"/>
              <c:tx>
                <c:rich>
                  <a:bodyPr/>
                  <a:lstStyle/>
                  <a:p>
                    <a:r>
                      <a:rPr lang="en-US"/>
                      <a:t>1,60</a:t>
                    </a:r>
                  </a:p>
                </c:rich>
              </c:tx>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2A-4E2C-8743-52C04313D1E2}"/>
                </c:ext>
              </c:extLst>
            </c:dLbl>
            <c:dLbl>
              <c:idx val="44"/>
              <c:tx>
                <c:rich>
                  <a:bodyPr/>
                  <a:lstStyle/>
                  <a:p>
                    <a:r>
                      <a:rPr lang="en-US"/>
                      <a:t>1,78</a:t>
                    </a:r>
                  </a:p>
                </c:rich>
              </c:tx>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72A-4E2C-8743-52C04313D1E2}"/>
                </c:ext>
              </c:extLst>
            </c:dLbl>
            <c:dLbl>
              <c:idx val="49"/>
              <c:tx>
                <c:rich>
                  <a:bodyPr/>
                  <a:lstStyle/>
                  <a:p>
                    <a:r>
                      <a:rPr lang="en-US"/>
                      <a:t>1,96</a:t>
                    </a:r>
                  </a:p>
                </c:rich>
              </c:tx>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2A-4E2C-8743-52C04313D1E2}"/>
                </c:ext>
              </c:extLst>
            </c:dLbl>
            <c:dLbl>
              <c:idx val="54"/>
              <c:tx>
                <c:rich>
                  <a:bodyPr/>
                  <a:lstStyle/>
                  <a:p>
                    <a:r>
                      <a:rPr lang="en-US"/>
                      <a:t>2,17</a:t>
                    </a:r>
                  </a:p>
                </c:rich>
              </c:tx>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72A-4E2C-8743-52C04313D1E2}"/>
                </c:ext>
              </c:extLst>
            </c:dLbl>
            <c:dLbl>
              <c:idx val="59"/>
              <c:tx>
                <c:rich>
                  <a:bodyPr/>
                  <a:lstStyle/>
                  <a:p>
                    <a:r>
                      <a:rPr lang="en-US"/>
                      <a:t>2,43</a:t>
                    </a:r>
                  </a:p>
                </c:rich>
              </c:tx>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72A-4E2C-8743-52C04313D1E2}"/>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Dashboard!$H$6:$BQ$6</c:f>
              <c:numCache>
                <c:formatCode>General</c:formatCode>
                <c:ptCount val="6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pt idx="35">
                  <c:v>2026</c:v>
                </c:pt>
                <c:pt idx="36">
                  <c:v>2027</c:v>
                </c:pt>
                <c:pt idx="37">
                  <c:v>2028</c:v>
                </c:pt>
                <c:pt idx="38">
                  <c:v>2029</c:v>
                </c:pt>
                <c:pt idx="39">
                  <c:v>2030</c:v>
                </c:pt>
                <c:pt idx="40">
                  <c:v>2031</c:v>
                </c:pt>
                <c:pt idx="41">
                  <c:v>2032</c:v>
                </c:pt>
                <c:pt idx="42">
                  <c:v>2033</c:v>
                </c:pt>
                <c:pt idx="43">
                  <c:v>2034</c:v>
                </c:pt>
                <c:pt idx="44">
                  <c:v>2035</c:v>
                </c:pt>
                <c:pt idx="45">
                  <c:v>2036</c:v>
                </c:pt>
                <c:pt idx="46">
                  <c:v>2037</c:v>
                </c:pt>
                <c:pt idx="47">
                  <c:v>2038</c:v>
                </c:pt>
                <c:pt idx="48">
                  <c:v>2039</c:v>
                </c:pt>
                <c:pt idx="49">
                  <c:v>2040</c:v>
                </c:pt>
                <c:pt idx="50">
                  <c:v>2041</c:v>
                </c:pt>
                <c:pt idx="51">
                  <c:v>2042</c:v>
                </c:pt>
                <c:pt idx="52">
                  <c:v>2043</c:v>
                </c:pt>
                <c:pt idx="53">
                  <c:v>2044</c:v>
                </c:pt>
                <c:pt idx="54">
                  <c:v>2045</c:v>
                </c:pt>
                <c:pt idx="55">
                  <c:v>2046</c:v>
                </c:pt>
                <c:pt idx="56">
                  <c:v>2047</c:v>
                </c:pt>
                <c:pt idx="57">
                  <c:v>2048</c:v>
                </c:pt>
                <c:pt idx="58">
                  <c:v>2049</c:v>
                </c:pt>
                <c:pt idx="59">
                  <c:v>2050</c:v>
                </c:pt>
                <c:pt idx="60">
                  <c:v>2051</c:v>
                </c:pt>
                <c:pt idx="61">
                  <c:v>2052</c:v>
                </c:pt>
              </c:numCache>
            </c:numRef>
          </c:xVal>
          <c:yVal>
            <c:numRef>
              <c:f>Dashboard!$H$7:$BQ$7</c:f>
              <c:numCache>
                <c:formatCode>0.0</c:formatCode>
                <c:ptCount val="62"/>
                <c:pt idx="0">
                  <c:v>0.29867100000000002</c:v>
                </c:pt>
                <c:pt idx="1">
                  <c:v>0.29217200000000026</c:v>
                </c:pt>
                <c:pt idx="2">
                  <c:v>0.29455600000000021</c:v>
                </c:pt>
                <c:pt idx="3">
                  <c:v>0.293155</c:v>
                </c:pt>
                <c:pt idx="4">
                  <c:v>0.289715</c:v>
                </c:pt>
                <c:pt idx="5">
                  <c:v>0.28720100000000004</c:v>
                </c:pt>
                <c:pt idx="6">
                  <c:v>0.30050500000000002</c:v>
                </c:pt>
                <c:pt idx="7">
                  <c:v>0.32693900000000026</c:v>
                </c:pt>
                <c:pt idx="8">
                  <c:v>0.38099000000000022</c:v>
                </c:pt>
                <c:pt idx="9">
                  <c:v>0.44020900000000002</c:v>
                </c:pt>
                <c:pt idx="10">
                  <c:v>0.49306200000000022</c:v>
                </c:pt>
                <c:pt idx="11">
                  <c:v>0.5019979999999995</c:v>
                </c:pt>
                <c:pt idx="12">
                  <c:v>0.51053299999999935</c:v>
                </c:pt>
                <c:pt idx="13">
                  <c:v>0.529335</c:v>
                </c:pt>
                <c:pt idx="14">
                  <c:v>0.55043799999999943</c:v>
                </c:pt>
                <c:pt idx="15">
                  <c:v>0.57444799999999996</c:v>
                </c:pt>
                <c:pt idx="16">
                  <c:v>0.60268400000000044</c:v>
                </c:pt>
                <c:pt idx="17">
                  <c:v>0.60525400000000051</c:v>
                </c:pt>
                <c:pt idx="18">
                  <c:v>0.64914600000000044</c:v>
                </c:pt>
                <c:pt idx="19">
                  <c:v>0.697156</c:v>
                </c:pt>
                <c:pt idx="20">
                  <c:v>0.74288399999999999</c:v>
                </c:pt>
                <c:pt idx="21">
                  <c:v>0.77814500000000075</c:v>
                </c:pt>
                <c:pt idx="22">
                  <c:v>0.81443499999999958</c:v>
                </c:pt>
                <c:pt idx="23">
                  <c:v>0.85280299999999998</c:v>
                </c:pt>
                <c:pt idx="24">
                  <c:v>0.8726190000000007</c:v>
                </c:pt>
                <c:pt idx="25">
                  <c:v>0.97269200000000045</c:v>
                </c:pt>
                <c:pt idx="26">
                  <c:v>1.0306</c:v>
                </c:pt>
                <c:pt idx="27" formatCode="0.00">
                  <c:v>1.0677217269792558</c:v>
                </c:pt>
                <c:pt idx="28">
                  <c:v>1.1061805610940867</c:v>
                </c:pt>
                <c:pt idx="29">
                  <c:v>1.1460246643142431</c:v>
                </c:pt>
                <c:pt idx="30">
                  <c:v>1.1873039333809681</c:v>
                </c:pt>
                <c:pt idx="31">
                  <c:v>1.2300700622926364</c:v>
                </c:pt>
                <c:pt idx="32">
                  <c:v>1.2548259403551898</c:v>
                </c:pt>
                <c:pt idx="33">
                  <c:v>1.2800800449151082</c:v>
                </c:pt>
                <c:pt idx="34" formatCode="0.00">
                  <c:v>1.3058424030714897</c:v>
                </c:pt>
                <c:pt idx="35">
                  <c:v>1.3321232437246604</c:v>
                </c:pt>
                <c:pt idx="36">
                  <c:v>1.3589330016375381</c:v>
                </c:pt>
                <c:pt idx="37">
                  <c:v>1.3796061762164682</c:v>
                </c:pt>
                <c:pt idx="38">
                  <c:v>1.4005938476445112</c:v>
                </c:pt>
                <c:pt idx="39">
                  <c:v>1.4219008002990134</c:v>
                </c:pt>
                <c:pt idx="40">
                  <c:v>1.4435318913410897</c:v>
                </c:pt>
                <c:pt idx="41">
                  <c:v>1.46549205182287</c:v>
                </c:pt>
                <c:pt idx="42">
                  <c:v>1.4876366700807313</c:v>
                </c:pt>
                <c:pt idx="43">
                  <c:v>1.5101159091351901</c:v>
                </c:pt>
                <c:pt idx="44">
                  <c:v>1.5329348253424284</c:v>
                </c:pt>
                <c:pt idx="45">
                  <c:v>1.5560985514637455</c:v>
                </c:pt>
                <c:pt idx="46">
                  <c:v>1.5796122978200702</c:v>
                </c:pt>
                <c:pt idx="47">
                  <c:v>1.6027090046130719</c:v>
                </c:pt>
                <c:pt idx="48">
                  <c:v>1.6261434258347442</c:v>
                </c:pt>
                <c:pt idx="49">
                  <c:v>1.6499204994633172</c:v>
                </c:pt>
                <c:pt idx="50">
                  <c:v>1.6740452356789417</c:v>
                </c:pt>
                <c:pt idx="51">
                  <c:v>1.6985227179193958</c:v>
                </c:pt>
                <c:pt idx="52">
                  <c:v>1.7193980436285818</c:v>
                </c:pt>
                <c:pt idx="53">
                  <c:v>1.7405299330085779</c:v>
                </c:pt>
                <c:pt idx="54">
                  <c:v>1.7619215392996297</c:v>
                </c:pt>
                <c:pt idx="55">
                  <c:v>1.783576054496204</c:v>
                </c:pt>
                <c:pt idx="56">
                  <c:v>1.8054967098232739</c:v>
                </c:pt>
                <c:pt idx="57">
                  <c:v>1.8224731686079481</c:v>
                </c:pt>
                <c:pt idx="58">
                  <c:v>1.8396092511411979</c:v>
                </c:pt>
                <c:pt idx="59">
                  <c:v>1.8569064583097235</c:v>
                </c:pt>
                <c:pt idx="60">
                  <c:v>1.8743663051125319</c:v>
                </c:pt>
                <c:pt idx="61">
                  <c:v>1.8919903207936455</c:v>
                </c:pt>
              </c:numCache>
            </c:numRef>
          </c:yVal>
          <c:smooth val="1"/>
          <c:extLst xmlns:c16r2="http://schemas.microsoft.com/office/drawing/2015/06/chart">
            <c:ext xmlns:c16="http://schemas.microsoft.com/office/drawing/2014/chart" uri="{C3380CC4-5D6E-409C-BE32-E72D297353CC}">
              <c16:uniqueId val="{0000000A-472A-4E2C-8743-52C04313D1E2}"/>
            </c:ext>
          </c:extLst>
        </c:ser>
        <c:axId val="117396992"/>
        <c:axId val="117398528"/>
      </c:scatterChart>
      <c:valAx>
        <c:axId val="117396992"/>
        <c:scaling>
          <c:orientation val="minMax"/>
          <c:max val="2055"/>
          <c:min val="1990"/>
        </c:scaling>
        <c:axPos val="b"/>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7398528"/>
        <c:crosses val="autoZero"/>
        <c:crossBetween val="midCat"/>
      </c:valAx>
      <c:valAx>
        <c:axId val="117398528"/>
        <c:scaling>
          <c:orientation val="minMax"/>
        </c:scaling>
        <c:delete val="1"/>
        <c:axPos val="l"/>
        <c:numFmt formatCode="#,##0.0" sourceLinked="0"/>
        <c:majorTickMark val="none"/>
        <c:tickLblPos val="nextTo"/>
        <c:crossAx val="117396992"/>
        <c:crosses val="autoZero"/>
        <c:crossBetween val="midCat"/>
      </c:valAx>
      <c:spPr>
        <a:noFill/>
        <a:ln>
          <a:noFill/>
        </a:ln>
        <a:effectLst/>
      </c:spPr>
    </c:plotArea>
    <c:plotVisOnly val="1"/>
    <c:dispBlanksAs val="gap"/>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31481</Words>
  <Characters>179442</Characters>
  <Application>Microsoft Office Word</Application>
  <DocSecurity>0</DocSecurity>
  <Lines>1495</Lines>
  <Paragraphs>421</Paragraphs>
  <ScaleCrop>false</ScaleCrop>
  <Company>SPecialiST RePack</Company>
  <LinksUpToDate>false</LinksUpToDate>
  <CharactersWithSpaces>210502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2019-06-19T07:20:00Z</dcterms:created>
  <dcterms:modified xsi:type="dcterms:W3CDTF">2019-06-19T07:21:00Z</dcterms:modified>
</cp:coreProperties>
</file>