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309" w:rsidRDefault="006B1309" w:rsidP="006B1309"/>
    <w:p w:rsidR="006B1309" w:rsidRDefault="006B1309" w:rsidP="006B1309">
      <w:pPr>
        <w:pStyle w:val="a6"/>
        <w:spacing w:before="0" w:beforeAutospacing="0" w:after="0" w:afterAutospacing="0"/>
        <w:contextualSpacing/>
        <w:jc w:val="right"/>
        <w:outlineLvl w:val="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Проект</w:t>
      </w:r>
    </w:p>
    <w:p w:rsidR="006B1309" w:rsidRDefault="006B1309" w:rsidP="006B130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B1309" w:rsidRDefault="006B1309" w:rsidP="006B130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маслихата города Астаны</w:t>
      </w:r>
    </w:p>
    <w:p w:rsidR="006B1309" w:rsidRDefault="006B1309" w:rsidP="006B130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(сорок </w:t>
      </w:r>
      <w:r w:rsidR="001B51AE">
        <w:rPr>
          <w:rFonts w:ascii="Times New Roman" w:hAnsi="Times New Roman" w:cs="Times New Roman"/>
          <w:b/>
          <w:sz w:val="28"/>
          <w:szCs w:val="28"/>
          <w:lang w:val="kk-KZ"/>
        </w:rPr>
        <w:t>девят</w:t>
      </w:r>
      <w:r>
        <w:rPr>
          <w:rFonts w:ascii="Times New Roman" w:hAnsi="Times New Roman" w:cs="Times New Roman"/>
          <w:b/>
          <w:sz w:val="28"/>
          <w:szCs w:val="28"/>
        </w:rPr>
        <w:t>ая, внеочередная,  сессия пятого созыва)</w:t>
      </w:r>
    </w:p>
    <w:p w:rsidR="006B1309" w:rsidRDefault="006B1309" w:rsidP="006B13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309" w:rsidRDefault="006B1309" w:rsidP="006B1309">
      <w:r>
        <w:rPr>
          <w:rFonts w:ascii="Times New Roman" w:hAnsi="Times New Roman" w:cs="Times New Roman"/>
          <w:b/>
          <w:sz w:val="28"/>
          <w:szCs w:val="28"/>
        </w:rPr>
        <w:t>город Астана                                                                от  31  марта  2015 года</w:t>
      </w:r>
    </w:p>
    <w:p w:rsidR="00AB62D7" w:rsidRDefault="00AB62D7" w:rsidP="006B1309"/>
    <w:p w:rsidR="00AB62D7" w:rsidRDefault="006B1309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C0B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AB62D7">
        <w:rPr>
          <w:rFonts w:ascii="Times New Roman" w:eastAsia="Times New Roman" w:hAnsi="Times New Roman" w:cs="Times New Roman"/>
          <w:b/>
          <w:sz w:val="28"/>
          <w:szCs w:val="28"/>
        </w:rPr>
        <w:t>внесении изменени</w:t>
      </w:r>
      <w:r w:rsidR="00C0032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AB62D7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решение</w:t>
      </w:r>
    </w:p>
    <w:p w:rsidR="00AB62D7" w:rsidRDefault="00AB62D7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маслихата города Астаны от 26 ноября</w:t>
      </w:r>
    </w:p>
    <w:p w:rsidR="00AB62D7" w:rsidRDefault="00AB62D7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2010 года №</w:t>
      </w:r>
      <w:r>
        <w:t xml:space="preserve"> </w:t>
      </w:r>
      <w:r w:rsidRPr="00AB62D7">
        <w:rPr>
          <w:rFonts w:ascii="Times New Roman" w:hAnsi="Times New Roman" w:cs="Times New Roman"/>
          <w:b/>
          <w:sz w:val="28"/>
          <w:szCs w:val="28"/>
        </w:rPr>
        <w:t>404/53-IV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B62D7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:rsidR="00AB62D7" w:rsidRDefault="00AB62D7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 xml:space="preserve">границ охранных зон, зон регулирования </w:t>
      </w:r>
    </w:p>
    <w:p w:rsidR="00AB62D7" w:rsidRDefault="00AB62D7" w:rsidP="00AB62D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>застройки памятников истории</w:t>
      </w:r>
    </w:p>
    <w:p w:rsidR="00AB62D7" w:rsidRPr="00804C0B" w:rsidRDefault="00AB62D7" w:rsidP="00AB62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62D7">
        <w:rPr>
          <w:rFonts w:ascii="Times New Roman" w:hAnsi="Times New Roman" w:cs="Times New Roman"/>
          <w:b/>
          <w:sz w:val="28"/>
          <w:szCs w:val="28"/>
        </w:rPr>
        <w:t xml:space="preserve"> и культуры города Астаны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B1309" w:rsidRDefault="006B1309" w:rsidP="006B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309" w:rsidRDefault="006B1309" w:rsidP="006B1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1309" w:rsidRPr="00804C0B" w:rsidRDefault="00AB62D7" w:rsidP="006B1309">
      <w:pPr>
        <w:suppressAutoHyphens/>
        <w:spacing w:after="0" w:line="240" w:lineRule="auto"/>
        <w:ind w:left="142" w:right="-14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62D7">
        <w:rPr>
          <w:rFonts w:ascii="Times New Roman" w:eastAsia="Times New Roman" w:hAnsi="Times New Roman" w:cs="Times New Roman"/>
          <w:sz w:val="28"/>
          <w:szCs w:val="28"/>
        </w:rPr>
        <w:t>Рассмотрев предложение акимата города Астаны, руководствуясь пунктом 2 статьи 36 Закона Республики Казахстан от 2 июля 1992 года «Об охране и использовании объектов историко-культурного наследия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маслихат города Астаны </w:t>
      </w:r>
      <w:r w:rsidR="006B130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B1309" w:rsidRPr="006B1309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="006B1309" w:rsidRPr="00804C0B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:rsidR="00AB62D7" w:rsidRDefault="003A74D5" w:rsidP="00AB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B1309" w:rsidRPr="00804C0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B62D7">
        <w:rPr>
          <w:rFonts w:ascii="Times New Roman" w:eastAsia="Times New Roman" w:hAnsi="Times New Roman" w:cs="Times New Roman"/>
          <w:sz w:val="28"/>
          <w:szCs w:val="28"/>
        </w:rPr>
        <w:t xml:space="preserve">Внести  в решение маслихата города Астаны от 26 ноября 2010 года </w:t>
      </w:r>
      <w:r w:rsidR="00C003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62D7" w:rsidRPr="00AB62D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B62D7" w:rsidRPr="00AB62D7">
        <w:t xml:space="preserve"> </w:t>
      </w:r>
      <w:r w:rsidR="00AB62D7" w:rsidRPr="00AB62D7">
        <w:rPr>
          <w:rFonts w:ascii="Times New Roman" w:hAnsi="Times New Roman" w:cs="Times New Roman"/>
          <w:sz w:val="28"/>
          <w:szCs w:val="28"/>
        </w:rPr>
        <w:t>404/53-IV</w:t>
      </w:r>
      <w:r w:rsidR="00AB62D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62D7" w:rsidRPr="00AB62D7">
        <w:rPr>
          <w:rFonts w:ascii="Times New Roman" w:hAnsi="Times New Roman" w:cs="Times New Roman"/>
          <w:sz w:val="28"/>
          <w:szCs w:val="28"/>
        </w:rPr>
        <w:t xml:space="preserve">«Об утверждении границ охранных зон, зон регулирования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2D7" w:rsidRPr="00AB62D7">
        <w:rPr>
          <w:rFonts w:ascii="Times New Roman" w:hAnsi="Times New Roman" w:cs="Times New Roman"/>
          <w:sz w:val="28"/>
          <w:szCs w:val="28"/>
        </w:rPr>
        <w:t>застройки памятников истории и культуры города Астаны</w:t>
      </w:r>
      <w:r w:rsidR="00AB62D7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4D5">
        <w:rPr>
          <w:rFonts w:ascii="Times New Roman" w:hAnsi="Times New Roman" w:cs="Times New Roman"/>
          <w:sz w:val="28"/>
          <w:szCs w:val="28"/>
        </w:rPr>
        <w:t>(</w:t>
      </w:r>
      <w:r w:rsidR="00EB47E4">
        <w:rPr>
          <w:rFonts w:ascii="Times New Roman" w:hAnsi="Times New Roman" w:cs="Times New Roman"/>
          <w:sz w:val="28"/>
          <w:szCs w:val="28"/>
        </w:rPr>
        <w:t xml:space="preserve">зарегистрировано в Реестре государственной регистрации нормативных правовых актов 13 декабря 2010 года за № 658, опубликовано 16 декабря 2010 года в газетах «Астана </w:t>
      </w:r>
      <w:r w:rsidR="00C0032B">
        <w:rPr>
          <w:rFonts w:ascii="Times New Roman" w:hAnsi="Times New Roman" w:cs="Times New Roman"/>
          <w:sz w:val="28"/>
          <w:szCs w:val="28"/>
        </w:rPr>
        <w:t>акшамы</w:t>
      </w:r>
      <w:r w:rsidR="00EB47E4">
        <w:rPr>
          <w:rFonts w:ascii="Times New Roman" w:hAnsi="Times New Roman" w:cs="Times New Roman"/>
          <w:sz w:val="28"/>
          <w:szCs w:val="28"/>
        </w:rPr>
        <w:t>» № 139, 16 декабря 2010 года «Вечерняя Астана» № 146</w:t>
      </w:r>
      <w:r w:rsidRPr="003A74D5">
        <w:rPr>
          <w:rFonts w:ascii="Times New Roman" w:hAnsi="Times New Roman" w:cs="Times New Roman"/>
          <w:sz w:val="28"/>
          <w:szCs w:val="28"/>
        </w:rPr>
        <w:t>)</w:t>
      </w:r>
      <w:r w:rsidR="00C0032B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1626D4" w:rsidRDefault="00C0032B" w:rsidP="00AB6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BF7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1626D4">
        <w:rPr>
          <w:rFonts w:ascii="Times New Roman" w:hAnsi="Times New Roman" w:cs="Times New Roman"/>
          <w:sz w:val="28"/>
          <w:szCs w:val="28"/>
        </w:rPr>
        <w:t xml:space="preserve"> к указанному решению:</w:t>
      </w:r>
    </w:p>
    <w:p w:rsidR="00CB5929" w:rsidRPr="00CB5929" w:rsidRDefault="00CB5929" w:rsidP="00C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строку</w:t>
      </w:r>
      <w:r w:rsidR="001626D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0032B">
        <w:rPr>
          <w:rFonts w:ascii="Times New Roman" w:eastAsia="Times New Roman" w:hAnsi="Times New Roman" w:cs="Times New Roman"/>
          <w:sz w:val="28"/>
          <w:szCs w:val="28"/>
        </w:rPr>
        <w:t xml:space="preserve"> порядковы</w:t>
      </w:r>
      <w:r w:rsidR="001626D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C0032B">
        <w:rPr>
          <w:rFonts w:ascii="Times New Roman" w:eastAsia="Times New Roman" w:hAnsi="Times New Roman" w:cs="Times New Roman"/>
          <w:sz w:val="28"/>
          <w:szCs w:val="28"/>
        </w:rPr>
        <w:t xml:space="preserve"> номер 25</w:t>
      </w:r>
      <w:r w:rsidR="001626D4">
        <w:rPr>
          <w:rFonts w:ascii="Times New Roman" w:eastAsia="Times New Roman" w:hAnsi="Times New Roman" w:cs="Times New Roman"/>
          <w:sz w:val="28"/>
          <w:szCs w:val="28"/>
        </w:rPr>
        <w:t>,  исключить.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   2. Настоящее решение вводится в действие по истечении десяти календарных дней после дня его первого официального  опубликования.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b/>
          <w:sz w:val="28"/>
          <w:szCs w:val="28"/>
        </w:rPr>
        <w:t>Председатель сессии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 маслихата города Астаны                                                                          А. Ким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Секретарь маслихата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   города Астаны                                                                                       С. Есилов</w:t>
      </w:r>
    </w:p>
    <w:p w:rsidR="006B1309" w:rsidRDefault="006B1309" w:rsidP="006B13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D4" w:rsidRDefault="001626D4" w:rsidP="0033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D4" w:rsidRDefault="001626D4" w:rsidP="0033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6D4" w:rsidRDefault="001626D4" w:rsidP="0033493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26D4" w:rsidSect="00CB5929">
      <w:headerReference w:type="default" r:id="rId6"/>
      <w:pgSz w:w="11906" w:h="16838"/>
      <w:pgMar w:top="851" w:right="96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01" w:rsidRDefault="00527901" w:rsidP="00951E28">
      <w:pPr>
        <w:spacing w:after="0" w:line="240" w:lineRule="auto"/>
      </w:pPr>
      <w:r>
        <w:separator/>
      </w:r>
    </w:p>
  </w:endnote>
  <w:endnote w:type="continuationSeparator" w:id="1">
    <w:p w:rsidR="00527901" w:rsidRDefault="00527901" w:rsidP="0095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01" w:rsidRDefault="00527901" w:rsidP="00951E28">
      <w:pPr>
        <w:spacing w:after="0" w:line="240" w:lineRule="auto"/>
      </w:pPr>
      <w:r>
        <w:separator/>
      </w:r>
    </w:p>
  </w:footnote>
  <w:footnote w:type="continuationSeparator" w:id="1">
    <w:p w:rsidR="00527901" w:rsidRDefault="00527901" w:rsidP="00951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E" w:rsidRDefault="00E91FE4">
    <w:pPr>
      <w:pStyle w:val="a4"/>
      <w:jc w:val="center"/>
    </w:pPr>
    <w:r>
      <w:fldChar w:fldCharType="begin"/>
    </w:r>
    <w:r w:rsidR="00080FF0">
      <w:instrText xml:space="preserve"> PAGE   \* MERGEFORMAT </w:instrText>
    </w:r>
    <w:r>
      <w:fldChar w:fldCharType="separate"/>
    </w:r>
    <w:r w:rsidR="001954FA">
      <w:rPr>
        <w:noProof/>
      </w:rPr>
      <w:t>2</w:t>
    </w:r>
    <w:r>
      <w:fldChar w:fldCharType="end"/>
    </w:r>
  </w:p>
  <w:p w:rsidR="00150B3E" w:rsidRDefault="005279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509E"/>
    <w:rsid w:val="0002509E"/>
    <w:rsid w:val="00080FF0"/>
    <w:rsid w:val="0008410E"/>
    <w:rsid w:val="000A1896"/>
    <w:rsid w:val="000C3A76"/>
    <w:rsid w:val="0010518D"/>
    <w:rsid w:val="00142E04"/>
    <w:rsid w:val="001626D4"/>
    <w:rsid w:val="001954FA"/>
    <w:rsid w:val="001B39B6"/>
    <w:rsid w:val="001B51AE"/>
    <w:rsid w:val="001C197F"/>
    <w:rsid w:val="001E5186"/>
    <w:rsid w:val="002354D2"/>
    <w:rsid w:val="00257FB9"/>
    <w:rsid w:val="002615A5"/>
    <w:rsid w:val="002A2BF7"/>
    <w:rsid w:val="002C5F60"/>
    <w:rsid w:val="00305E33"/>
    <w:rsid w:val="00316BEC"/>
    <w:rsid w:val="0033493B"/>
    <w:rsid w:val="00340A8A"/>
    <w:rsid w:val="00343638"/>
    <w:rsid w:val="0035438B"/>
    <w:rsid w:val="00355F21"/>
    <w:rsid w:val="0039534F"/>
    <w:rsid w:val="003A3228"/>
    <w:rsid w:val="003A72C0"/>
    <w:rsid w:val="003A74D5"/>
    <w:rsid w:val="003A78C7"/>
    <w:rsid w:val="003D1C8B"/>
    <w:rsid w:val="003E292F"/>
    <w:rsid w:val="004257A6"/>
    <w:rsid w:val="0047577C"/>
    <w:rsid w:val="00493E66"/>
    <w:rsid w:val="004B7CFE"/>
    <w:rsid w:val="004D30C4"/>
    <w:rsid w:val="00510006"/>
    <w:rsid w:val="0051616A"/>
    <w:rsid w:val="005175EA"/>
    <w:rsid w:val="0052723A"/>
    <w:rsid w:val="00527901"/>
    <w:rsid w:val="00562DF8"/>
    <w:rsid w:val="00570518"/>
    <w:rsid w:val="005E1CCF"/>
    <w:rsid w:val="00607519"/>
    <w:rsid w:val="006219DD"/>
    <w:rsid w:val="00642E19"/>
    <w:rsid w:val="00696CF6"/>
    <w:rsid w:val="006B1309"/>
    <w:rsid w:val="00727491"/>
    <w:rsid w:val="00733DAF"/>
    <w:rsid w:val="007955CB"/>
    <w:rsid w:val="007C40E1"/>
    <w:rsid w:val="007D3BEC"/>
    <w:rsid w:val="007F7537"/>
    <w:rsid w:val="008760E2"/>
    <w:rsid w:val="00924289"/>
    <w:rsid w:val="00951E28"/>
    <w:rsid w:val="00953E5A"/>
    <w:rsid w:val="009637C6"/>
    <w:rsid w:val="00964EE5"/>
    <w:rsid w:val="009E40C3"/>
    <w:rsid w:val="00A4651D"/>
    <w:rsid w:val="00AB169B"/>
    <w:rsid w:val="00AB62D7"/>
    <w:rsid w:val="00AF6F83"/>
    <w:rsid w:val="00B454BF"/>
    <w:rsid w:val="00B56E77"/>
    <w:rsid w:val="00B63370"/>
    <w:rsid w:val="00B73C50"/>
    <w:rsid w:val="00B80947"/>
    <w:rsid w:val="00BA088C"/>
    <w:rsid w:val="00C0032B"/>
    <w:rsid w:val="00C0622E"/>
    <w:rsid w:val="00CB5929"/>
    <w:rsid w:val="00D22595"/>
    <w:rsid w:val="00D25959"/>
    <w:rsid w:val="00D56630"/>
    <w:rsid w:val="00DA6768"/>
    <w:rsid w:val="00DA772D"/>
    <w:rsid w:val="00DD6FD5"/>
    <w:rsid w:val="00DE171C"/>
    <w:rsid w:val="00E55D23"/>
    <w:rsid w:val="00E72942"/>
    <w:rsid w:val="00E91FE4"/>
    <w:rsid w:val="00EB47E4"/>
    <w:rsid w:val="00EC505C"/>
    <w:rsid w:val="00F03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509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0250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2509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6B1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B5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2015-03-26T08:51:00Z</cp:lastPrinted>
  <dcterms:created xsi:type="dcterms:W3CDTF">2015-03-20T12:03:00Z</dcterms:created>
  <dcterms:modified xsi:type="dcterms:W3CDTF">2015-03-26T08:52:00Z</dcterms:modified>
</cp:coreProperties>
</file>