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1C" w:rsidRDefault="0035661C" w:rsidP="0035661C">
      <w:pPr>
        <w:spacing w:after="0" w:line="240" w:lineRule="auto"/>
        <w:jc w:val="both"/>
        <w:rPr>
          <w:rFonts w:ascii="Times New Roman" w:hAnsi="Times New Roman"/>
          <w:b/>
          <w:sz w:val="28"/>
          <w:szCs w:val="28"/>
        </w:rPr>
      </w:pPr>
    </w:p>
    <w:p w:rsidR="0035661C" w:rsidRDefault="0035661C" w:rsidP="0035661C">
      <w:pPr>
        <w:spacing w:after="0" w:line="240" w:lineRule="auto"/>
        <w:jc w:val="both"/>
        <w:rPr>
          <w:rFonts w:ascii="Times New Roman" w:hAnsi="Times New Roman"/>
          <w:b/>
          <w:sz w:val="28"/>
          <w:szCs w:val="28"/>
        </w:rPr>
      </w:pPr>
    </w:p>
    <w:p w:rsidR="0035661C" w:rsidRDefault="0035661C" w:rsidP="0035661C">
      <w:pPr>
        <w:spacing w:after="0" w:line="240" w:lineRule="auto"/>
        <w:jc w:val="both"/>
        <w:rPr>
          <w:rFonts w:ascii="Times New Roman" w:hAnsi="Times New Roman"/>
          <w:b/>
          <w:sz w:val="28"/>
          <w:szCs w:val="28"/>
        </w:rPr>
      </w:pPr>
    </w:p>
    <w:p w:rsidR="0035661C" w:rsidRDefault="0035661C" w:rsidP="0035661C">
      <w:pPr>
        <w:spacing w:after="0" w:line="240" w:lineRule="auto"/>
        <w:jc w:val="both"/>
        <w:rPr>
          <w:rFonts w:ascii="Times New Roman" w:hAnsi="Times New Roman"/>
          <w:b/>
          <w:sz w:val="28"/>
          <w:szCs w:val="28"/>
        </w:rPr>
      </w:pPr>
    </w:p>
    <w:p w:rsidR="0035661C" w:rsidRDefault="00054063" w:rsidP="0035661C">
      <w:pPr>
        <w:spacing w:after="0" w:line="240" w:lineRule="auto"/>
        <w:jc w:val="both"/>
        <w:rPr>
          <w:rFonts w:ascii="Times New Roman" w:hAnsi="Times New Roman"/>
          <w:b/>
          <w:sz w:val="28"/>
          <w:szCs w:val="28"/>
          <w:lang w:val="kk-KZ"/>
        </w:rPr>
      </w:pPr>
      <w:r w:rsidRPr="00BC6385">
        <w:rPr>
          <w:rFonts w:ascii="Times New Roman" w:hAnsi="Times New Roman"/>
          <w:b/>
          <w:sz w:val="28"/>
          <w:szCs w:val="28"/>
        </w:rPr>
        <w:t>Нұр</w:t>
      </w:r>
      <w:r w:rsidRPr="00BC6385">
        <w:rPr>
          <w:rFonts w:ascii="Times New Roman" w:hAnsi="Times New Roman"/>
          <w:b/>
          <w:sz w:val="28"/>
          <w:szCs w:val="28"/>
          <w:lang w:val="kk-KZ"/>
        </w:rPr>
        <w:t>-</w:t>
      </w:r>
      <w:r w:rsidRPr="00BC6385">
        <w:rPr>
          <w:rFonts w:ascii="Times New Roman" w:hAnsi="Times New Roman"/>
          <w:b/>
          <w:sz w:val="28"/>
          <w:szCs w:val="28"/>
        </w:rPr>
        <w:t>Сұлтан қаласы мәслихат</w:t>
      </w:r>
      <w:r w:rsidRPr="00BC6385">
        <w:rPr>
          <w:rFonts w:ascii="Times New Roman" w:hAnsi="Times New Roman"/>
          <w:b/>
          <w:sz w:val="28"/>
          <w:szCs w:val="28"/>
          <w:lang w:val="kk-KZ"/>
        </w:rPr>
        <w:t>ы</w:t>
      </w:r>
      <w:r w:rsidRPr="00BC6385">
        <w:rPr>
          <w:rFonts w:ascii="Times New Roman" w:hAnsi="Times New Roman"/>
          <w:b/>
          <w:sz w:val="28"/>
          <w:szCs w:val="28"/>
        </w:rPr>
        <w:t>ның</w:t>
      </w:r>
      <w:r w:rsidR="0035661C">
        <w:rPr>
          <w:rFonts w:ascii="Times New Roman" w:hAnsi="Times New Roman"/>
          <w:b/>
          <w:sz w:val="28"/>
          <w:szCs w:val="28"/>
        </w:rPr>
        <w:t xml:space="preserve"> </w:t>
      </w:r>
      <w:r w:rsidRPr="00BC6385">
        <w:rPr>
          <w:rFonts w:ascii="Times New Roman" w:hAnsi="Times New Roman"/>
          <w:b/>
          <w:sz w:val="28"/>
          <w:szCs w:val="28"/>
        </w:rPr>
        <w:t xml:space="preserve">тұрақты комиссияларының </w:t>
      </w:r>
      <w:r w:rsidR="0035661C">
        <w:rPr>
          <w:rFonts w:ascii="Times New Roman" w:hAnsi="Times New Roman"/>
          <w:b/>
          <w:sz w:val="28"/>
          <w:szCs w:val="28"/>
          <w:lang w:val="kk-KZ"/>
        </w:rPr>
        <w:t xml:space="preserve">            </w:t>
      </w:r>
    </w:p>
    <w:p w:rsidR="00054063" w:rsidRPr="0035661C" w:rsidRDefault="0035661C" w:rsidP="0035661C">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054063" w:rsidRPr="00634A93">
        <w:rPr>
          <w:rFonts w:ascii="Times New Roman" w:hAnsi="Times New Roman"/>
          <w:b/>
          <w:sz w:val="28"/>
          <w:szCs w:val="28"/>
          <w:lang w:val="kk-KZ"/>
        </w:rPr>
        <w:t>бірлескен отырысы</w:t>
      </w:r>
      <w:r w:rsidR="00054063" w:rsidRPr="00BC6385">
        <w:rPr>
          <w:rFonts w:ascii="Times New Roman" w:hAnsi="Times New Roman"/>
          <w:b/>
          <w:sz w:val="28"/>
          <w:szCs w:val="28"/>
          <w:lang w:val="kk-KZ"/>
        </w:rPr>
        <w:t>н</w:t>
      </w:r>
      <w:r w:rsidR="00054063" w:rsidRPr="00634A93">
        <w:rPr>
          <w:rFonts w:ascii="Times New Roman" w:hAnsi="Times New Roman"/>
          <w:b/>
          <w:sz w:val="28"/>
          <w:szCs w:val="28"/>
          <w:lang w:val="kk-KZ"/>
        </w:rPr>
        <w:t>ың</w:t>
      </w:r>
      <w:r>
        <w:rPr>
          <w:rFonts w:ascii="Times New Roman" w:hAnsi="Times New Roman"/>
          <w:b/>
          <w:sz w:val="28"/>
          <w:szCs w:val="28"/>
          <w:lang w:val="kk-KZ"/>
        </w:rPr>
        <w:t xml:space="preserve"> қаулысы</w:t>
      </w:r>
    </w:p>
    <w:p w:rsidR="00967EF6" w:rsidRPr="00BC6385" w:rsidRDefault="00967EF6" w:rsidP="0035661C">
      <w:pPr>
        <w:spacing w:after="0" w:line="240" w:lineRule="auto"/>
        <w:jc w:val="both"/>
        <w:outlineLvl w:val="0"/>
        <w:rPr>
          <w:rFonts w:ascii="Times New Roman" w:hAnsi="Times New Roman"/>
          <w:b/>
          <w:sz w:val="28"/>
          <w:szCs w:val="28"/>
          <w:lang w:val="kk-KZ"/>
        </w:rPr>
      </w:pPr>
    </w:p>
    <w:p w:rsidR="00967EF6" w:rsidRPr="00BC6385" w:rsidRDefault="00967EF6" w:rsidP="00696E4E">
      <w:pPr>
        <w:spacing w:after="0" w:line="240" w:lineRule="auto"/>
        <w:jc w:val="center"/>
        <w:rPr>
          <w:rFonts w:ascii="Times New Roman" w:hAnsi="Times New Roman"/>
          <w:b/>
          <w:sz w:val="28"/>
          <w:szCs w:val="28"/>
          <w:lang w:val="kk-KZ"/>
        </w:rPr>
      </w:pPr>
    </w:p>
    <w:p w:rsidR="0057571D" w:rsidRPr="00634A93" w:rsidRDefault="0057571D" w:rsidP="00696E4E">
      <w:pPr>
        <w:spacing w:after="0" w:line="240" w:lineRule="auto"/>
        <w:jc w:val="center"/>
        <w:rPr>
          <w:rFonts w:ascii="Times New Roman" w:hAnsi="Times New Roman"/>
          <w:b/>
          <w:sz w:val="28"/>
          <w:szCs w:val="28"/>
          <w:lang w:val="kk-KZ"/>
        </w:rPr>
      </w:pPr>
    </w:p>
    <w:p w:rsidR="00967EF6" w:rsidRPr="00634A93" w:rsidRDefault="00054063" w:rsidP="006C11B8">
      <w:pPr>
        <w:spacing w:after="0" w:line="240" w:lineRule="auto"/>
        <w:rPr>
          <w:rFonts w:ascii="Times New Roman" w:hAnsi="Times New Roman"/>
          <w:b/>
          <w:sz w:val="28"/>
          <w:szCs w:val="28"/>
          <w:lang w:val="kk-KZ"/>
        </w:rPr>
      </w:pPr>
      <w:r w:rsidRPr="00634A93">
        <w:rPr>
          <w:rFonts w:ascii="Times New Roman" w:hAnsi="Times New Roman"/>
          <w:b/>
          <w:sz w:val="28"/>
          <w:szCs w:val="28"/>
          <w:lang w:val="kk-KZ"/>
        </w:rPr>
        <w:t xml:space="preserve">Нұр-Сұлтан қаласы </w:t>
      </w:r>
      <w:r w:rsidRPr="00BC6385">
        <w:rPr>
          <w:rFonts w:ascii="Times New Roman" w:hAnsi="Times New Roman"/>
          <w:b/>
          <w:sz w:val="28"/>
          <w:szCs w:val="28"/>
          <w:lang w:val="kk-KZ"/>
        </w:rPr>
        <w:t xml:space="preserve"> </w:t>
      </w:r>
      <w:r w:rsidRPr="00BC6385">
        <w:rPr>
          <w:rFonts w:ascii="Times New Roman" w:hAnsi="Times New Roman"/>
          <w:b/>
          <w:sz w:val="28"/>
          <w:szCs w:val="28"/>
          <w:lang w:val="kk-KZ"/>
        </w:rPr>
        <w:tab/>
      </w:r>
      <w:r w:rsidRPr="00BC6385">
        <w:rPr>
          <w:rFonts w:ascii="Times New Roman" w:hAnsi="Times New Roman"/>
          <w:b/>
          <w:sz w:val="28"/>
          <w:szCs w:val="28"/>
          <w:lang w:val="kk-KZ"/>
        </w:rPr>
        <w:tab/>
      </w:r>
      <w:r w:rsidRPr="00BC6385">
        <w:rPr>
          <w:rFonts w:ascii="Times New Roman" w:hAnsi="Times New Roman"/>
          <w:b/>
          <w:sz w:val="28"/>
          <w:szCs w:val="28"/>
          <w:lang w:val="kk-KZ"/>
        </w:rPr>
        <w:tab/>
      </w:r>
      <w:r w:rsidRPr="00BC6385">
        <w:rPr>
          <w:rFonts w:ascii="Times New Roman" w:hAnsi="Times New Roman"/>
          <w:b/>
          <w:sz w:val="28"/>
          <w:szCs w:val="28"/>
          <w:lang w:val="kk-KZ"/>
        </w:rPr>
        <w:tab/>
      </w:r>
      <w:r w:rsidRPr="00BC6385">
        <w:rPr>
          <w:rFonts w:ascii="Times New Roman" w:hAnsi="Times New Roman"/>
          <w:b/>
          <w:sz w:val="28"/>
          <w:szCs w:val="28"/>
          <w:lang w:val="kk-KZ"/>
        </w:rPr>
        <w:tab/>
      </w:r>
      <w:r w:rsidRPr="00BC6385">
        <w:rPr>
          <w:rFonts w:ascii="Times New Roman" w:hAnsi="Times New Roman"/>
          <w:b/>
          <w:sz w:val="28"/>
          <w:szCs w:val="28"/>
          <w:lang w:val="kk-KZ"/>
        </w:rPr>
        <w:tab/>
      </w:r>
      <w:r w:rsidRPr="00634A93">
        <w:rPr>
          <w:rFonts w:ascii="Times New Roman" w:hAnsi="Times New Roman"/>
          <w:b/>
          <w:sz w:val="28"/>
          <w:szCs w:val="28"/>
          <w:lang w:val="kk-KZ"/>
        </w:rPr>
        <w:t>2020 жыл</w:t>
      </w:r>
      <w:r w:rsidRPr="00BC6385">
        <w:rPr>
          <w:rFonts w:ascii="Times New Roman" w:hAnsi="Times New Roman"/>
          <w:b/>
          <w:sz w:val="28"/>
          <w:szCs w:val="28"/>
          <w:lang w:val="kk-KZ"/>
        </w:rPr>
        <w:t>ғ</w:t>
      </w:r>
      <w:r w:rsidRPr="00634A93">
        <w:rPr>
          <w:rFonts w:ascii="Times New Roman" w:hAnsi="Times New Roman"/>
          <w:b/>
          <w:sz w:val="28"/>
          <w:szCs w:val="28"/>
          <w:lang w:val="kk-KZ"/>
        </w:rPr>
        <w:t>ы 12 наурыз</w:t>
      </w:r>
      <w:r w:rsidRPr="00BC6385">
        <w:rPr>
          <w:rFonts w:ascii="Times New Roman" w:hAnsi="Times New Roman"/>
          <w:b/>
          <w:sz w:val="28"/>
          <w:szCs w:val="28"/>
          <w:lang w:val="kk-KZ"/>
        </w:rPr>
        <w:t xml:space="preserve"> </w:t>
      </w:r>
    </w:p>
    <w:p w:rsidR="00967EF6" w:rsidRPr="00634A93" w:rsidRDefault="00967EF6" w:rsidP="00696E4E">
      <w:pPr>
        <w:spacing w:after="0" w:line="240" w:lineRule="auto"/>
        <w:rPr>
          <w:rFonts w:ascii="Times New Roman" w:hAnsi="Times New Roman"/>
          <w:b/>
          <w:sz w:val="28"/>
          <w:szCs w:val="28"/>
          <w:lang w:val="kk-KZ"/>
        </w:rPr>
      </w:pPr>
    </w:p>
    <w:p w:rsidR="009135A1" w:rsidRPr="00634A93" w:rsidRDefault="009135A1" w:rsidP="00696E4E">
      <w:pPr>
        <w:spacing w:after="0" w:line="240" w:lineRule="auto"/>
        <w:rPr>
          <w:rFonts w:ascii="Times New Roman" w:hAnsi="Times New Roman"/>
          <w:b/>
          <w:sz w:val="28"/>
          <w:szCs w:val="28"/>
          <w:lang w:val="kk-KZ"/>
        </w:rPr>
      </w:pPr>
    </w:p>
    <w:p w:rsidR="009C5F79" w:rsidRPr="00BC6385" w:rsidRDefault="009C5F79" w:rsidP="00081215">
      <w:pPr>
        <w:spacing w:after="0" w:line="240" w:lineRule="auto"/>
        <w:rPr>
          <w:rFonts w:ascii="Times New Roman" w:hAnsi="Times New Roman"/>
          <w:b/>
          <w:sz w:val="28"/>
          <w:szCs w:val="28"/>
          <w:lang w:val="kk-KZ"/>
        </w:rPr>
      </w:pPr>
      <w:r w:rsidRPr="00BC6385">
        <w:rPr>
          <w:rFonts w:ascii="Times New Roman" w:hAnsi="Times New Roman"/>
          <w:b/>
          <w:sz w:val="28"/>
          <w:szCs w:val="28"/>
          <w:lang w:val="kk-KZ"/>
        </w:rPr>
        <w:t xml:space="preserve">Нұр-Сұлтан қаласы Полиция департаментінің </w:t>
      </w:r>
    </w:p>
    <w:p w:rsidR="00081215" w:rsidRPr="00BC6385" w:rsidRDefault="009C5F79" w:rsidP="00081215">
      <w:pPr>
        <w:spacing w:after="0" w:line="240" w:lineRule="auto"/>
        <w:rPr>
          <w:rFonts w:ascii="Times New Roman" w:hAnsi="Times New Roman"/>
          <w:b/>
          <w:sz w:val="28"/>
          <w:szCs w:val="28"/>
          <w:lang w:val="kk-KZ"/>
        </w:rPr>
      </w:pPr>
      <w:r w:rsidRPr="00BC6385">
        <w:rPr>
          <w:rFonts w:ascii="Times New Roman" w:hAnsi="Times New Roman"/>
          <w:b/>
          <w:sz w:val="28"/>
          <w:szCs w:val="28"/>
          <w:lang w:val="kk-KZ"/>
        </w:rPr>
        <w:t>жергілікті полиция қызметінің жұмысы туралы</w:t>
      </w:r>
    </w:p>
    <w:p w:rsidR="009C5F79" w:rsidRPr="00BC6385" w:rsidRDefault="009C5F79" w:rsidP="00081215">
      <w:pPr>
        <w:spacing w:after="0" w:line="240" w:lineRule="auto"/>
        <w:rPr>
          <w:rFonts w:ascii="Times New Roman" w:hAnsi="Times New Roman"/>
          <w:b/>
          <w:sz w:val="28"/>
          <w:szCs w:val="28"/>
          <w:lang w:val="kk-KZ"/>
        </w:rPr>
      </w:pPr>
    </w:p>
    <w:p w:rsidR="009C5F79" w:rsidRPr="00BC6385" w:rsidRDefault="009C5F79" w:rsidP="00BC6385">
      <w:pPr>
        <w:spacing w:after="0" w:line="240" w:lineRule="auto"/>
        <w:ind w:firstLine="709"/>
        <w:contextualSpacing/>
        <w:jc w:val="both"/>
        <w:rPr>
          <w:rFonts w:ascii="Times New Roman" w:hAnsi="Times New Roman"/>
          <w:sz w:val="28"/>
          <w:szCs w:val="28"/>
          <w:lang w:val="kk-KZ"/>
        </w:rPr>
      </w:pPr>
    </w:p>
    <w:p w:rsidR="00E936FD" w:rsidRPr="00BC6385" w:rsidRDefault="00E936FD" w:rsidP="00BC6385">
      <w:pPr>
        <w:spacing w:after="0" w:line="240" w:lineRule="auto"/>
        <w:ind w:firstLine="709"/>
        <w:jc w:val="both"/>
        <w:rPr>
          <w:rFonts w:ascii="Times New Roman" w:hAnsi="Times New Roman"/>
          <w:sz w:val="28"/>
          <w:szCs w:val="28"/>
          <w:lang w:val="kk-KZ"/>
        </w:rPr>
      </w:pPr>
      <w:r w:rsidRPr="00BC6385">
        <w:rPr>
          <w:rFonts w:ascii="Times New Roman" w:hAnsi="Times New Roman"/>
          <w:sz w:val="28"/>
          <w:szCs w:val="28"/>
          <w:lang w:val="kk-KZ"/>
        </w:rPr>
        <w:t xml:space="preserve">Қалалық мәслихаттың тұрақты комиссиялары Нұр-Сұлтан қаласы Полиция департаментінің жергілікті полиция қызметінің атқарған жұмыстары туралы есепті тыңдап және талқылағаннан кейін, ішкі істер органдары жүйесін жаңғырту аясындағы ауқымды жұмыстардың арқасында жасөспірімдер арасындағы қылмыстың, мас күйінде жасалған құқық бұзушылықтың төмендеуін және барлық санаттардағы қылмыстардың ашылуының жақсарғандығын атап өтті.  </w:t>
      </w:r>
    </w:p>
    <w:p w:rsidR="00E936FD" w:rsidRPr="00BC6385" w:rsidRDefault="00E936FD" w:rsidP="00BC6385">
      <w:pPr>
        <w:spacing w:after="0" w:line="240" w:lineRule="auto"/>
        <w:ind w:firstLine="709"/>
        <w:jc w:val="both"/>
        <w:rPr>
          <w:rFonts w:ascii="Times New Roman" w:hAnsi="Times New Roman"/>
          <w:sz w:val="28"/>
          <w:szCs w:val="28"/>
          <w:lang w:val="kk-KZ"/>
        </w:rPr>
      </w:pPr>
      <w:r w:rsidRPr="00BC6385">
        <w:rPr>
          <w:rFonts w:ascii="Times New Roman" w:hAnsi="Times New Roman"/>
          <w:sz w:val="28"/>
          <w:szCs w:val="28"/>
          <w:lang w:val="kk-KZ"/>
        </w:rPr>
        <w:t xml:space="preserve">Қаланың жергілікті полиция қызметі тұрғындармен тығыз қарым-қатынас орнату, ішкі істер органдарының қызметіне халықтың сенімін арттыру іс-шараларын жүргізуде және қоғамдық тәртіпті нығайту, құқық бұзушылықтың алдын алу мен полиция қызметінің ашықтығы әрі  </w:t>
      </w:r>
      <w:r w:rsidRPr="00BC6385">
        <w:rPr>
          <w:rFonts w:ascii="Times New Roman" w:hAnsi="Times New Roman"/>
          <w:sz w:val="28"/>
          <w:szCs w:val="28"/>
          <w:shd w:val="clear" w:color="auto" w:fill="FFFFFF"/>
          <w:lang w:val="kk-KZ"/>
        </w:rPr>
        <w:t>айқындылы</w:t>
      </w:r>
      <w:r w:rsidRPr="00BC6385">
        <w:rPr>
          <w:rFonts w:ascii="Times New Roman" w:hAnsi="Times New Roman"/>
          <w:sz w:val="28"/>
          <w:szCs w:val="28"/>
          <w:lang w:val="kk-KZ"/>
        </w:rPr>
        <w:t xml:space="preserve">ғын қамтамасыз ету үшін алдын алу шараларын жүзеге асыруда.  </w:t>
      </w:r>
    </w:p>
    <w:p w:rsidR="00CF7063" w:rsidRPr="00BC6385" w:rsidRDefault="0066527B" w:rsidP="00BC6385">
      <w:pPr>
        <w:spacing w:after="0" w:line="240" w:lineRule="auto"/>
        <w:ind w:firstLine="709"/>
        <w:jc w:val="both"/>
        <w:rPr>
          <w:rFonts w:ascii="Times New Roman" w:hAnsi="Times New Roman"/>
          <w:sz w:val="28"/>
          <w:szCs w:val="28"/>
          <w:lang w:val="kk-KZ"/>
        </w:rPr>
      </w:pPr>
      <w:r w:rsidRPr="00BC6385">
        <w:rPr>
          <w:rFonts w:ascii="Times New Roman" w:hAnsi="Times New Roman"/>
          <w:sz w:val="28"/>
          <w:szCs w:val="28"/>
          <w:lang w:val="kk-KZ"/>
        </w:rPr>
        <w:t xml:space="preserve">Қазіргі уақытта учаскелік полиция инспекторлары </w:t>
      </w:r>
      <w:r w:rsidRPr="00BC6385">
        <w:rPr>
          <w:rFonts w:ascii="Times New Roman" w:hAnsi="Times New Roman"/>
          <w:b/>
          <w:sz w:val="28"/>
          <w:szCs w:val="28"/>
          <w:lang w:val="kk-KZ"/>
        </w:rPr>
        <w:t xml:space="preserve">3,6 мың </w:t>
      </w:r>
      <w:r w:rsidR="00ED17A7" w:rsidRPr="00BC6385">
        <w:rPr>
          <w:rFonts w:ascii="Times New Roman" w:hAnsi="Times New Roman"/>
          <w:b/>
          <w:sz w:val="28"/>
          <w:szCs w:val="28"/>
          <w:lang w:val="kk-KZ"/>
        </w:rPr>
        <w:br/>
      </w:r>
      <w:r w:rsidRPr="00BC6385">
        <w:rPr>
          <w:rFonts w:ascii="Times New Roman" w:hAnsi="Times New Roman"/>
          <w:sz w:val="28"/>
          <w:szCs w:val="28"/>
          <w:lang w:val="kk-KZ"/>
        </w:rPr>
        <w:t>(3</w:t>
      </w:r>
      <w:r w:rsidR="006A731F" w:rsidRPr="00BC6385">
        <w:rPr>
          <w:rFonts w:ascii="Times New Roman" w:hAnsi="Times New Roman"/>
          <w:sz w:val="28"/>
          <w:szCs w:val="28"/>
          <w:lang w:val="kk-KZ"/>
        </w:rPr>
        <w:t xml:space="preserve"> </w:t>
      </w:r>
      <w:r w:rsidRPr="00BC6385">
        <w:rPr>
          <w:rFonts w:ascii="Times New Roman" w:hAnsi="Times New Roman"/>
          <w:sz w:val="28"/>
          <w:szCs w:val="28"/>
          <w:lang w:val="kk-KZ"/>
        </w:rPr>
        <w:t xml:space="preserve">610) </w:t>
      </w:r>
      <w:r w:rsidR="006A731F" w:rsidRPr="00BC6385">
        <w:rPr>
          <w:rFonts w:ascii="Times New Roman" w:hAnsi="Times New Roman"/>
          <w:sz w:val="28"/>
          <w:szCs w:val="28"/>
          <w:lang w:val="kk-KZ"/>
        </w:rPr>
        <w:t>есепке алынға</w:t>
      </w:r>
      <w:r w:rsidRPr="00BC6385">
        <w:rPr>
          <w:rFonts w:ascii="Times New Roman" w:hAnsi="Times New Roman"/>
          <w:sz w:val="28"/>
          <w:szCs w:val="28"/>
          <w:lang w:val="kk-KZ"/>
        </w:rPr>
        <w:t xml:space="preserve">н адамдармен </w:t>
      </w:r>
      <w:r w:rsidRPr="00BC6385">
        <w:rPr>
          <w:rFonts w:ascii="Times New Roman" w:hAnsi="Times New Roman"/>
          <w:i/>
          <w:sz w:val="28"/>
          <w:szCs w:val="28"/>
          <w:lang w:val="kk-KZ"/>
        </w:rPr>
        <w:t>(</w:t>
      </w:r>
      <w:r w:rsidR="006A731F" w:rsidRPr="00BC6385">
        <w:rPr>
          <w:rFonts w:ascii="Times New Roman" w:hAnsi="Times New Roman"/>
          <w:i/>
          <w:sz w:val="28"/>
          <w:szCs w:val="28"/>
          <w:lang w:val="kk-KZ"/>
        </w:rPr>
        <w:t>с</w:t>
      </w:r>
      <w:r w:rsidRPr="00BC6385">
        <w:rPr>
          <w:rFonts w:ascii="Times New Roman" w:hAnsi="Times New Roman"/>
          <w:i/>
          <w:sz w:val="28"/>
          <w:szCs w:val="28"/>
          <w:lang w:val="kk-KZ"/>
        </w:rPr>
        <w:t xml:space="preserve">оның ішінде </w:t>
      </w:r>
      <w:r w:rsidRPr="00BC6385">
        <w:rPr>
          <w:rFonts w:ascii="Times New Roman" w:hAnsi="Times New Roman"/>
          <w:b/>
          <w:i/>
          <w:sz w:val="28"/>
          <w:szCs w:val="28"/>
          <w:lang w:val="kk-KZ"/>
        </w:rPr>
        <w:t>366</w:t>
      </w:r>
      <w:r w:rsidRPr="00BC6385">
        <w:rPr>
          <w:rFonts w:ascii="Times New Roman" w:hAnsi="Times New Roman"/>
          <w:i/>
          <w:sz w:val="28"/>
          <w:szCs w:val="28"/>
          <w:lang w:val="kk-KZ"/>
        </w:rPr>
        <w:t xml:space="preserve"> адам </w:t>
      </w:r>
      <w:r w:rsidR="006A731F" w:rsidRPr="00BC6385">
        <w:rPr>
          <w:rFonts w:ascii="Times New Roman" w:hAnsi="Times New Roman"/>
          <w:i/>
          <w:sz w:val="28"/>
          <w:szCs w:val="28"/>
          <w:lang w:val="kk-KZ"/>
        </w:rPr>
        <w:t>ШТМББ</w:t>
      </w:r>
      <w:r w:rsidRPr="00BC6385">
        <w:rPr>
          <w:rFonts w:ascii="Times New Roman" w:hAnsi="Times New Roman"/>
          <w:i/>
          <w:sz w:val="28"/>
          <w:szCs w:val="28"/>
          <w:lang w:val="kk-KZ"/>
        </w:rPr>
        <w:t xml:space="preserve">, </w:t>
      </w:r>
      <w:r w:rsidR="00ED17A7" w:rsidRPr="00BC6385">
        <w:rPr>
          <w:rFonts w:ascii="Times New Roman" w:hAnsi="Times New Roman"/>
          <w:i/>
          <w:sz w:val="28"/>
          <w:szCs w:val="28"/>
          <w:lang w:val="kk-KZ"/>
        </w:rPr>
        <w:br/>
      </w:r>
      <w:r w:rsidRPr="00BC6385">
        <w:rPr>
          <w:rFonts w:ascii="Times New Roman" w:hAnsi="Times New Roman"/>
          <w:b/>
          <w:i/>
          <w:sz w:val="28"/>
          <w:szCs w:val="28"/>
          <w:lang w:val="kk-KZ"/>
        </w:rPr>
        <w:t>330</w:t>
      </w:r>
      <w:r w:rsidRPr="00BC6385">
        <w:rPr>
          <w:rFonts w:ascii="Times New Roman" w:hAnsi="Times New Roman"/>
          <w:i/>
          <w:sz w:val="28"/>
          <w:szCs w:val="28"/>
          <w:lang w:val="kk-KZ"/>
        </w:rPr>
        <w:t xml:space="preserve"> нашақор, </w:t>
      </w:r>
      <w:r w:rsidRPr="00BC6385">
        <w:rPr>
          <w:rFonts w:ascii="Times New Roman" w:hAnsi="Times New Roman"/>
          <w:b/>
          <w:i/>
          <w:sz w:val="28"/>
          <w:szCs w:val="28"/>
          <w:lang w:val="kk-KZ"/>
        </w:rPr>
        <w:t>840</w:t>
      </w:r>
      <w:r w:rsidRPr="00BC6385">
        <w:rPr>
          <w:rFonts w:ascii="Times New Roman" w:hAnsi="Times New Roman"/>
          <w:i/>
          <w:sz w:val="28"/>
          <w:szCs w:val="28"/>
          <w:lang w:val="kk-KZ"/>
        </w:rPr>
        <w:t xml:space="preserve"> созылмалы маскүнем, </w:t>
      </w:r>
      <w:r w:rsidR="00CF7063" w:rsidRPr="00BC6385">
        <w:rPr>
          <w:rFonts w:ascii="Times New Roman" w:hAnsi="Times New Roman"/>
          <w:i/>
          <w:sz w:val="28"/>
          <w:szCs w:val="28"/>
          <w:lang w:val="kk-KZ"/>
        </w:rPr>
        <w:t xml:space="preserve">өздеріне қатысты </w:t>
      </w:r>
      <w:r w:rsidRPr="00BC6385">
        <w:rPr>
          <w:rFonts w:ascii="Times New Roman" w:hAnsi="Times New Roman"/>
          <w:i/>
          <w:sz w:val="28"/>
          <w:szCs w:val="28"/>
          <w:lang w:val="kk-KZ"/>
        </w:rPr>
        <w:t>арнайы талаптар белгіленген</w:t>
      </w:r>
      <w:r w:rsidR="00CF7063" w:rsidRPr="00BC6385">
        <w:rPr>
          <w:rFonts w:ascii="Times New Roman" w:hAnsi="Times New Roman"/>
          <w:i/>
          <w:sz w:val="28"/>
          <w:szCs w:val="28"/>
          <w:lang w:val="kk-KZ"/>
        </w:rPr>
        <w:t xml:space="preserve"> </w:t>
      </w:r>
      <w:r w:rsidR="00CF7063" w:rsidRPr="00BC6385">
        <w:rPr>
          <w:rFonts w:ascii="Times New Roman" w:hAnsi="Times New Roman"/>
          <w:b/>
          <w:i/>
          <w:sz w:val="28"/>
          <w:szCs w:val="28"/>
          <w:lang w:val="kk-KZ"/>
        </w:rPr>
        <w:t>166</w:t>
      </w:r>
      <w:r w:rsidR="00CF7063" w:rsidRPr="00BC6385">
        <w:rPr>
          <w:rFonts w:ascii="Times New Roman" w:hAnsi="Times New Roman"/>
          <w:i/>
          <w:sz w:val="28"/>
          <w:szCs w:val="28"/>
          <w:lang w:val="kk-KZ"/>
        </w:rPr>
        <w:t xml:space="preserve"> адам, қорғау ұйғарымы</w:t>
      </w:r>
      <w:r w:rsidRPr="00BC6385">
        <w:rPr>
          <w:rFonts w:ascii="Times New Roman" w:hAnsi="Times New Roman"/>
          <w:i/>
          <w:sz w:val="28"/>
          <w:szCs w:val="28"/>
          <w:lang w:val="kk-KZ"/>
        </w:rPr>
        <w:t xml:space="preserve"> </w:t>
      </w:r>
      <w:r w:rsidR="00CF7063" w:rsidRPr="00BC6385">
        <w:rPr>
          <w:rFonts w:ascii="Times New Roman" w:hAnsi="Times New Roman"/>
          <w:i/>
          <w:sz w:val="28"/>
          <w:szCs w:val="28"/>
          <w:lang w:val="kk-KZ"/>
        </w:rPr>
        <w:t xml:space="preserve">шығарылған </w:t>
      </w:r>
      <w:r w:rsidRPr="00BC6385">
        <w:rPr>
          <w:rFonts w:ascii="Times New Roman" w:hAnsi="Times New Roman"/>
          <w:b/>
          <w:i/>
          <w:sz w:val="28"/>
          <w:szCs w:val="28"/>
          <w:lang w:val="kk-KZ"/>
        </w:rPr>
        <w:t xml:space="preserve">572 </w:t>
      </w:r>
      <w:r w:rsidRPr="00BC6385">
        <w:rPr>
          <w:rFonts w:ascii="Times New Roman" w:hAnsi="Times New Roman"/>
          <w:i/>
          <w:sz w:val="28"/>
          <w:szCs w:val="28"/>
          <w:lang w:val="kk-KZ"/>
        </w:rPr>
        <w:t xml:space="preserve">адам («отбасылық </w:t>
      </w:r>
      <w:r w:rsidR="00CF7063" w:rsidRPr="00BC6385">
        <w:rPr>
          <w:rFonts w:ascii="Times New Roman" w:hAnsi="Times New Roman"/>
          <w:i/>
          <w:sz w:val="28"/>
          <w:szCs w:val="28"/>
          <w:lang w:val="kk-KZ"/>
        </w:rPr>
        <w:t>жанжалқойлар</w:t>
      </w:r>
      <w:r w:rsidRPr="00BC6385">
        <w:rPr>
          <w:rFonts w:ascii="Times New Roman" w:hAnsi="Times New Roman"/>
          <w:i/>
          <w:sz w:val="28"/>
          <w:szCs w:val="28"/>
          <w:lang w:val="kk-KZ"/>
        </w:rPr>
        <w:t>»)</w:t>
      </w:r>
      <w:r w:rsidR="006A731F" w:rsidRPr="00BC6385">
        <w:rPr>
          <w:rFonts w:ascii="Times New Roman" w:hAnsi="Times New Roman"/>
          <w:i/>
          <w:sz w:val="28"/>
          <w:szCs w:val="28"/>
          <w:lang w:val="kk-KZ"/>
        </w:rPr>
        <w:t xml:space="preserve"> </w:t>
      </w:r>
      <w:r w:rsidR="00ED17A7" w:rsidRPr="00BC6385">
        <w:rPr>
          <w:rFonts w:ascii="Times New Roman" w:hAnsi="Times New Roman"/>
          <w:sz w:val="28"/>
          <w:szCs w:val="28"/>
          <w:lang w:val="kk-KZ"/>
        </w:rPr>
        <w:t>профилактикалық жұмыстар жүргізуде.</w:t>
      </w:r>
    </w:p>
    <w:p w:rsidR="006806BE" w:rsidRPr="00BC6385" w:rsidRDefault="006806BE" w:rsidP="00BC6385">
      <w:pPr>
        <w:spacing w:after="0" w:line="240" w:lineRule="auto"/>
        <w:ind w:firstLine="709"/>
        <w:jc w:val="both"/>
        <w:rPr>
          <w:rFonts w:ascii="Times New Roman" w:hAnsi="Times New Roman"/>
          <w:sz w:val="28"/>
          <w:szCs w:val="28"/>
          <w:lang w:val="kk-KZ"/>
        </w:rPr>
      </w:pPr>
      <w:r w:rsidRPr="00BC6385">
        <w:rPr>
          <w:rFonts w:ascii="Times New Roman" w:hAnsi="Times New Roman"/>
          <w:sz w:val="28"/>
          <w:szCs w:val="28"/>
          <w:lang w:val="kk-KZ"/>
        </w:rPr>
        <w:t>Ішкі істер органдары жүйесін жаңғырту аясында аудандық полиция басқармаларында «фронт-офистер» – азаматтарды қабылдау бөлмелері құрылды.</w:t>
      </w:r>
    </w:p>
    <w:p w:rsidR="006806BE" w:rsidRPr="00BC6385" w:rsidRDefault="006806BE" w:rsidP="00BC6385">
      <w:pPr>
        <w:spacing w:after="0" w:line="240" w:lineRule="auto"/>
        <w:ind w:firstLine="709"/>
        <w:jc w:val="both"/>
        <w:rPr>
          <w:rFonts w:ascii="Times New Roman" w:hAnsi="Times New Roman"/>
          <w:sz w:val="28"/>
          <w:szCs w:val="28"/>
          <w:lang w:val="kk-KZ"/>
        </w:rPr>
      </w:pPr>
      <w:r w:rsidRPr="00BC6385">
        <w:rPr>
          <w:rFonts w:ascii="Times New Roman" w:hAnsi="Times New Roman"/>
          <w:sz w:val="28"/>
          <w:szCs w:val="28"/>
          <w:lang w:val="kk-KZ"/>
        </w:rPr>
        <w:t>«Туристік полиция модульдері» стационарлық посттары құрылды.</w:t>
      </w:r>
    </w:p>
    <w:p w:rsidR="006806BE" w:rsidRPr="00BC6385" w:rsidRDefault="006806BE" w:rsidP="00BC6385">
      <w:pPr>
        <w:spacing w:after="0" w:line="240" w:lineRule="auto"/>
        <w:ind w:firstLine="709"/>
        <w:jc w:val="both"/>
        <w:rPr>
          <w:rFonts w:ascii="Times New Roman" w:hAnsi="Times New Roman"/>
          <w:sz w:val="28"/>
          <w:szCs w:val="28"/>
          <w:lang w:val="kk-KZ"/>
        </w:rPr>
      </w:pPr>
      <w:r w:rsidRPr="00BC6385">
        <w:rPr>
          <w:rFonts w:ascii="Times New Roman" w:hAnsi="Times New Roman"/>
          <w:sz w:val="28"/>
          <w:szCs w:val="28"/>
          <w:lang w:val="kk-KZ"/>
        </w:rPr>
        <w:t xml:space="preserve">Елорданың туристік нысандарында жүрген шетелдік азаматтардың қауіпсіздігін қамтамасыз ету және тілдік кедергілерге қатысты мәселелерде кеңес беру, көмек көрсету, сондай-ақ туристердің қатысуымен болған оқиғаларды жедел тергеу үшін </w:t>
      </w:r>
      <w:r w:rsidR="00555C9E" w:rsidRPr="00BC6385">
        <w:rPr>
          <w:rFonts w:ascii="Times New Roman" w:hAnsi="Times New Roman"/>
          <w:sz w:val="28"/>
          <w:szCs w:val="28"/>
          <w:lang w:val="kk-KZ"/>
        </w:rPr>
        <w:t>Т</w:t>
      </w:r>
      <w:r w:rsidRPr="00BC6385">
        <w:rPr>
          <w:rFonts w:ascii="Times New Roman" w:hAnsi="Times New Roman"/>
          <w:sz w:val="28"/>
          <w:szCs w:val="28"/>
          <w:lang w:val="kk-KZ"/>
        </w:rPr>
        <w:t>уристік полиция құрылды.</w:t>
      </w:r>
    </w:p>
    <w:p w:rsidR="00555C9E" w:rsidRPr="00BC6385" w:rsidRDefault="00555C9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Жұртшылықтың және үкіметтік емес ұйымдардың қатысуымен проблемалық мәселелерді түсіндіру және шешу бойынша жүйелі түрде </w:t>
      </w:r>
      <w:r w:rsidRPr="00BC6385">
        <w:rPr>
          <w:rFonts w:ascii="Times New Roman" w:hAnsi="Times New Roman"/>
          <w:sz w:val="28"/>
          <w:szCs w:val="28"/>
          <w:lang w:val="kk-KZ"/>
        </w:rPr>
        <w:lastRenderedPageBreak/>
        <w:t>акциялар өткізіліп тұрады. Акция барысында 10 мың азамат 12 мың сауалдары бойынша кеңестер алды.</w:t>
      </w:r>
    </w:p>
    <w:p w:rsidR="00555C9E" w:rsidRPr="00BC6385" w:rsidRDefault="00555C9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«Халық үніне құлақ асатын мемлекет» тұжырымдамасын іске асыру және қала халқын уақтылы ақпараттандыру мақсатында әлеуметтік желілерде белсенді жұмыс ұйымдастырылды, ведомстволық сайттар мен аккаунттар құрылды.</w:t>
      </w:r>
    </w:p>
    <w:p w:rsidR="009B1D6C" w:rsidRPr="00BC6385" w:rsidRDefault="009B1D6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Учаскелік полиция «Ватсап»  мессенджері арқылы проблемалық мәселелерді жылдам шешу үшін тұрғындардың қатысуымен учаскелік чаттар құрылды. </w:t>
      </w:r>
    </w:p>
    <w:p w:rsidR="009B1D6C" w:rsidRPr="00BC6385" w:rsidRDefault="009B1D6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Жергілікті полиция қызметінің жұмысында заманауи технологияларды ен</w:t>
      </w:r>
      <w:r w:rsidR="00904448" w:rsidRPr="00BC6385">
        <w:rPr>
          <w:rFonts w:ascii="Times New Roman" w:hAnsi="Times New Roman"/>
          <w:sz w:val="28"/>
          <w:szCs w:val="28"/>
          <w:lang w:val="kk-KZ"/>
        </w:rPr>
        <w:t>дір</w:t>
      </w:r>
      <w:r w:rsidRPr="00BC6385">
        <w:rPr>
          <w:rFonts w:ascii="Times New Roman" w:hAnsi="Times New Roman"/>
          <w:sz w:val="28"/>
          <w:szCs w:val="28"/>
          <w:lang w:val="kk-KZ"/>
        </w:rPr>
        <w:t>у ерекше орын алады. Полиция қызметкерлерінің көпшілігі электронды планшеттермен және бейне</w:t>
      </w:r>
      <w:r w:rsidR="00904448" w:rsidRPr="00BC6385">
        <w:rPr>
          <w:rFonts w:ascii="Times New Roman" w:hAnsi="Times New Roman"/>
          <w:sz w:val="28"/>
          <w:szCs w:val="28"/>
          <w:shd w:val="clear" w:color="auto" w:fill="FFFFFF"/>
          <w:lang w:val="kk-KZ"/>
        </w:rPr>
        <w:t>тіркеуіште</w:t>
      </w:r>
      <w:r w:rsidRPr="00BC6385">
        <w:rPr>
          <w:rFonts w:ascii="Times New Roman" w:hAnsi="Times New Roman"/>
          <w:sz w:val="28"/>
          <w:szCs w:val="28"/>
          <w:lang w:val="kk-KZ"/>
        </w:rPr>
        <w:t>рмен жабдықталған.</w:t>
      </w:r>
    </w:p>
    <w:p w:rsidR="009B1D6C" w:rsidRPr="00BC6385" w:rsidRDefault="009B1D6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Жолдарда 6 мыңнан астам автоматты камералар орнатылды, олардың көмегімен жол жүру ережелер</w:t>
      </w:r>
      <w:r w:rsidR="00904448" w:rsidRPr="00BC6385">
        <w:rPr>
          <w:rFonts w:ascii="Times New Roman" w:hAnsi="Times New Roman"/>
          <w:sz w:val="28"/>
          <w:szCs w:val="28"/>
          <w:lang w:val="kk-KZ"/>
        </w:rPr>
        <w:t>ін бұзудың 90%</w:t>
      </w:r>
      <w:r w:rsidRPr="00BC6385">
        <w:rPr>
          <w:rFonts w:ascii="Times New Roman" w:hAnsi="Times New Roman"/>
          <w:sz w:val="28"/>
          <w:szCs w:val="28"/>
          <w:lang w:val="kk-KZ"/>
        </w:rPr>
        <w:t>-</w:t>
      </w:r>
      <w:r w:rsidR="00904448" w:rsidRPr="00BC6385">
        <w:rPr>
          <w:rFonts w:ascii="Times New Roman" w:hAnsi="Times New Roman"/>
          <w:sz w:val="28"/>
          <w:szCs w:val="28"/>
          <w:lang w:val="kk-KZ"/>
        </w:rPr>
        <w:t>і</w:t>
      </w:r>
      <w:r w:rsidRPr="00BC6385">
        <w:rPr>
          <w:rFonts w:ascii="Times New Roman" w:hAnsi="Times New Roman"/>
          <w:sz w:val="28"/>
          <w:szCs w:val="28"/>
          <w:lang w:val="kk-KZ"/>
        </w:rPr>
        <w:t xml:space="preserve"> анықталды.</w:t>
      </w:r>
      <w:r w:rsidR="00904448" w:rsidRPr="00BC6385">
        <w:rPr>
          <w:rFonts w:ascii="Times New Roman" w:hAnsi="Times New Roman"/>
          <w:sz w:val="28"/>
          <w:szCs w:val="28"/>
          <w:lang w:val="kk-KZ"/>
        </w:rPr>
        <w:t xml:space="preserve"> </w:t>
      </w:r>
    </w:p>
    <w:p w:rsidR="009135A1" w:rsidRPr="00BC6385" w:rsidRDefault="009135A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Әкімшілік құқық бұзушылықтар туралы барлық істерді есепке алу және тіркеу Қазақстан Республикасы Бас прокуратурасының Құқықтық статистика және арнайы есепке алу жөніндегі комитетінің ӘІЖБТ жүйесінде жүзеге асырылады. Ақпараттық сервис арқылы тұрғындар айыппұлдардың </w:t>
      </w:r>
      <w:r w:rsidRPr="00BC6385">
        <w:rPr>
          <w:rFonts w:ascii="Times New Roman" w:hAnsi="Times New Roman"/>
          <w:sz w:val="28"/>
          <w:szCs w:val="28"/>
          <w:lang w:val="kk-KZ"/>
        </w:rPr>
        <w:br/>
        <w:t>бар-жоғын біліп, онлайн төлем жасай алады.</w:t>
      </w:r>
    </w:p>
    <w:p w:rsidR="009135A1" w:rsidRPr="00BC6385" w:rsidRDefault="009135A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Осылайша, 2019 жылы миллионнан астам әкімшілік құқық бұзушылық анықталып, 7,5 миллиард теңге айыппұл салынды.</w:t>
      </w:r>
    </w:p>
    <w:p w:rsidR="009135A1" w:rsidRPr="00BC6385" w:rsidRDefault="009135A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Учаскелік инспекторлар құқық бұзушылықтар туралы ескертулерге уақтылы ден қою және халықты қылмыстың алдын алуға тарту мақсатында тұрғындар алдында жиналыстар, есеп беру кездесулерін өткізеді. </w:t>
      </w:r>
    </w:p>
    <w:p w:rsidR="009135A1" w:rsidRPr="00BC6385" w:rsidRDefault="009135A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Жергілікті полиция қызметінің қоғамдық тәртіпті сақтау бөлімдерімен, консьерждермен, жедел жастар </w:t>
      </w:r>
      <w:r w:rsidRPr="00BC6385">
        <w:rPr>
          <w:rFonts w:ascii="Times New Roman" w:hAnsi="Times New Roman"/>
          <w:bCs/>
          <w:sz w:val="28"/>
          <w:szCs w:val="28"/>
          <w:lang w:val="kk-KZ" w:eastAsia="ko-KR"/>
        </w:rPr>
        <w:t>жасақ</w:t>
      </w:r>
      <w:r w:rsidRPr="00BC6385">
        <w:rPr>
          <w:rFonts w:ascii="Times New Roman" w:hAnsi="Times New Roman"/>
          <w:sz w:val="28"/>
          <w:szCs w:val="28"/>
          <w:lang w:val="kk-KZ"/>
        </w:rPr>
        <w:t xml:space="preserve">тарымен, күзет органдарымен, </w:t>
      </w:r>
      <w:r w:rsidRPr="00BC6385">
        <w:rPr>
          <w:rFonts w:ascii="Times New Roman" w:hAnsi="Times New Roman"/>
          <w:sz w:val="28"/>
          <w:szCs w:val="28"/>
          <w:lang w:val="kk-KZ"/>
        </w:rPr>
        <w:br/>
        <w:t>ІІО ардагерлерінің қоғамдық кеңестерімен белсенді ынтымақтастығының нәтижесінде қылмыстар ашылып, әкімшілік құқық бұзушылықтар анықталды.</w:t>
      </w:r>
    </w:p>
    <w:p w:rsidR="009135A1" w:rsidRPr="00BC6385" w:rsidRDefault="009135A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Қоғамдық тәртіпті сақтауға белсенді қатысқаны үшін 400-ден астам ерікті </w:t>
      </w:r>
      <w:r w:rsidR="00517499" w:rsidRPr="00BC6385">
        <w:rPr>
          <w:rFonts w:ascii="Times New Roman" w:hAnsi="Times New Roman"/>
          <w:sz w:val="28"/>
          <w:szCs w:val="28"/>
          <w:lang w:val="kk-KZ"/>
        </w:rPr>
        <w:t xml:space="preserve">көмекшілер </w:t>
      </w:r>
      <w:r w:rsidRPr="00BC6385">
        <w:rPr>
          <w:rFonts w:ascii="Times New Roman" w:hAnsi="Times New Roman"/>
          <w:sz w:val="28"/>
          <w:szCs w:val="28"/>
          <w:lang w:val="kk-KZ"/>
        </w:rPr>
        <w:t xml:space="preserve">10 миллион 300 мың теңге </w:t>
      </w:r>
      <w:r w:rsidR="00517499" w:rsidRPr="00BC6385">
        <w:rPr>
          <w:rFonts w:ascii="Times New Roman" w:hAnsi="Times New Roman"/>
          <w:bCs/>
          <w:sz w:val="28"/>
          <w:szCs w:val="28"/>
          <w:lang w:val="kk-KZ"/>
        </w:rPr>
        <w:t>көтермелеуге ие болды</w:t>
      </w:r>
      <w:r w:rsidRPr="00BC6385">
        <w:rPr>
          <w:rFonts w:ascii="Times New Roman" w:hAnsi="Times New Roman"/>
          <w:sz w:val="28"/>
          <w:szCs w:val="28"/>
          <w:lang w:val="kk-KZ"/>
        </w:rPr>
        <w:t xml:space="preserve">. </w:t>
      </w:r>
    </w:p>
    <w:p w:rsidR="004028AC"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Қалалық мәслихаттың тұрақты комиссияларының бірлескен отырысында елордадағы қылмыстың көбеюі, алдын алу және алдын алу бойынша қабылданған шараларға қарамастан, қаладағы жедел жағдайға кері әсерін тигізетін бірқатар мәселелер бар екенін де атап өтті.</w:t>
      </w:r>
    </w:p>
    <w:p w:rsidR="004028AC"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Жол-көлік оқиғаларының көбеюі тұрғындарды алаңдатып, наразы етуде.</w:t>
      </w:r>
    </w:p>
    <w:p w:rsidR="004028AC"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Қаладағы қоғамдық тәртіпке әсер ететін факторлардың бірі – халық санының көбеюі, көші-қон процестерінің жоғары деңгейі. </w:t>
      </w:r>
    </w:p>
    <w:p w:rsidR="004028AC"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Қаланың құқық қорғау органдарын материалдық-техникалық қамтамасыз ету тиісті деңгейде шешілмеген. Бүгінгі таңда «Сарыарқа» ауданының ішкі істер басқармасы пайдалануға жарамсыз деп танылған екі бөлек ғимаратқа орналастырылған. Патрульдік полиция полкінің жеке </w:t>
      </w:r>
      <w:r w:rsidRPr="00BC6385">
        <w:rPr>
          <w:rFonts w:ascii="Times New Roman" w:hAnsi="Times New Roman"/>
          <w:sz w:val="28"/>
          <w:szCs w:val="28"/>
          <w:lang w:val="kk-KZ"/>
        </w:rPr>
        <w:lastRenderedPageBreak/>
        <w:t xml:space="preserve">ғимараты жоқ, ол бұрынғы әскери бөлімнің аумағында 1964 жылы салынған ескірген екі қабатты ғимаратта орналасқан. </w:t>
      </w:r>
    </w:p>
    <w:p w:rsidR="004028AC"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Елордалық полицияның жұмыс шарттары Қазақстан Республикасы Ішкі істер министрлігінің 2015 жылғы 29 желтоқсандағы №1085 бұйрығымен реттелген стандарттар мен талаптарға сәйкес келмейді.</w:t>
      </w:r>
    </w:p>
    <w:p w:rsidR="004028AC"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Елордада 32 учаскелік полиция бөлімшесінің тек бесеуі ғана талаптарға сай келеді. Қызметкерлер компьютермен жеткілікті қамтамасыз етілмеген, дәретхана мен қол жууға арналған орын да жоқ.</w:t>
      </w:r>
    </w:p>
    <w:p w:rsidR="00711635" w:rsidRPr="00BC6385" w:rsidRDefault="004028AC"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Күнделікті жүктеменің көп болуы учаскелік полиция инспекторларының жұмысына кері әсерін тигізеді: стандартты жүктемеден екі есе көп (2300 адам). Оларды қабылданған нормаларға келтіру үшін </w:t>
      </w:r>
      <w:r w:rsidRPr="00BC6385">
        <w:rPr>
          <w:rFonts w:ascii="Times New Roman" w:hAnsi="Times New Roman"/>
          <w:sz w:val="28"/>
          <w:szCs w:val="28"/>
          <w:lang w:val="kk-KZ"/>
        </w:rPr>
        <w:br/>
        <w:t xml:space="preserve">224 штаттық бірлікті, </w:t>
      </w:r>
      <w:r w:rsidR="00E34C7D" w:rsidRPr="00BC6385">
        <w:rPr>
          <w:rFonts w:ascii="Times New Roman" w:hAnsi="Times New Roman"/>
          <w:sz w:val="28"/>
          <w:szCs w:val="28"/>
          <w:lang w:val="kk-KZ"/>
        </w:rPr>
        <w:t xml:space="preserve">яғни </w:t>
      </w:r>
      <w:r w:rsidRPr="00BC6385">
        <w:rPr>
          <w:rFonts w:ascii="Times New Roman" w:hAnsi="Times New Roman"/>
          <w:sz w:val="28"/>
          <w:szCs w:val="28"/>
          <w:lang w:val="kk-KZ"/>
        </w:rPr>
        <w:t xml:space="preserve">кәмелетке толмағандарға арналған учаскелік полиция инспекторларына – 24 штаттық бірлікті және мектеп </w:t>
      </w:r>
      <w:r w:rsidRPr="00BC6385">
        <w:rPr>
          <w:rFonts w:ascii="Times New Roman" w:hAnsi="Times New Roman"/>
          <w:sz w:val="28"/>
          <w:szCs w:val="28"/>
          <w:lang w:val="kk-KZ"/>
        </w:rPr>
        <w:br/>
        <w:t>инспекторларына – 30 штат бірлігін енгізе отырып, қосымша 44 жергілікті учаскелік полиция пункттерін ашу қажет.</w:t>
      </w:r>
    </w:p>
    <w:p w:rsidR="00711635" w:rsidRPr="00BC6385" w:rsidRDefault="00711635"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Патрульдік полиция полкінде шұғыл кадр мәселесі бар: инспекциялық құрам штат санын 1206 бірлікке (662) жеткізу керек. Кадрлардың жетіспеуі ең алдымен әлеуметтік мәселелермен байланысты.</w:t>
      </w:r>
    </w:p>
    <w:p w:rsidR="00711635" w:rsidRPr="00BC6385" w:rsidRDefault="00711635"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Аудандардағы </w:t>
      </w:r>
      <w:r w:rsidR="00E665DD">
        <w:rPr>
          <w:rFonts w:ascii="Times New Roman" w:hAnsi="Times New Roman"/>
          <w:sz w:val="28"/>
          <w:szCs w:val="28"/>
          <w:lang w:val="kk-KZ"/>
        </w:rPr>
        <w:t xml:space="preserve">сияқты </w:t>
      </w:r>
      <w:r w:rsidRPr="00BC6385">
        <w:rPr>
          <w:rFonts w:ascii="Times New Roman" w:hAnsi="Times New Roman"/>
          <w:sz w:val="28"/>
          <w:szCs w:val="28"/>
          <w:lang w:val="kk-KZ"/>
        </w:rPr>
        <w:t>бір жыл бір жарым деп саналатын еңбек өтілі есептемесі жоқ.</w:t>
      </w:r>
    </w:p>
    <w:p w:rsidR="00711635" w:rsidRPr="00BC6385" w:rsidRDefault="00711635"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Осылайша, Полиция департаментінің 2 626 қызметкерлері, соның ішінде жергілікті полиция қызметі қызметкерлері тұрғын үйге мұқтаж. </w:t>
      </w:r>
    </w:p>
    <w:p w:rsidR="00711635" w:rsidRPr="00BC6385" w:rsidRDefault="00711635" w:rsidP="00BC6385">
      <w:pPr>
        <w:spacing w:after="0" w:line="240" w:lineRule="auto"/>
        <w:ind w:firstLine="709"/>
        <w:jc w:val="both"/>
        <w:outlineLvl w:val="0"/>
        <w:rPr>
          <w:rFonts w:ascii="Times New Roman" w:hAnsi="Times New Roman"/>
          <w:sz w:val="28"/>
          <w:szCs w:val="28"/>
          <w:lang w:val="kk-KZ"/>
        </w:rPr>
      </w:pPr>
      <w:r w:rsidRPr="00BC6385">
        <w:rPr>
          <w:rFonts w:ascii="Times New Roman" w:hAnsi="Times New Roman"/>
          <w:sz w:val="28"/>
          <w:szCs w:val="28"/>
          <w:lang w:val="kk-KZ"/>
        </w:rPr>
        <w:t xml:space="preserve">Учаскелік инспекторлар үшін қалалық қоғамдық көлікте тегін жүру, полиция қызметкерлері үшін елордалық коэффициентін енгізу арқылы </w:t>
      </w:r>
      <w:r w:rsidRPr="00BC6385">
        <w:rPr>
          <w:rFonts w:ascii="Times New Roman" w:hAnsi="Times New Roman"/>
          <w:sz w:val="28"/>
          <w:szCs w:val="28"/>
          <w:lang w:val="kk-KZ"/>
        </w:rPr>
        <w:br/>
        <w:t xml:space="preserve">Нұр-Сұлтан қаласының ПД жұмыскерлеріне қосымша кепілдіктер мен ынталандыруды жасау мәселесін шешу қажет. </w:t>
      </w:r>
    </w:p>
    <w:p w:rsidR="00711635" w:rsidRPr="00BC6385" w:rsidRDefault="00711635" w:rsidP="00BC6385">
      <w:pPr>
        <w:spacing w:after="0" w:line="240" w:lineRule="auto"/>
        <w:ind w:firstLine="709"/>
        <w:jc w:val="both"/>
        <w:rPr>
          <w:rFonts w:ascii="Times New Roman" w:hAnsi="Times New Roman"/>
          <w:b/>
          <w:sz w:val="28"/>
          <w:szCs w:val="28"/>
          <w:lang w:val="kk-KZ"/>
        </w:rPr>
      </w:pPr>
      <w:r w:rsidRPr="00BC6385">
        <w:rPr>
          <w:rFonts w:ascii="Times New Roman" w:hAnsi="Times New Roman"/>
          <w:sz w:val="28"/>
          <w:szCs w:val="28"/>
          <w:lang w:val="kk-KZ"/>
        </w:rPr>
        <w:t>Нұр-Сұлтан қаласы мәслихатының тұрақты комиссиялары талқылаудан кейін көпшілік тыңдауларға қатысушылардың пікірлері мен ұсыныстарын ескере отырып</w:t>
      </w:r>
      <w:r w:rsidR="007B38FB" w:rsidRPr="00BC6385">
        <w:rPr>
          <w:rFonts w:ascii="Times New Roman" w:hAnsi="Times New Roman"/>
          <w:sz w:val="28"/>
          <w:szCs w:val="28"/>
          <w:lang w:val="kk-KZ"/>
        </w:rPr>
        <w:t xml:space="preserve"> </w:t>
      </w:r>
      <w:r w:rsidR="007B38FB" w:rsidRPr="00BC6385">
        <w:rPr>
          <w:rFonts w:ascii="Times New Roman" w:hAnsi="Times New Roman"/>
          <w:b/>
          <w:sz w:val="28"/>
          <w:szCs w:val="28"/>
          <w:lang w:val="kk-KZ"/>
        </w:rPr>
        <w:t>ҚАУЛЫ ЕТЕДІ:</w:t>
      </w:r>
    </w:p>
    <w:p w:rsidR="007B38FB" w:rsidRPr="00BC6385" w:rsidRDefault="007B38FB"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1. «Нұр-Сұлтан қаласы Полиция департаментінің жергілікті полиция қызметінің жұмысы туралы» ақпарат назарға алынсын. </w:t>
      </w:r>
    </w:p>
    <w:p w:rsidR="007B38FB" w:rsidRPr="00BC6385" w:rsidRDefault="007B38FB"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2. Нұр-Сұлтан қаласы әкімдігіне, Нұр-Сұлтан қаласы әкімінің </w:t>
      </w:r>
      <w:r w:rsidR="005B14C1" w:rsidRPr="00BC6385">
        <w:rPr>
          <w:rFonts w:ascii="Times New Roman" w:hAnsi="Times New Roman"/>
          <w:sz w:val="28"/>
          <w:szCs w:val="28"/>
          <w:lang w:val="kk-KZ"/>
        </w:rPr>
        <w:t xml:space="preserve">осы салада жетекшілік ететін </w:t>
      </w:r>
      <w:r w:rsidRPr="00BC6385">
        <w:rPr>
          <w:rFonts w:ascii="Times New Roman" w:hAnsi="Times New Roman"/>
          <w:sz w:val="28"/>
          <w:szCs w:val="28"/>
          <w:lang w:val="kk-KZ"/>
        </w:rPr>
        <w:t>орынбасарына:</w:t>
      </w:r>
    </w:p>
    <w:p w:rsidR="007B38FB" w:rsidRPr="00BC6385" w:rsidRDefault="005B14C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w:t>
      </w:r>
      <w:r w:rsidR="007B38FB" w:rsidRPr="00BC6385">
        <w:rPr>
          <w:rFonts w:ascii="Times New Roman" w:hAnsi="Times New Roman"/>
          <w:sz w:val="28"/>
          <w:szCs w:val="28"/>
          <w:lang w:val="kk-KZ"/>
        </w:rPr>
        <w:t>Сарыарқа</w:t>
      </w:r>
      <w:r w:rsidRPr="00BC6385">
        <w:rPr>
          <w:rFonts w:ascii="Times New Roman" w:hAnsi="Times New Roman"/>
          <w:sz w:val="28"/>
          <w:szCs w:val="28"/>
          <w:lang w:val="kk-KZ"/>
        </w:rPr>
        <w:t>»</w:t>
      </w:r>
      <w:r w:rsidR="007B38FB" w:rsidRPr="00BC6385">
        <w:rPr>
          <w:rFonts w:ascii="Times New Roman" w:hAnsi="Times New Roman"/>
          <w:sz w:val="28"/>
          <w:szCs w:val="28"/>
          <w:lang w:val="kk-KZ"/>
        </w:rPr>
        <w:t xml:space="preserve"> аудандық ішкі істер </w:t>
      </w:r>
      <w:r w:rsidRPr="00BC6385">
        <w:rPr>
          <w:rFonts w:ascii="Times New Roman" w:hAnsi="Times New Roman"/>
          <w:sz w:val="28"/>
          <w:szCs w:val="28"/>
          <w:lang w:val="kk-KZ"/>
        </w:rPr>
        <w:t>басқармасы</w:t>
      </w:r>
      <w:r w:rsidR="007B38FB" w:rsidRPr="00BC6385">
        <w:rPr>
          <w:rFonts w:ascii="Times New Roman" w:hAnsi="Times New Roman"/>
          <w:sz w:val="28"/>
          <w:szCs w:val="28"/>
          <w:lang w:val="kk-KZ"/>
        </w:rPr>
        <w:t xml:space="preserve">, </w:t>
      </w:r>
      <w:r w:rsidRPr="00BC6385">
        <w:rPr>
          <w:rFonts w:ascii="Times New Roman" w:hAnsi="Times New Roman"/>
          <w:sz w:val="28"/>
          <w:szCs w:val="28"/>
          <w:lang w:val="kk-KZ"/>
        </w:rPr>
        <w:t>П</w:t>
      </w:r>
      <w:r w:rsidR="007B38FB" w:rsidRPr="00BC6385">
        <w:rPr>
          <w:rFonts w:ascii="Times New Roman" w:hAnsi="Times New Roman"/>
          <w:sz w:val="28"/>
          <w:szCs w:val="28"/>
          <w:lang w:val="kk-KZ"/>
        </w:rPr>
        <w:t xml:space="preserve">атрульдік полиция полкі және учаскелік полиция инспекторлары үшін </w:t>
      </w:r>
      <w:r w:rsidRPr="00BC6385">
        <w:rPr>
          <w:rFonts w:ascii="Times New Roman" w:hAnsi="Times New Roman"/>
          <w:sz w:val="28"/>
          <w:szCs w:val="28"/>
          <w:lang w:val="kk-KZ"/>
        </w:rPr>
        <w:t>үй-жай</w:t>
      </w:r>
      <w:r w:rsidR="007B38FB" w:rsidRPr="00BC6385">
        <w:rPr>
          <w:rFonts w:ascii="Times New Roman" w:hAnsi="Times New Roman"/>
          <w:sz w:val="28"/>
          <w:szCs w:val="28"/>
          <w:lang w:val="kk-KZ"/>
        </w:rPr>
        <w:t xml:space="preserve"> салуға немесе оны қамтамасыз етуге жәрдемдесу;</w:t>
      </w:r>
      <w:r w:rsidRPr="00BC6385">
        <w:rPr>
          <w:rFonts w:ascii="Times New Roman" w:hAnsi="Times New Roman"/>
          <w:sz w:val="28"/>
          <w:szCs w:val="28"/>
          <w:lang w:val="kk-KZ"/>
        </w:rPr>
        <w:t xml:space="preserve"> </w:t>
      </w:r>
    </w:p>
    <w:p w:rsidR="005B14C1" w:rsidRPr="00BC6385" w:rsidRDefault="005B14C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учаскелік полиция инспекторларының материалдық-техникалық базасын нығайтуға қаражат бөлу мүмкіндігін қарастыру;</w:t>
      </w:r>
    </w:p>
    <w:p w:rsidR="005B14C1" w:rsidRPr="00BC6385" w:rsidRDefault="005B14C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елордалық коэффициентін енгізу, тұрғын үй алуға басымдық беру және қоғамдық көлікте тегін жүру арқылы полиция қызметкерлерін әлеуметтік қамсыздандыру мен ынталандырудың қосымша кепілдіктерін құру мәселелерін зерделеу; </w:t>
      </w:r>
    </w:p>
    <w:p w:rsidR="005B14C1" w:rsidRPr="00BC6385" w:rsidRDefault="005B14C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Нұр-Сұлтан қаласы Полиция департаментінің материалдық-техникалық құралдарын сақтау үшін жеке ғимарат немесе үй-жай бөлу;</w:t>
      </w:r>
    </w:p>
    <w:p w:rsidR="005B14C1" w:rsidRPr="00BC6385" w:rsidRDefault="005B14C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lastRenderedPageBreak/>
        <w:t xml:space="preserve">«Есіл», «Байқоңыр» және «Сарыарқа» аудандарында Нұр-Сұлтан қаласының медициналық-әлеуметтік оңалту орталығының қосымша бөлімдерін құру мәселесін қарастыру; </w:t>
      </w:r>
    </w:p>
    <w:p w:rsidR="005B14C1" w:rsidRPr="00BC6385" w:rsidRDefault="005B14C1"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тұрғын үйлерде және оларға жақын орналасқан ойын-сауық орындарындағы жұмыс режимін реттеу туралы қолданыстағы заңнамаға өзгерістер енгізу туралы мәселені пысықтау ұсынылсын.</w:t>
      </w:r>
    </w:p>
    <w:p w:rsidR="001231E6"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3</w:t>
      </w:r>
      <w:r w:rsidR="001F4F52" w:rsidRPr="00BC6385">
        <w:rPr>
          <w:rFonts w:ascii="Times New Roman" w:hAnsi="Times New Roman"/>
          <w:sz w:val="28"/>
          <w:szCs w:val="28"/>
          <w:lang w:val="kk-KZ"/>
        </w:rPr>
        <w:t>. «</w:t>
      </w:r>
      <w:r w:rsidR="001231E6" w:rsidRPr="00BC6385">
        <w:rPr>
          <w:rFonts w:ascii="Times New Roman" w:hAnsi="Times New Roman"/>
          <w:sz w:val="28"/>
          <w:szCs w:val="28"/>
          <w:lang w:val="kk-KZ"/>
        </w:rPr>
        <w:t>Нұр-Сұлтан қаласы Полиция департаменті</w:t>
      </w:r>
      <w:r w:rsidR="001F4F52" w:rsidRPr="00BC6385">
        <w:rPr>
          <w:rFonts w:ascii="Times New Roman" w:hAnsi="Times New Roman"/>
          <w:sz w:val="28"/>
          <w:szCs w:val="28"/>
          <w:lang w:val="kk-KZ"/>
        </w:rPr>
        <w:t>» мемлекеттік мекемесіне:</w:t>
      </w:r>
    </w:p>
    <w:p w:rsidR="001231E6" w:rsidRPr="00BC6385" w:rsidRDefault="001F4F52"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қолданыстағы заңнамаға</w:t>
      </w:r>
      <w:r w:rsidR="001231E6" w:rsidRPr="00BC6385">
        <w:rPr>
          <w:rFonts w:ascii="Times New Roman" w:hAnsi="Times New Roman"/>
          <w:sz w:val="28"/>
          <w:szCs w:val="28"/>
          <w:lang w:val="kk-KZ"/>
        </w:rPr>
        <w:t xml:space="preserve"> </w:t>
      </w:r>
      <w:r w:rsidRPr="00BC6385">
        <w:rPr>
          <w:rFonts w:ascii="Times New Roman" w:hAnsi="Times New Roman"/>
          <w:sz w:val="28"/>
          <w:szCs w:val="28"/>
          <w:lang w:val="kk-KZ"/>
        </w:rPr>
        <w:t xml:space="preserve">учаскелік полиция инспекторларына </w:t>
      </w:r>
      <w:r w:rsidR="001231E6" w:rsidRPr="00BC6385">
        <w:rPr>
          <w:rFonts w:ascii="Times New Roman" w:hAnsi="Times New Roman"/>
          <w:sz w:val="28"/>
          <w:szCs w:val="28"/>
          <w:lang w:val="kk-KZ"/>
        </w:rPr>
        <w:t>бір жыл бір жарым деп саналатын еңбек өтілі жеңілдікт</w:t>
      </w:r>
      <w:r w:rsidRPr="00BC6385">
        <w:rPr>
          <w:rFonts w:ascii="Times New Roman" w:hAnsi="Times New Roman"/>
          <w:sz w:val="28"/>
          <w:szCs w:val="28"/>
          <w:lang w:val="kk-KZ"/>
        </w:rPr>
        <w:t xml:space="preserve">і </w:t>
      </w:r>
      <w:r w:rsidR="001231E6" w:rsidRPr="00BC6385">
        <w:rPr>
          <w:rFonts w:ascii="Times New Roman" w:hAnsi="Times New Roman"/>
          <w:sz w:val="28"/>
          <w:szCs w:val="28"/>
          <w:lang w:val="kk-KZ"/>
        </w:rPr>
        <w:t>есептемесі туралы түзетулер енгізу</w:t>
      </w:r>
      <w:r w:rsidRPr="00BC6385">
        <w:rPr>
          <w:rFonts w:ascii="Times New Roman" w:hAnsi="Times New Roman"/>
          <w:sz w:val="28"/>
          <w:szCs w:val="28"/>
          <w:lang w:val="kk-KZ"/>
        </w:rPr>
        <w:t>;</w:t>
      </w:r>
    </w:p>
    <w:p w:rsidR="001231E6" w:rsidRPr="00BC6385" w:rsidRDefault="001231E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елорда</w:t>
      </w:r>
      <w:r w:rsidR="001F4F52" w:rsidRPr="00BC6385">
        <w:rPr>
          <w:rFonts w:ascii="Times New Roman" w:hAnsi="Times New Roman"/>
          <w:sz w:val="28"/>
          <w:szCs w:val="28"/>
          <w:lang w:val="kk-KZ"/>
        </w:rPr>
        <w:t>да қылмысқа қарсы күрестің және қоғамдық тәртіпті сақтаудың жаңа нысандарын әзірлеу және қолдану бойынша шаралар қабылдау;</w:t>
      </w:r>
    </w:p>
    <w:p w:rsidR="001231E6" w:rsidRPr="00BC6385" w:rsidRDefault="001F4F52" w:rsidP="00E665DD">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жұмыс жүктемесін </w:t>
      </w:r>
      <w:r w:rsidR="001231E6" w:rsidRPr="00BC6385">
        <w:rPr>
          <w:rFonts w:ascii="Times New Roman" w:hAnsi="Times New Roman"/>
          <w:sz w:val="28"/>
          <w:szCs w:val="28"/>
          <w:lang w:val="kk-KZ"/>
        </w:rPr>
        <w:t>нормативтерге</w:t>
      </w:r>
      <w:r w:rsidRPr="00BC6385">
        <w:rPr>
          <w:rFonts w:ascii="Times New Roman" w:hAnsi="Times New Roman"/>
          <w:sz w:val="28"/>
          <w:szCs w:val="28"/>
          <w:lang w:val="kk-KZ"/>
        </w:rPr>
        <w:t xml:space="preserve"> дейін төмендету арқылы учаскелік инспекторлар</w:t>
      </w:r>
      <w:r w:rsidR="001231E6" w:rsidRPr="00BC6385">
        <w:rPr>
          <w:rFonts w:ascii="Times New Roman" w:hAnsi="Times New Roman"/>
          <w:sz w:val="28"/>
          <w:szCs w:val="28"/>
          <w:lang w:val="kk-KZ"/>
        </w:rPr>
        <w:t xml:space="preserve"> жұмысын</w:t>
      </w:r>
      <w:r w:rsidRPr="00BC6385">
        <w:rPr>
          <w:rFonts w:ascii="Times New Roman" w:hAnsi="Times New Roman"/>
          <w:sz w:val="28"/>
          <w:szCs w:val="28"/>
          <w:lang w:val="kk-KZ"/>
        </w:rPr>
        <w:t xml:space="preserve">ың тиімділігін арттыру, учаскелік инспекторлардың, </w:t>
      </w:r>
      <w:r w:rsidR="001231E6" w:rsidRPr="00BC6385">
        <w:rPr>
          <w:rFonts w:ascii="Times New Roman" w:hAnsi="Times New Roman"/>
          <w:sz w:val="28"/>
          <w:szCs w:val="28"/>
          <w:lang w:val="kk-KZ"/>
        </w:rPr>
        <w:t>кәмелетке толмағандардың істері жөніндегі учаскелік полиция инспекторларының</w:t>
      </w:r>
      <w:r w:rsidRPr="00BC6385">
        <w:rPr>
          <w:rFonts w:ascii="Times New Roman" w:hAnsi="Times New Roman"/>
          <w:sz w:val="28"/>
          <w:szCs w:val="28"/>
          <w:lang w:val="kk-KZ"/>
        </w:rPr>
        <w:t>, мектеп инспекторларының санын арттыру туралы мәселені зерделеу;</w:t>
      </w:r>
      <w:r w:rsidR="00E665DD">
        <w:rPr>
          <w:rFonts w:ascii="Times New Roman" w:hAnsi="Times New Roman"/>
          <w:sz w:val="28"/>
          <w:szCs w:val="28"/>
          <w:lang w:val="kk-KZ"/>
        </w:rPr>
        <w:t xml:space="preserve"> </w:t>
      </w:r>
    </w:p>
    <w:p w:rsidR="001231E6" w:rsidRPr="00BC6385" w:rsidRDefault="001F4F52"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қоғамдық тәртіпті қамтамасыз етуге және құқық бұзушылықтың алдын алуға бағытталған жедел-алдын алу шараларының нысандары мен әдістерін жетілдіру;</w:t>
      </w:r>
    </w:p>
    <w:p w:rsidR="001231E6" w:rsidRPr="00BC6385" w:rsidRDefault="001231E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Қазақстан Республикасының қолданыстағы заңнамасына қоғамдық тәртіпті </w:t>
      </w:r>
      <w:r w:rsidR="006E0076" w:rsidRPr="00BC6385">
        <w:rPr>
          <w:rFonts w:ascii="Times New Roman" w:hAnsi="Times New Roman"/>
          <w:sz w:val="28"/>
          <w:szCs w:val="28"/>
          <w:lang w:val="kk-KZ"/>
        </w:rPr>
        <w:t xml:space="preserve">бұзу </w:t>
      </w:r>
      <w:r w:rsidRPr="00BC6385">
        <w:rPr>
          <w:rFonts w:ascii="Times New Roman" w:hAnsi="Times New Roman"/>
          <w:sz w:val="28"/>
          <w:szCs w:val="28"/>
          <w:lang w:val="kk-KZ"/>
        </w:rPr>
        <w:t xml:space="preserve">және </w:t>
      </w:r>
      <w:r w:rsidR="006E0076" w:rsidRPr="00BC6385">
        <w:rPr>
          <w:rFonts w:ascii="Times New Roman" w:hAnsi="Times New Roman"/>
          <w:sz w:val="28"/>
          <w:szCs w:val="28"/>
          <w:lang w:val="kk-KZ"/>
        </w:rPr>
        <w:t>бұзу</w:t>
      </w:r>
      <w:r w:rsidRPr="00BC6385">
        <w:rPr>
          <w:rFonts w:ascii="Times New Roman" w:hAnsi="Times New Roman"/>
          <w:sz w:val="28"/>
          <w:szCs w:val="28"/>
          <w:lang w:val="kk-KZ"/>
        </w:rPr>
        <w:t>шылық</w:t>
      </w:r>
      <w:r w:rsidR="006E0076" w:rsidRPr="00BC6385">
        <w:rPr>
          <w:rFonts w:ascii="Times New Roman" w:hAnsi="Times New Roman"/>
          <w:sz w:val="28"/>
          <w:szCs w:val="28"/>
          <w:lang w:val="kk-KZ"/>
        </w:rPr>
        <w:t>тар үшін жауапкершілік</w:t>
      </w:r>
      <w:r w:rsidRPr="00BC6385">
        <w:rPr>
          <w:rFonts w:ascii="Times New Roman" w:hAnsi="Times New Roman"/>
          <w:sz w:val="28"/>
          <w:szCs w:val="28"/>
          <w:lang w:val="kk-KZ"/>
        </w:rPr>
        <w:t xml:space="preserve"> туралы (орындамаған  жағдайда) өзгерістер </w:t>
      </w:r>
      <w:r w:rsidR="006E0076" w:rsidRPr="00BC6385">
        <w:rPr>
          <w:rFonts w:ascii="Times New Roman" w:hAnsi="Times New Roman"/>
          <w:sz w:val="28"/>
          <w:szCs w:val="28"/>
          <w:lang w:val="kk-KZ"/>
        </w:rPr>
        <w:t xml:space="preserve">енгізу </w:t>
      </w:r>
      <w:r w:rsidRPr="00BC6385">
        <w:rPr>
          <w:rFonts w:ascii="Times New Roman" w:hAnsi="Times New Roman"/>
          <w:sz w:val="28"/>
          <w:szCs w:val="28"/>
          <w:lang w:val="kk-KZ"/>
        </w:rPr>
        <w:t>туралы халықты уақтылы хабардар ету;</w:t>
      </w:r>
    </w:p>
    <w:p w:rsidR="001231E6" w:rsidRPr="00BC6385" w:rsidRDefault="001231E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азаматтармен жұмыс кезінде жедел ақпарат алу үшін барлық жабдықтар мен қызметтерді автоматтандыру және </w:t>
      </w:r>
      <w:r w:rsidR="006E0076" w:rsidRPr="00BC6385">
        <w:rPr>
          <w:rFonts w:ascii="Times New Roman" w:hAnsi="Times New Roman"/>
          <w:sz w:val="28"/>
          <w:szCs w:val="28"/>
          <w:shd w:val="clear" w:color="auto" w:fill="FFFFFF"/>
          <w:lang w:val="kk-KZ"/>
        </w:rPr>
        <w:t>үйлестір</w:t>
      </w:r>
      <w:r w:rsidRPr="00BC6385">
        <w:rPr>
          <w:rFonts w:ascii="Times New Roman" w:hAnsi="Times New Roman"/>
          <w:sz w:val="28"/>
          <w:szCs w:val="28"/>
          <w:lang w:val="kk-KZ"/>
        </w:rPr>
        <w:t xml:space="preserve">у, қаланың барлық учаскелік полиция бөлімшелерінде байланыс арнасын құру туралы мәселені зерделей отырып, жедел есепке алу базасымен және </w:t>
      </w:r>
      <w:r w:rsidR="00E665DD">
        <w:rPr>
          <w:rFonts w:ascii="Times New Roman" w:hAnsi="Times New Roman"/>
          <w:sz w:val="28"/>
          <w:szCs w:val="28"/>
          <w:lang w:val="kk-KZ"/>
        </w:rPr>
        <w:br/>
      </w:r>
      <w:r w:rsidR="006E0076" w:rsidRPr="00BC6385">
        <w:rPr>
          <w:rFonts w:ascii="Times New Roman" w:hAnsi="Times New Roman"/>
          <w:sz w:val="28"/>
          <w:szCs w:val="28"/>
          <w:lang w:val="kk-KZ"/>
        </w:rPr>
        <w:t>ДБТ</w:t>
      </w:r>
      <w:r w:rsidRPr="00BC6385">
        <w:rPr>
          <w:rFonts w:ascii="Times New Roman" w:hAnsi="Times New Roman"/>
          <w:sz w:val="28"/>
          <w:szCs w:val="28"/>
          <w:lang w:val="kk-KZ"/>
        </w:rPr>
        <w:t xml:space="preserve"> базаларымен жұмыс істеу үшін </w:t>
      </w:r>
      <w:r w:rsidR="006E0076" w:rsidRPr="00BC6385">
        <w:rPr>
          <w:rFonts w:ascii="Times New Roman" w:hAnsi="Times New Roman"/>
          <w:sz w:val="28"/>
          <w:szCs w:val="28"/>
          <w:lang w:val="kk-KZ"/>
        </w:rPr>
        <w:t>и</w:t>
      </w:r>
      <w:r w:rsidRPr="00BC6385">
        <w:rPr>
          <w:rFonts w:ascii="Times New Roman" w:hAnsi="Times New Roman"/>
          <w:sz w:val="28"/>
          <w:szCs w:val="28"/>
          <w:lang w:val="kk-KZ"/>
        </w:rPr>
        <w:t>нтернет жүргізу</w:t>
      </w:r>
      <w:r w:rsidR="006E0076" w:rsidRPr="00BC6385">
        <w:rPr>
          <w:rFonts w:ascii="Times New Roman" w:hAnsi="Times New Roman"/>
          <w:sz w:val="28"/>
          <w:szCs w:val="28"/>
          <w:lang w:val="kk-KZ"/>
        </w:rPr>
        <w:t>;</w:t>
      </w:r>
    </w:p>
    <w:p w:rsidR="006E0076" w:rsidRDefault="006E007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Патрульдік полиция полкінің және қаланың учаскелік полиция инспекторларының өмір сүру жағдайларын жақсарту, қажетті санитариялық жағдайлары бар бөлме және Патрульдік полиция полкін жобалау мен ұйымдастыру үшін орын бөлу;</w:t>
      </w:r>
    </w:p>
    <w:p w:rsidR="00B05D87" w:rsidRPr="00BC6385" w:rsidRDefault="00B05D87" w:rsidP="00B05D87">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тұрақты негізде қала көшелерінде автокөліктердің </w:t>
      </w:r>
      <w:r w:rsidRPr="00BC6385">
        <w:rPr>
          <w:rFonts w:ascii="Times New Roman" w:hAnsi="Times New Roman"/>
          <w:sz w:val="28"/>
          <w:szCs w:val="28"/>
          <w:shd w:val="clear" w:color="auto" w:fill="FFFFFF"/>
          <w:lang w:val="kk-KZ"/>
        </w:rPr>
        <w:t>терезесін қараңғылау</w:t>
      </w:r>
      <w:r w:rsidRPr="00BC6385">
        <w:rPr>
          <w:rFonts w:ascii="Times New Roman" w:hAnsi="Times New Roman"/>
          <w:sz w:val="28"/>
          <w:szCs w:val="28"/>
          <w:lang w:val="kk-KZ"/>
        </w:rPr>
        <w:t>ға жол берілмейтіндігі туралы түсінді</w:t>
      </w:r>
      <w:r>
        <w:rPr>
          <w:rFonts w:ascii="Times New Roman" w:hAnsi="Times New Roman"/>
          <w:sz w:val="28"/>
          <w:szCs w:val="28"/>
          <w:lang w:val="kk-KZ"/>
        </w:rPr>
        <w:t>ру жұмыстарын жүргізу ұсынылсын;</w:t>
      </w:r>
    </w:p>
    <w:p w:rsidR="006E0076" w:rsidRPr="00BC6385" w:rsidRDefault="006E007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тұрғындармен, қоғамдық ұйымдардың өкілдерімен, мектеп оқушыларымен, ОАОО мен ЖОО-ның студенттерімен бірлесіп қылмыстың алдын алу бойынша жұмысты күшейту;</w:t>
      </w:r>
    </w:p>
    <w:p w:rsidR="006E0076" w:rsidRPr="00BC6385" w:rsidRDefault="006E007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қызметкерлерді үздіксіз даярлау және өзін-өзі жетілдіру, қылмыс деңгейі төмен елдердің тәжірибесін қолдану арқылы жергілікті полиция қызметі үшін кадрларды даярлау және қайта даярлау жүйесін құру;</w:t>
      </w:r>
    </w:p>
    <w:p w:rsidR="006E0076" w:rsidRPr="00BC6385" w:rsidRDefault="006E007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lastRenderedPageBreak/>
        <w:t>талдамалық және профилактикалық жұмыстарды жүргізу үшін полиция қызметкерлерінің көптеген ақпаратын пайдалана отырып, жергілікті атқарушы орган мен полиция арасындағы кері байланысты жақсарту;</w:t>
      </w:r>
    </w:p>
    <w:p w:rsidR="006E0076" w:rsidRPr="00BC6385" w:rsidRDefault="006E0076"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волонтерлік қозғалыстың үйлестірушілерімен қалалық полиция бөлімінде өткізілетін іс-шараларға волонтерлерді тарту бойынша өзара </w:t>
      </w:r>
      <w:r w:rsidR="00FE105E" w:rsidRPr="00BC6385">
        <w:rPr>
          <w:rFonts w:ascii="Times New Roman" w:hAnsi="Times New Roman"/>
          <w:sz w:val="28"/>
          <w:szCs w:val="28"/>
          <w:lang w:val="kk-KZ"/>
        </w:rPr>
        <w:br/>
      </w:r>
      <w:r w:rsidRPr="00BC6385">
        <w:rPr>
          <w:rFonts w:ascii="Times New Roman" w:hAnsi="Times New Roman"/>
          <w:sz w:val="28"/>
          <w:szCs w:val="28"/>
          <w:lang w:val="kk-KZ"/>
        </w:rPr>
        <w:t>іс-қимылды қамтамасыз ету ұсынылсын.</w:t>
      </w:r>
    </w:p>
    <w:p w:rsidR="00FE105E"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4. «Нұр-Сұлтан қаласы Полиция департаменті» мемлекеттік мекемесіне «Нұр-Сұлтан қаласының Көлік және жол-көлік инфрақұрылымын дамыту» мемлекеттік мекемесімен бірге:</w:t>
      </w:r>
    </w:p>
    <w:p w:rsidR="00FE105E"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жол желілерінің жай-күйін үнемі тексеріп отыру және жаяу жүргіншілер мен жүргізушілердің құқық бұзушылықтарының алдын алу бойынша алдын алу шараларын жүргізу;</w:t>
      </w:r>
    </w:p>
    <w:p w:rsidR="00FE105E"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ТАКСИ ресми қызметтерінің көлік құралдарының арнайы бөлінген «BUS LANE» жолағы бойымен жүруге құқығы бар көлік құралдарының бірыңғай сыртқы дизайнына қойылатын талаптарға сәйкестігін қамтамасыз ету үшін жедел-профила</w:t>
      </w:r>
      <w:r w:rsidR="00B05D87">
        <w:rPr>
          <w:rFonts w:ascii="Times New Roman" w:hAnsi="Times New Roman"/>
          <w:sz w:val="28"/>
          <w:szCs w:val="28"/>
          <w:lang w:val="kk-KZ"/>
        </w:rPr>
        <w:t>ктикалық шараларды жүзеге асыру.</w:t>
      </w:r>
    </w:p>
    <w:p w:rsidR="00FE105E"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5. «Нұр-Сұлтан қаласы Полиция департаменті» мемлекеттік мекемесіне «Нұр-Сұлтан қаласының Жастар саясаты </w:t>
      </w:r>
      <w:r w:rsidRPr="00BC6385">
        <w:rPr>
          <w:rFonts w:ascii="Times New Roman" w:hAnsi="Times New Roman"/>
          <w:sz w:val="28"/>
          <w:szCs w:val="28"/>
          <w:shd w:val="clear" w:color="auto" w:fill="FFFFFF"/>
          <w:lang w:val="kk-KZ"/>
        </w:rPr>
        <w:t>мәселелері</w:t>
      </w:r>
      <w:r w:rsidRPr="00BC6385">
        <w:rPr>
          <w:rFonts w:ascii="Times New Roman" w:hAnsi="Times New Roman"/>
          <w:sz w:val="28"/>
          <w:szCs w:val="28"/>
          <w:lang w:val="kk-KZ"/>
        </w:rPr>
        <w:t xml:space="preserve"> басқармасы» және «Нұр-Сұлтан қаласының Білім басқармасы» мемлекеттік мекеме</w:t>
      </w:r>
      <w:r w:rsidR="00E665DD">
        <w:rPr>
          <w:rFonts w:ascii="Times New Roman" w:hAnsi="Times New Roman"/>
          <w:sz w:val="28"/>
          <w:szCs w:val="28"/>
          <w:lang w:val="kk-KZ"/>
        </w:rPr>
        <w:t>лер</w:t>
      </w:r>
      <w:r w:rsidRPr="00BC6385">
        <w:rPr>
          <w:rFonts w:ascii="Times New Roman" w:hAnsi="Times New Roman"/>
          <w:sz w:val="28"/>
          <w:szCs w:val="28"/>
          <w:lang w:val="kk-KZ"/>
        </w:rPr>
        <w:t xml:space="preserve">імен бірге: </w:t>
      </w:r>
    </w:p>
    <w:p w:rsidR="00FE105E"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 ішкі істер органдарында профилактикалық </w:t>
      </w:r>
      <w:r w:rsidR="00BC6385" w:rsidRPr="00BC6385">
        <w:rPr>
          <w:rFonts w:ascii="Times New Roman" w:hAnsi="Times New Roman"/>
          <w:sz w:val="28"/>
          <w:szCs w:val="28"/>
          <w:lang w:val="kk-KZ"/>
        </w:rPr>
        <w:t>есепт</w:t>
      </w:r>
      <w:r w:rsidRPr="00BC6385">
        <w:rPr>
          <w:rFonts w:ascii="Times New Roman" w:hAnsi="Times New Roman"/>
          <w:sz w:val="28"/>
          <w:szCs w:val="28"/>
          <w:lang w:val="kk-KZ"/>
        </w:rPr>
        <w:t xml:space="preserve">е тұрған кәмелетке толмағандардың </w:t>
      </w:r>
      <w:r w:rsidR="00BC6385" w:rsidRPr="00BC6385">
        <w:rPr>
          <w:rFonts w:ascii="Times New Roman" w:hAnsi="Times New Roman"/>
          <w:sz w:val="28"/>
          <w:szCs w:val="28"/>
          <w:lang w:val="kk-KZ"/>
        </w:rPr>
        <w:t>бос уақыт</w:t>
      </w:r>
      <w:r w:rsidRPr="00BC6385">
        <w:rPr>
          <w:rFonts w:ascii="Times New Roman" w:hAnsi="Times New Roman"/>
          <w:sz w:val="28"/>
          <w:szCs w:val="28"/>
          <w:lang w:val="kk-KZ"/>
        </w:rPr>
        <w:t>ын ұйымдастыру және жұмысқа орналастыру, оларды мәдени іс-шараларға, спорт</w:t>
      </w:r>
      <w:r w:rsidR="00BC6385" w:rsidRPr="00BC6385">
        <w:rPr>
          <w:rFonts w:ascii="Times New Roman" w:hAnsi="Times New Roman"/>
          <w:sz w:val="28"/>
          <w:szCs w:val="28"/>
          <w:lang w:val="kk-KZ"/>
        </w:rPr>
        <w:t>пен айналысуға</w:t>
      </w:r>
      <w:r w:rsidRPr="00BC6385">
        <w:rPr>
          <w:rFonts w:ascii="Times New Roman" w:hAnsi="Times New Roman"/>
          <w:sz w:val="28"/>
          <w:szCs w:val="28"/>
          <w:lang w:val="kk-KZ"/>
        </w:rPr>
        <w:t>, түрлі үйірмелерге қатысуға жұмылдыру</w:t>
      </w:r>
      <w:r w:rsidR="00BC6385" w:rsidRPr="00BC6385">
        <w:rPr>
          <w:rFonts w:ascii="Times New Roman" w:hAnsi="Times New Roman"/>
          <w:sz w:val="28"/>
          <w:szCs w:val="28"/>
          <w:lang w:val="kk-KZ"/>
        </w:rPr>
        <w:t>ды белсендірек ету</w:t>
      </w:r>
      <w:r w:rsidRPr="00BC6385">
        <w:rPr>
          <w:rFonts w:ascii="Times New Roman" w:hAnsi="Times New Roman"/>
          <w:sz w:val="28"/>
          <w:szCs w:val="28"/>
          <w:lang w:val="kk-KZ"/>
        </w:rPr>
        <w:t>;</w:t>
      </w:r>
    </w:p>
    <w:p w:rsidR="00FE105E" w:rsidRPr="00BC6385" w:rsidRDefault="00FE105E" w:rsidP="00BC6385">
      <w:pPr>
        <w:spacing w:after="0" w:line="240" w:lineRule="auto"/>
        <w:ind w:firstLine="708"/>
        <w:jc w:val="both"/>
        <w:rPr>
          <w:rFonts w:ascii="Times New Roman" w:hAnsi="Times New Roman"/>
          <w:sz w:val="28"/>
          <w:szCs w:val="28"/>
          <w:lang w:val="kk-KZ"/>
        </w:rPr>
      </w:pPr>
      <w:r w:rsidRPr="00BC6385">
        <w:rPr>
          <w:rFonts w:ascii="Times New Roman" w:hAnsi="Times New Roman"/>
          <w:sz w:val="28"/>
          <w:szCs w:val="28"/>
          <w:lang w:val="kk-KZ"/>
        </w:rPr>
        <w:t xml:space="preserve"> жастар арасында, әсіресе мектеп жасындағы жастар арасында құқықтық </w:t>
      </w:r>
      <w:r w:rsidR="00BC6385" w:rsidRPr="00BC6385">
        <w:rPr>
          <w:rFonts w:ascii="Times New Roman" w:hAnsi="Times New Roman"/>
          <w:sz w:val="28"/>
          <w:szCs w:val="28"/>
          <w:lang w:val="kk-KZ"/>
        </w:rPr>
        <w:t>тәрбие</w:t>
      </w:r>
      <w:r w:rsidRPr="00BC6385">
        <w:rPr>
          <w:rFonts w:ascii="Times New Roman" w:hAnsi="Times New Roman"/>
          <w:sz w:val="28"/>
          <w:szCs w:val="28"/>
          <w:lang w:val="kk-KZ"/>
        </w:rPr>
        <w:t xml:space="preserve"> және нашақорлықтың алдын алу </w:t>
      </w:r>
      <w:r w:rsidR="00BC6385" w:rsidRPr="00BC6385">
        <w:rPr>
          <w:rFonts w:ascii="Times New Roman" w:hAnsi="Times New Roman"/>
          <w:sz w:val="28"/>
          <w:szCs w:val="28"/>
          <w:lang w:val="kk-KZ"/>
        </w:rPr>
        <w:t>бойынша іс-</w:t>
      </w:r>
      <w:r w:rsidRPr="00BC6385">
        <w:rPr>
          <w:rFonts w:ascii="Times New Roman" w:hAnsi="Times New Roman"/>
          <w:sz w:val="28"/>
          <w:szCs w:val="28"/>
          <w:lang w:val="kk-KZ"/>
        </w:rPr>
        <w:t>шаралар</w:t>
      </w:r>
      <w:r w:rsidR="00BC6385" w:rsidRPr="00BC6385">
        <w:rPr>
          <w:rFonts w:ascii="Times New Roman" w:hAnsi="Times New Roman"/>
          <w:sz w:val="28"/>
          <w:szCs w:val="28"/>
          <w:lang w:val="kk-KZ"/>
        </w:rPr>
        <w:t xml:space="preserve">ды </w:t>
      </w:r>
      <w:r w:rsidRPr="00BC6385">
        <w:rPr>
          <w:rFonts w:ascii="Times New Roman" w:hAnsi="Times New Roman"/>
          <w:sz w:val="28"/>
          <w:szCs w:val="28"/>
          <w:lang w:val="kk-KZ"/>
        </w:rPr>
        <w:t xml:space="preserve"> өткізу ұсынылсын.</w:t>
      </w:r>
    </w:p>
    <w:p w:rsidR="00967EF6" w:rsidRPr="00BC6385" w:rsidRDefault="00967EF6" w:rsidP="00FE45BB">
      <w:pPr>
        <w:spacing w:after="0" w:line="240" w:lineRule="auto"/>
        <w:ind w:firstLine="708"/>
        <w:jc w:val="both"/>
        <w:rPr>
          <w:rFonts w:ascii="Times New Roman" w:hAnsi="Times New Roman"/>
          <w:sz w:val="28"/>
          <w:szCs w:val="28"/>
          <w:lang w:val="kk-KZ"/>
        </w:rPr>
      </w:pPr>
    </w:p>
    <w:p w:rsidR="00887759" w:rsidRPr="00BC6385" w:rsidRDefault="00887759" w:rsidP="00FE45BB">
      <w:pPr>
        <w:spacing w:after="0" w:line="240" w:lineRule="auto"/>
        <w:ind w:firstLine="708"/>
        <w:jc w:val="both"/>
        <w:rPr>
          <w:rFonts w:ascii="Times New Roman" w:hAnsi="Times New Roman"/>
          <w:sz w:val="28"/>
          <w:szCs w:val="28"/>
          <w:lang w:val="kk-KZ"/>
        </w:rPr>
      </w:pPr>
    </w:p>
    <w:p w:rsidR="00887759" w:rsidRDefault="00887759" w:rsidP="00FE45BB">
      <w:pPr>
        <w:spacing w:after="0" w:line="240" w:lineRule="auto"/>
        <w:ind w:firstLine="708"/>
        <w:jc w:val="both"/>
        <w:rPr>
          <w:rFonts w:ascii="Times New Roman" w:hAnsi="Times New Roman"/>
          <w:sz w:val="28"/>
          <w:szCs w:val="28"/>
          <w:lang w:val="kk-KZ"/>
        </w:rPr>
      </w:pPr>
    </w:p>
    <w:p w:rsidR="00E665DD" w:rsidRPr="0035661C" w:rsidRDefault="0035661C" w:rsidP="0035661C">
      <w:pPr>
        <w:spacing w:after="0" w:line="240" w:lineRule="auto"/>
        <w:jc w:val="both"/>
        <w:rPr>
          <w:rFonts w:ascii="Times New Roman" w:hAnsi="Times New Roman"/>
          <w:b/>
          <w:sz w:val="28"/>
          <w:szCs w:val="28"/>
          <w:lang w:val="kk-KZ"/>
        </w:rPr>
      </w:pPr>
      <w:r w:rsidRPr="0035661C">
        <w:rPr>
          <w:rFonts w:ascii="Times New Roman" w:hAnsi="Times New Roman"/>
          <w:b/>
          <w:sz w:val="28"/>
          <w:szCs w:val="28"/>
          <w:lang w:val="kk-KZ"/>
        </w:rPr>
        <w:t>Нұр-Сұлтан қаласы мәслихатының</w:t>
      </w:r>
    </w:p>
    <w:p w:rsidR="00634A93" w:rsidRDefault="0035661C" w:rsidP="00887759">
      <w:pPr>
        <w:pStyle w:val="1"/>
        <w:shd w:val="clear" w:color="auto" w:fill="FFFFFF"/>
        <w:rPr>
          <w:szCs w:val="28"/>
          <w:lang w:val="kk-KZ"/>
        </w:rPr>
      </w:pPr>
      <w:r>
        <w:rPr>
          <w:szCs w:val="28"/>
          <w:lang w:val="kk-KZ"/>
        </w:rPr>
        <w:t>з</w:t>
      </w:r>
      <w:r w:rsidR="00887759" w:rsidRPr="00BC6385">
        <w:rPr>
          <w:szCs w:val="28"/>
          <w:lang w:val="kk-KZ"/>
        </w:rPr>
        <w:t xml:space="preserve">аңдылық, құқық тәртібі және қоғаммен </w:t>
      </w:r>
    </w:p>
    <w:p w:rsidR="00887759" w:rsidRPr="00BC6385" w:rsidRDefault="00887759" w:rsidP="00887759">
      <w:pPr>
        <w:pStyle w:val="1"/>
        <w:shd w:val="clear" w:color="auto" w:fill="FFFFFF"/>
        <w:rPr>
          <w:szCs w:val="28"/>
          <w:lang w:val="kk-KZ"/>
        </w:rPr>
      </w:pPr>
      <w:r w:rsidRPr="00BC6385">
        <w:rPr>
          <w:szCs w:val="28"/>
          <w:lang w:val="kk-KZ"/>
        </w:rPr>
        <w:t>жұмыс жасау</w:t>
      </w:r>
      <w:r w:rsidR="00634A93">
        <w:rPr>
          <w:szCs w:val="28"/>
          <w:lang w:val="kk-KZ"/>
        </w:rPr>
        <w:t xml:space="preserve"> </w:t>
      </w:r>
      <w:r w:rsidRPr="00BC6385">
        <w:rPr>
          <w:szCs w:val="28"/>
          <w:lang w:val="kk-KZ"/>
        </w:rPr>
        <w:t>мәселелері жөніндегі тұрақты</w:t>
      </w:r>
    </w:p>
    <w:p w:rsidR="00634A93" w:rsidRPr="00BC6385" w:rsidRDefault="00887759" w:rsidP="00634A93">
      <w:pPr>
        <w:pStyle w:val="1"/>
        <w:shd w:val="clear" w:color="auto" w:fill="FFFFFF"/>
        <w:rPr>
          <w:szCs w:val="28"/>
          <w:lang w:val="kk-KZ"/>
        </w:rPr>
      </w:pPr>
      <w:r w:rsidRPr="00BC6385">
        <w:rPr>
          <w:szCs w:val="28"/>
          <w:lang w:val="kk-KZ"/>
        </w:rPr>
        <w:t>комиссия</w:t>
      </w:r>
      <w:r w:rsidR="00634A93">
        <w:rPr>
          <w:szCs w:val="28"/>
          <w:lang w:val="kk-KZ"/>
        </w:rPr>
        <w:t>сы</w:t>
      </w:r>
      <w:r w:rsidRPr="00BC6385">
        <w:rPr>
          <w:szCs w:val="28"/>
          <w:lang w:val="kk-KZ"/>
        </w:rPr>
        <w:t xml:space="preserve">ның төрағасы   </w:t>
      </w:r>
      <w:r w:rsidRPr="00BC6385">
        <w:rPr>
          <w:szCs w:val="28"/>
          <w:lang w:val="kk-KZ"/>
        </w:rPr>
        <w:tab/>
      </w:r>
      <w:r w:rsidRPr="00BC6385">
        <w:rPr>
          <w:szCs w:val="28"/>
          <w:lang w:val="kk-KZ"/>
        </w:rPr>
        <w:tab/>
      </w:r>
      <w:r w:rsidR="00634A93">
        <w:rPr>
          <w:szCs w:val="28"/>
          <w:lang w:val="kk-KZ"/>
        </w:rPr>
        <w:t xml:space="preserve">                                         </w:t>
      </w:r>
      <w:r w:rsidR="00B05D87">
        <w:rPr>
          <w:szCs w:val="28"/>
          <w:lang w:val="kk-KZ"/>
        </w:rPr>
        <w:t xml:space="preserve">   </w:t>
      </w:r>
      <w:r w:rsidR="00634A93" w:rsidRPr="00BC6385">
        <w:rPr>
          <w:szCs w:val="28"/>
          <w:lang w:val="kk-KZ"/>
        </w:rPr>
        <w:t>Қ.</w:t>
      </w:r>
      <w:r w:rsidR="00B05D87">
        <w:rPr>
          <w:szCs w:val="28"/>
          <w:lang w:val="kk-KZ"/>
        </w:rPr>
        <w:t xml:space="preserve"> </w:t>
      </w:r>
      <w:r w:rsidR="00634A93" w:rsidRPr="00BC6385">
        <w:rPr>
          <w:szCs w:val="28"/>
          <w:lang w:val="kk-KZ"/>
        </w:rPr>
        <w:t>Таукен</w:t>
      </w:r>
    </w:p>
    <w:p w:rsidR="00887759" w:rsidRPr="00BC6385" w:rsidRDefault="00887759" w:rsidP="00887759">
      <w:pPr>
        <w:pStyle w:val="1"/>
        <w:shd w:val="clear" w:color="auto" w:fill="FFFFFF"/>
        <w:rPr>
          <w:szCs w:val="28"/>
          <w:lang w:val="kk-KZ"/>
        </w:rPr>
      </w:pPr>
      <w:r w:rsidRPr="00BC6385">
        <w:rPr>
          <w:szCs w:val="28"/>
          <w:lang w:val="kk-KZ"/>
        </w:rPr>
        <w:tab/>
      </w:r>
      <w:r w:rsidRPr="00BC6385">
        <w:rPr>
          <w:szCs w:val="28"/>
          <w:lang w:val="kk-KZ"/>
        </w:rPr>
        <w:tab/>
      </w:r>
      <w:r w:rsidRPr="00BC6385">
        <w:rPr>
          <w:szCs w:val="28"/>
          <w:lang w:val="kk-KZ"/>
        </w:rPr>
        <w:tab/>
      </w:r>
      <w:r w:rsidRPr="00BC6385">
        <w:rPr>
          <w:szCs w:val="28"/>
          <w:lang w:val="kk-KZ"/>
        </w:rPr>
        <w:tab/>
      </w:r>
      <w:r w:rsidR="00634A93">
        <w:rPr>
          <w:szCs w:val="28"/>
          <w:lang w:val="kk-KZ"/>
        </w:rPr>
        <w:t xml:space="preserve">       </w:t>
      </w:r>
    </w:p>
    <w:p w:rsidR="00967EF6" w:rsidRPr="00BC6385" w:rsidRDefault="00967EF6" w:rsidP="006806F2">
      <w:pPr>
        <w:spacing w:after="0" w:line="240" w:lineRule="auto"/>
        <w:jc w:val="both"/>
        <w:rPr>
          <w:rFonts w:ascii="Times New Roman" w:hAnsi="Times New Roman"/>
          <w:b/>
          <w:sz w:val="28"/>
          <w:szCs w:val="28"/>
          <w:lang w:val="kk-KZ"/>
        </w:rPr>
      </w:pPr>
      <w:r w:rsidRPr="00BC6385">
        <w:rPr>
          <w:rFonts w:ascii="Times New Roman" w:hAnsi="Times New Roman"/>
          <w:b/>
          <w:sz w:val="28"/>
          <w:szCs w:val="28"/>
          <w:lang w:val="kk-KZ"/>
        </w:rPr>
        <w:t xml:space="preserve">                                                                           </w:t>
      </w:r>
    </w:p>
    <w:p w:rsidR="00967EF6" w:rsidRPr="00BC6385" w:rsidRDefault="0035661C" w:rsidP="006806F2">
      <w:pPr>
        <w:spacing w:after="0" w:line="240" w:lineRule="auto"/>
        <w:jc w:val="both"/>
        <w:rPr>
          <w:rFonts w:ascii="Times New Roman" w:hAnsi="Times New Roman"/>
          <w:b/>
          <w:sz w:val="28"/>
          <w:szCs w:val="28"/>
          <w:lang w:val="kk-KZ"/>
        </w:rPr>
      </w:pPr>
      <w:r w:rsidRPr="0035661C">
        <w:rPr>
          <w:rFonts w:ascii="Times New Roman" w:hAnsi="Times New Roman"/>
          <w:b/>
          <w:sz w:val="28"/>
          <w:szCs w:val="28"/>
          <w:lang w:val="kk-KZ"/>
        </w:rPr>
        <w:t>Нұр-Сұлтан қаласы мәслихатының</w:t>
      </w:r>
    </w:p>
    <w:p w:rsidR="00634A93" w:rsidRDefault="0035661C" w:rsidP="00887759">
      <w:pPr>
        <w:pStyle w:val="1"/>
        <w:shd w:val="clear" w:color="auto" w:fill="FFFFFF"/>
        <w:rPr>
          <w:szCs w:val="28"/>
          <w:lang w:val="kk-KZ"/>
        </w:rPr>
      </w:pPr>
      <w:r>
        <w:rPr>
          <w:szCs w:val="28"/>
          <w:lang w:val="kk-KZ"/>
        </w:rPr>
        <w:t>әл</w:t>
      </w:r>
      <w:r w:rsidR="00634A93">
        <w:rPr>
          <w:szCs w:val="28"/>
          <w:lang w:val="kk-KZ"/>
        </w:rPr>
        <w:t>еуметтік-мәдени дам</w:t>
      </w:r>
      <w:r w:rsidR="00887759" w:rsidRPr="00BC6385">
        <w:rPr>
          <w:szCs w:val="28"/>
          <w:lang w:val="kk-KZ"/>
        </w:rPr>
        <w:t>у мәселелері</w:t>
      </w:r>
    </w:p>
    <w:p w:rsidR="00634A93" w:rsidRDefault="00887759" w:rsidP="00634A93">
      <w:pPr>
        <w:pStyle w:val="1"/>
        <w:shd w:val="clear" w:color="auto" w:fill="FFFFFF"/>
        <w:rPr>
          <w:szCs w:val="28"/>
          <w:lang w:val="kk-KZ"/>
        </w:rPr>
      </w:pPr>
      <w:r w:rsidRPr="00BC6385">
        <w:rPr>
          <w:szCs w:val="28"/>
          <w:lang w:val="kk-KZ"/>
        </w:rPr>
        <w:t>жөніндегі тұрақты комиссия</w:t>
      </w:r>
      <w:r w:rsidR="00634A93">
        <w:rPr>
          <w:szCs w:val="28"/>
          <w:lang w:val="kk-KZ"/>
        </w:rPr>
        <w:t>сы</w:t>
      </w:r>
      <w:r w:rsidRPr="00BC6385">
        <w:rPr>
          <w:szCs w:val="28"/>
          <w:lang w:val="kk-KZ"/>
        </w:rPr>
        <w:t>ның</w:t>
      </w:r>
    </w:p>
    <w:p w:rsidR="00967EF6" w:rsidRPr="00634A93" w:rsidRDefault="00887759" w:rsidP="00634A93">
      <w:pPr>
        <w:pStyle w:val="1"/>
        <w:shd w:val="clear" w:color="auto" w:fill="FFFFFF"/>
        <w:rPr>
          <w:szCs w:val="28"/>
          <w:lang w:val="kk-KZ"/>
        </w:rPr>
      </w:pPr>
      <w:r w:rsidRPr="00BC6385">
        <w:rPr>
          <w:szCs w:val="28"/>
          <w:lang w:val="kk-KZ"/>
        </w:rPr>
        <w:t>төрағасы</w:t>
      </w:r>
      <w:r w:rsidR="00967EF6" w:rsidRPr="00BC6385">
        <w:rPr>
          <w:szCs w:val="28"/>
          <w:lang w:val="kk-KZ"/>
        </w:rPr>
        <w:t xml:space="preserve">                                                             </w:t>
      </w:r>
      <w:r w:rsidR="00634A93">
        <w:rPr>
          <w:szCs w:val="28"/>
          <w:lang w:val="kk-KZ"/>
        </w:rPr>
        <w:t xml:space="preserve">                           </w:t>
      </w:r>
      <w:r w:rsidR="00B05D87">
        <w:rPr>
          <w:szCs w:val="28"/>
          <w:lang w:val="kk-KZ"/>
        </w:rPr>
        <w:t xml:space="preserve">   </w:t>
      </w:r>
      <w:r w:rsidR="00967EF6" w:rsidRPr="00BC6385">
        <w:rPr>
          <w:szCs w:val="28"/>
          <w:lang w:val="kk-KZ"/>
        </w:rPr>
        <w:t>М. Шайдаров</w:t>
      </w:r>
    </w:p>
    <w:p w:rsidR="00967EF6" w:rsidRPr="00BC6385" w:rsidRDefault="00967EF6" w:rsidP="006806F2">
      <w:pPr>
        <w:spacing w:after="0" w:line="240" w:lineRule="auto"/>
        <w:jc w:val="both"/>
        <w:rPr>
          <w:rFonts w:ascii="Times New Roman" w:hAnsi="Times New Roman"/>
          <w:b/>
          <w:sz w:val="28"/>
          <w:szCs w:val="28"/>
          <w:lang w:val="kk-KZ"/>
        </w:rPr>
      </w:pPr>
    </w:p>
    <w:p w:rsidR="0035661C" w:rsidRDefault="0035661C" w:rsidP="00887759">
      <w:pPr>
        <w:pStyle w:val="1"/>
        <w:shd w:val="clear" w:color="auto" w:fill="FFFFFF"/>
        <w:rPr>
          <w:szCs w:val="28"/>
          <w:lang w:val="kk-KZ"/>
        </w:rPr>
      </w:pPr>
    </w:p>
    <w:p w:rsidR="0035661C" w:rsidRDefault="0035661C" w:rsidP="0035661C">
      <w:pPr>
        <w:spacing w:after="0" w:line="240" w:lineRule="auto"/>
        <w:jc w:val="both"/>
        <w:rPr>
          <w:rFonts w:ascii="Times New Roman" w:hAnsi="Times New Roman"/>
          <w:b/>
          <w:sz w:val="28"/>
          <w:szCs w:val="28"/>
          <w:lang w:val="kk-KZ"/>
        </w:rPr>
      </w:pPr>
    </w:p>
    <w:p w:rsidR="0035661C" w:rsidRDefault="0035661C" w:rsidP="0035661C">
      <w:pPr>
        <w:spacing w:after="0" w:line="240" w:lineRule="auto"/>
        <w:jc w:val="both"/>
        <w:rPr>
          <w:rFonts w:ascii="Times New Roman" w:hAnsi="Times New Roman"/>
          <w:b/>
          <w:sz w:val="28"/>
          <w:szCs w:val="28"/>
          <w:lang w:val="kk-KZ"/>
        </w:rPr>
      </w:pPr>
    </w:p>
    <w:p w:rsidR="00887759" w:rsidRPr="0035661C" w:rsidRDefault="0035661C" w:rsidP="0035661C">
      <w:pPr>
        <w:spacing w:after="0" w:line="240" w:lineRule="auto"/>
        <w:jc w:val="both"/>
        <w:rPr>
          <w:rFonts w:ascii="Times New Roman" w:hAnsi="Times New Roman"/>
          <w:b/>
          <w:sz w:val="28"/>
          <w:szCs w:val="28"/>
          <w:lang w:val="kk-KZ"/>
        </w:rPr>
      </w:pPr>
      <w:r w:rsidRPr="0035661C">
        <w:rPr>
          <w:rFonts w:ascii="Times New Roman" w:hAnsi="Times New Roman"/>
          <w:b/>
          <w:sz w:val="28"/>
          <w:szCs w:val="28"/>
          <w:lang w:val="kk-KZ"/>
        </w:rPr>
        <w:lastRenderedPageBreak/>
        <w:t>Нұр-Сұлтан қаласы мәслихатының</w:t>
      </w:r>
    </w:p>
    <w:p w:rsidR="00887759" w:rsidRPr="00BC6385" w:rsidRDefault="00634A93" w:rsidP="00887759">
      <w:pPr>
        <w:pStyle w:val="1"/>
        <w:shd w:val="clear" w:color="auto" w:fill="FFFFFF"/>
        <w:rPr>
          <w:szCs w:val="28"/>
          <w:lang w:val="kk-KZ"/>
        </w:rPr>
      </w:pPr>
      <w:r>
        <w:rPr>
          <w:szCs w:val="28"/>
          <w:lang w:val="kk-KZ"/>
        </w:rPr>
        <w:t xml:space="preserve">бюджет, </w:t>
      </w:r>
      <w:r w:rsidR="0035661C">
        <w:rPr>
          <w:szCs w:val="28"/>
          <w:lang w:val="kk-KZ"/>
        </w:rPr>
        <w:t>э</w:t>
      </w:r>
      <w:r w:rsidR="00887759" w:rsidRPr="00BC6385">
        <w:rPr>
          <w:szCs w:val="28"/>
          <w:lang w:val="kk-KZ"/>
        </w:rPr>
        <w:t xml:space="preserve">кономика, өнеркәсіп және </w:t>
      </w:r>
    </w:p>
    <w:p w:rsidR="00887759" w:rsidRPr="00BC6385" w:rsidRDefault="00887759" w:rsidP="00887759">
      <w:pPr>
        <w:pStyle w:val="1"/>
        <w:shd w:val="clear" w:color="auto" w:fill="FFFFFF"/>
        <w:rPr>
          <w:szCs w:val="28"/>
          <w:lang w:val="kk-KZ"/>
        </w:rPr>
      </w:pPr>
      <w:r w:rsidRPr="00BC6385">
        <w:rPr>
          <w:szCs w:val="28"/>
          <w:lang w:val="kk-KZ"/>
        </w:rPr>
        <w:t xml:space="preserve">кәсіпкерлік мәселелері жөніндегі </w:t>
      </w:r>
    </w:p>
    <w:p w:rsidR="00967EF6" w:rsidRPr="00BC6385" w:rsidRDefault="00887759" w:rsidP="00887759">
      <w:pPr>
        <w:pStyle w:val="1"/>
        <w:shd w:val="clear" w:color="auto" w:fill="FFFFFF"/>
        <w:rPr>
          <w:szCs w:val="28"/>
          <w:lang w:val="kk-KZ"/>
        </w:rPr>
      </w:pPr>
      <w:r w:rsidRPr="00BC6385">
        <w:rPr>
          <w:szCs w:val="28"/>
          <w:lang w:val="kk-KZ"/>
        </w:rPr>
        <w:t>тұрақты комиссия</w:t>
      </w:r>
      <w:r w:rsidR="00634A93">
        <w:rPr>
          <w:szCs w:val="28"/>
          <w:lang w:val="kk-KZ"/>
        </w:rPr>
        <w:t>сы</w:t>
      </w:r>
      <w:r w:rsidRPr="00BC6385">
        <w:rPr>
          <w:szCs w:val="28"/>
          <w:lang w:val="kk-KZ"/>
        </w:rPr>
        <w:t xml:space="preserve">ның төрағасы                                 </w:t>
      </w:r>
      <w:r w:rsidRPr="00BC6385">
        <w:rPr>
          <w:szCs w:val="28"/>
          <w:lang w:val="kk-KZ"/>
        </w:rPr>
        <w:tab/>
        <w:t xml:space="preserve">   </w:t>
      </w:r>
      <w:r w:rsidR="00B05D87">
        <w:rPr>
          <w:szCs w:val="28"/>
          <w:lang w:val="kk-KZ"/>
        </w:rPr>
        <w:t xml:space="preserve">     </w:t>
      </w:r>
      <w:r w:rsidRPr="00BC6385">
        <w:rPr>
          <w:szCs w:val="28"/>
          <w:lang w:val="kk-KZ"/>
        </w:rPr>
        <w:t xml:space="preserve"> </w:t>
      </w:r>
      <w:r w:rsidR="00967EF6" w:rsidRPr="00BC6385">
        <w:rPr>
          <w:szCs w:val="28"/>
          <w:lang w:val="kk-KZ"/>
        </w:rPr>
        <w:t>М. Шекенов</w:t>
      </w:r>
    </w:p>
    <w:p w:rsidR="00D7037F" w:rsidRPr="00BC6385" w:rsidRDefault="00D7037F" w:rsidP="00CA5258">
      <w:pPr>
        <w:spacing w:after="0" w:line="240" w:lineRule="auto"/>
        <w:jc w:val="both"/>
        <w:outlineLvl w:val="0"/>
        <w:rPr>
          <w:rFonts w:ascii="Times New Roman" w:hAnsi="Times New Roman"/>
          <w:b/>
          <w:sz w:val="28"/>
          <w:szCs w:val="28"/>
          <w:lang w:val="kk-KZ"/>
        </w:rPr>
      </w:pPr>
    </w:p>
    <w:p w:rsidR="00B11E95" w:rsidRPr="00BC6385" w:rsidRDefault="00B11E95" w:rsidP="006806F2">
      <w:pPr>
        <w:spacing w:after="0" w:line="240" w:lineRule="auto"/>
        <w:jc w:val="both"/>
        <w:rPr>
          <w:rFonts w:ascii="Times New Roman" w:hAnsi="Times New Roman"/>
          <w:b/>
          <w:sz w:val="28"/>
          <w:szCs w:val="28"/>
          <w:lang w:val="kk-KZ"/>
        </w:rPr>
      </w:pPr>
    </w:p>
    <w:p w:rsidR="0035661C" w:rsidRPr="0035661C" w:rsidRDefault="0035661C" w:rsidP="0035661C">
      <w:pPr>
        <w:spacing w:after="0" w:line="240" w:lineRule="auto"/>
        <w:jc w:val="both"/>
        <w:rPr>
          <w:rFonts w:ascii="Times New Roman" w:hAnsi="Times New Roman"/>
          <w:b/>
          <w:sz w:val="28"/>
          <w:szCs w:val="28"/>
          <w:lang w:val="kk-KZ"/>
        </w:rPr>
      </w:pPr>
      <w:r w:rsidRPr="0035661C">
        <w:rPr>
          <w:rFonts w:ascii="Times New Roman" w:hAnsi="Times New Roman"/>
          <w:b/>
          <w:sz w:val="28"/>
          <w:szCs w:val="28"/>
          <w:lang w:val="kk-KZ"/>
        </w:rPr>
        <w:t>Нұр-Сұлтан қаласы мәслихатының</w:t>
      </w:r>
    </w:p>
    <w:p w:rsidR="00634A93" w:rsidRDefault="0035661C" w:rsidP="00887759">
      <w:pPr>
        <w:pStyle w:val="1"/>
        <w:shd w:val="clear" w:color="auto" w:fill="FFFFFF"/>
        <w:rPr>
          <w:szCs w:val="28"/>
          <w:lang w:val="kk-KZ"/>
        </w:rPr>
      </w:pPr>
      <w:r>
        <w:rPr>
          <w:szCs w:val="28"/>
          <w:lang w:val="kk-KZ"/>
        </w:rPr>
        <w:t>қ</w:t>
      </w:r>
      <w:r w:rsidR="00887759" w:rsidRPr="00BC6385">
        <w:rPr>
          <w:szCs w:val="28"/>
          <w:lang w:val="kk-KZ"/>
        </w:rPr>
        <w:t>ұрылыс, экология, көлік, сауда және</w:t>
      </w:r>
    </w:p>
    <w:p w:rsidR="00634A93" w:rsidRDefault="00887759" w:rsidP="00887759">
      <w:pPr>
        <w:pStyle w:val="1"/>
        <w:shd w:val="clear" w:color="auto" w:fill="FFFFFF"/>
        <w:rPr>
          <w:szCs w:val="28"/>
          <w:lang w:val="kk-KZ"/>
        </w:rPr>
      </w:pPr>
      <w:r w:rsidRPr="00BC6385">
        <w:rPr>
          <w:szCs w:val="28"/>
          <w:lang w:val="kk-KZ"/>
        </w:rPr>
        <w:t xml:space="preserve">тұрғын үй-коммуналдық шаруашылық </w:t>
      </w:r>
    </w:p>
    <w:p w:rsidR="00887759" w:rsidRPr="00BC6385" w:rsidRDefault="00887759" w:rsidP="00887759">
      <w:pPr>
        <w:pStyle w:val="1"/>
        <w:shd w:val="clear" w:color="auto" w:fill="FFFFFF"/>
        <w:rPr>
          <w:szCs w:val="28"/>
          <w:lang w:val="kk-KZ"/>
        </w:rPr>
      </w:pPr>
      <w:r w:rsidRPr="00BC6385">
        <w:rPr>
          <w:szCs w:val="28"/>
          <w:lang w:val="kk-KZ"/>
        </w:rPr>
        <w:t xml:space="preserve">мәселелері жөніндегі </w:t>
      </w:r>
    </w:p>
    <w:p w:rsidR="00887759" w:rsidRPr="00BC6385" w:rsidRDefault="00887759" w:rsidP="00887759">
      <w:pPr>
        <w:pStyle w:val="1"/>
        <w:shd w:val="clear" w:color="auto" w:fill="FFFFFF"/>
        <w:rPr>
          <w:szCs w:val="28"/>
          <w:lang w:val="kk-KZ"/>
        </w:rPr>
      </w:pPr>
      <w:r w:rsidRPr="00BC6385">
        <w:rPr>
          <w:szCs w:val="28"/>
          <w:lang w:val="kk-KZ"/>
        </w:rPr>
        <w:t>тұрақты комиссия</w:t>
      </w:r>
      <w:r w:rsidR="00634A93">
        <w:rPr>
          <w:szCs w:val="28"/>
          <w:lang w:val="kk-KZ"/>
        </w:rPr>
        <w:t>сы</w:t>
      </w:r>
      <w:r w:rsidRPr="00BC6385">
        <w:rPr>
          <w:szCs w:val="28"/>
          <w:lang w:val="kk-KZ"/>
        </w:rPr>
        <w:t xml:space="preserve">ның төрағасы                                             </w:t>
      </w:r>
      <w:r w:rsidR="00B05D87">
        <w:rPr>
          <w:szCs w:val="28"/>
          <w:lang w:val="kk-KZ"/>
        </w:rPr>
        <w:t xml:space="preserve">  </w:t>
      </w:r>
      <w:bookmarkStart w:id="0" w:name="_GoBack"/>
      <w:bookmarkEnd w:id="0"/>
      <w:r w:rsidRPr="00BC6385">
        <w:rPr>
          <w:szCs w:val="28"/>
          <w:lang w:val="kk-KZ"/>
        </w:rPr>
        <w:t xml:space="preserve"> С. Ж</w:t>
      </w:r>
      <w:r w:rsidR="00634A93">
        <w:rPr>
          <w:szCs w:val="28"/>
          <w:lang w:val="kk-KZ"/>
        </w:rPr>
        <w:t>ү</w:t>
      </w:r>
      <w:r w:rsidRPr="00BC6385">
        <w:rPr>
          <w:szCs w:val="28"/>
          <w:lang w:val="kk-KZ"/>
        </w:rPr>
        <w:t>н</w:t>
      </w:r>
      <w:r w:rsidR="00634A93">
        <w:rPr>
          <w:szCs w:val="28"/>
          <w:lang w:val="kk-KZ"/>
        </w:rPr>
        <w:t>і</w:t>
      </w:r>
      <w:r w:rsidRPr="00BC6385">
        <w:rPr>
          <w:szCs w:val="28"/>
          <w:lang w:val="kk-KZ"/>
        </w:rPr>
        <w:t>сов</w:t>
      </w:r>
    </w:p>
    <w:p w:rsidR="00B11E95" w:rsidRPr="00BC6385" w:rsidRDefault="00B11E95" w:rsidP="006806F2">
      <w:pPr>
        <w:spacing w:after="0" w:line="240" w:lineRule="auto"/>
        <w:jc w:val="both"/>
        <w:rPr>
          <w:rFonts w:ascii="Times New Roman" w:hAnsi="Times New Roman"/>
          <w:b/>
          <w:sz w:val="28"/>
          <w:szCs w:val="28"/>
          <w:lang w:val="kk-KZ"/>
        </w:rPr>
      </w:pPr>
    </w:p>
    <w:p w:rsidR="00B11E95" w:rsidRPr="00BC6385" w:rsidRDefault="00B11E95" w:rsidP="006806F2">
      <w:pPr>
        <w:spacing w:after="0" w:line="240" w:lineRule="auto"/>
        <w:jc w:val="both"/>
        <w:rPr>
          <w:rFonts w:ascii="Times New Roman" w:hAnsi="Times New Roman"/>
          <w:b/>
          <w:sz w:val="28"/>
          <w:szCs w:val="28"/>
          <w:lang w:val="kk-KZ"/>
        </w:rPr>
      </w:pPr>
    </w:p>
    <w:p w:rsidR="00B11E95" w:rsidRPr="00BC6385" w:rsidRDefault="00B11E95" w:rsidP="006806F2">
      <w:pPr>
        <w:spacing w:after="0" w:line="240" w:lineRule="auto"/>
        <w:jc w:val="both"/>
        <w:rPr>
          <w:rFonts w:ascii="Times New Roman" w:hAnsi="Times New Roman"/>
          <w:b/>
          <w:sz w:val="28"/>
          <w:szCs w:val="28"/>
          <w:lang w:val="kk-KZ"/>
        </w:rPr>
      </w:pPr>
    </w:p>
    <w:p w:rsidR="00B11E95" w:rsidRPr="00BC6385" w:rsidRDefault="00B11E95" w:rsidP="006806F2">
      <w:pPr>
        <w:spacing w:after="0" w:line="240" w:lineRule="auto"/>
        <w:jc w:val="both"/>
        <w:rPr>
          <w:rFonts w:ascii="Times New Roman" w:hAnsi="Times New Roman"/>
          <w:b/>
          <w:sz w:val="28"/>
          <w:szCs w:val="28"/>
          <w:lang w:val="kk-KZ"/>
        </w:rPr>
      </w:pPr>
    </w:p>
    <w:p w:rsidR="00B11E95" w:rsidRPr="00BC6385" w:rsidRDefault="00B11E95" w:rsidP="004D0B24">
      <w:pPr>
        <w:spacing w:after="0" w:line="240" w:lineRule="auto"/>
        <w:jc w:val="both"/>
        <w:rPr>
          <w:rFonts w:ascii="Times New Roman" w:hAnsi="Times New Roman"/>
          <w:sz w:val="28"/>
          <w:szCs w:val="28"/>
          <w:lang w:val="kk-KZ"/>
        </w:rPr>
      </w:pPr>
      <w:r w:rsidRPr="00BC6385">
        <w:rPr>
          <w:rFonts w:ascii="Times New Roman" w:hAnsi="Times New Roman"/>
          <w:sz w:val="28"/>
          <w:szCs w:val="28"/>
          <w:lang w:val="kk-KZ"/>
        </w:rPr>
        <w:t xml:space="preserve">           </w:t>
      </w:r>
    </w:p>
    <w:p w:rsidR="00B11E95" w:rsidRPr="00BC6385" w:rsidRDefault="00B11E95" w:rsidP="006806F2">
      <w:pPr>
        <w:spacing w:after="0" w:line="240" w:lineRule="auto"/>
        <w:jc w:val="both"/>
        <w:rPr>
          <w:rFonts w:ascii="Times New Roman" w:hAnsi="Times New Roman"/>
          <w:b/>
          <w:sz w:val="28"/>
          <w:szCs w:val="28"/>
          <w:lang w:val="kk-KZ"/>
        </w:rPr>
      </w:pPr>
    </w:p>
    <w:sectPr w:rsidR="00B11E95" w:rsidRPr="00BC6385" w:rsidSect="0066152D">
      <w:headerReference w:type="default" r:id="rId8"/>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52" w:rsidRDefault="008A7452" w:rsidP="0066152D">
      <w:pPr>
        <w:spacing w:after="0" w:line="240" w:lineRule="auto"/>
      </w:pPr>
      <w:r>
        <w:separator/>
      </w:r>
    </w:p>
  </w:endnote>
  <w:endnote w:type="continuationSeparator" w:id="0">
    <w:p w:rsidR="008A7452" w:rsidRDefault="008A7452" w:rsidP="0066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52" w:rsidRDefault="008A7452" w:rsidP="0066152D">
      <w:pPr>
        <w:spacing w:after="0" w:line="240" w:lineRule="auto"/>
      </w:pPr>
      <w:r>
        <w:separator/>
      </w:r>
    </w:p>
  </w:footnote>
  <w:footnote w:type="continuationSeparator" w:id="0">
    <w:p w:rsidR="008A7452" w:rsidRDefault="008A7452" w:rsidP="0066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F6" w:rsidRDefault="007D0FDB">
    <w:pPr>
      <w:pStyle w:val="ae"/>
      <w:jc w:val="center"/>
    </w:pPr>
    <w:r>
      <w:fldChar w:fldCharType="begin"/>
    </w:r>
    <w:r w:rsidR="00212845">
      <w:instrText>PAGE   \* MERGEFORMAT</w:instrText>
    </w:r>
    <w:r>
      <w:fldChar w:fldCharType="separate"/>
    </w:r>
    <w:r w:rsidR="00B05D87">
      <w:rPr>
        <w:noProof/>
      </w:rPr>
      <w:t>6</w:t>
    </w:r>
    <w:r>
      <w:rPr>
        <w:noProof/>
      </w:rPr>
      <w:fldChar w:fldCharType="end"/>
    </w:r>
  </w:p>
  <w:p w:rsidR="00967EF6" w:rsidRDefault="00967EF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0AF"/>
    <w:multiLevelType w:val="hybridMultilevel"/>
    <w:tmpl w:val="461AA6CA"/>
    <w:lvl w:ilvl="0" w:tplc="2AF8DF0A">
      <w:start w:val="1"/>
      <w:numFmt w:val="decimal"/>
      <w:lvlText w:val="%1."/>
      <w:lvlJc w:val="left"/>
      <w:pPr>
        <w:ind w:left="690" w:hanging="360"/>
      </w:pPr>
      <w:rPr>
        <w:rFonts w:cs="Times New Roman" w:hint="default"/>
      </w:rPr>
    </w:lvl>
    <w:lvl w:ilvl="1" w:tplc="043F0019" w:tentative="1">
      <w:start w:val="1"/>
      <w:numFmt w:val="lowerLetter"/>
      <w:lvlText w:val="%2."/>
      <w:lvlJc w:val="left"/>
      <w:pPr>
        <w:ind w:left="1410" w:hanging="360"/>
      </w:pPr>
      <w:rPr>
        <w:rFonts w:cs="Times New Roman"/>
      </w:rPr>
    </w:lvl>
    <w:lvl w:ilvl="2" w:tplc="043F001B" w:tentative="1">
      <w:start w:val="1"/>
      <w:numFmt w:val="lowerRoman"/>
      <w:lvlText w:val="%3."/>
      <w:lvlJc w:val="right"/>
      <w:pPr>
        <w:ind w:left="2130" w:hanging="180"/>
      </w:pPr>
      <w:rPr>
        <w:rFonts w:cs="Times New Roman"/>
      </w:rPr>
    </w:lvl>
    <w:lvl w:ilvl="3" w:tplc="043F000F" w:tentative="1">
      <w:start w:val="1"/>
      <w:numFmt w:val="decimal"/>
      <w:lvlText w:val="%4."/>
      <w:lvlJc w:val="left"/>
      <w:pPr>
        <w:ind w:left="2850" w:hanging="360"/>
      </w:pPr>
      <w:rPr>
        <w:rFonts w:cs="Times New Roman"/>
      </w:rPr>
    </w:lvl>
    <w:lvl w:ilvl="4" w:tplc="043F0019" w:tentative="1">
      <w:start w:val="1"/>
      <w:numFmt w:val="lowerLetter"/>
      <w:lvlText w:val="%5."/>
      <w:lvlJc w:val="left"/>
      <w:pPr>
        <w:ind w:left="3570" w:hanging="360"/>
      </w:pPr>
      <w:rPr>
        <w:rFonts w:cs="Times New Roman"/>
      </w:rPr>
    </w:lvl>
    <w:lvl w:ilvl="5" w:tplc="043F001B" w:tentative="1">
      <w:start w:val="1"/>
      <w:numFmt w:val="lowerRoman"/>
      <w:lvlText w:val="%6."/>
      <w:lvlJc w:val="right"/>
      <w:pPr>
        <w:ind w:left="4290" w:hanging="180"/>
      </w:pPr>
      <w:rPr>
        <w:rFonts w:cs="Times New Roman"/>
      </w:rPr>
    </w:lvl>
    <w:lvl w:ilvl="6" w:tplc="043F000F" w:tentative="1">
      <w:start w:val="1"/>
      <w:numFmt w:val="decimal"/>
      <w:lvlText w:val="%7."/>
      <w:lvlJc w:val="left"/>
      <w:pPr>
        <w:ind w:left="5010" w:hanging="360"/>
      </w:pPr>
      <w:rPr>
        <w:rFonts w:cs="Times New Roman"/>
      </w:rPr>
    </w:lvl>
    <w:lvl w:ilvl="7" w:tplc="043F0019" w:tentative="1">
      <w:start w:val="1"/>
      <w:numFmt w:val="lowerLetter"/>
      <w:lvlText w:val="%8."/>
      <w:lvlJc w:val="left"/>
      <w:pPr>
        <w:ind w:left="5730" w:hanging="360"/>
      </w:pPr>
      <w:rPr>
        <w:rFonts w:cs="Times New Roman"/>
      </w:rPr>
    </w:lvl>
    <w:lvl w:ilvl="8" w:tplc="043F001B" w:tentative="1">
      <w:start w:val="1"/>
      <w:numFmt w:val="lowerRoman"/>
      <w:lvlText w:val="%9."/>
      <w:lvlJc w:val="right"/>
      <w:pPr>
        <w:ind w:left="6450" w:hanging="180"/>
      </w:pPr>
      <w:rPr>
        <w:rFonts w:cs="Times New Roman"/>
      </w:rPr>
    </w:lvl>
  </w:abstractNum>
  <w:abstractNum w:abstractNumId="1" w15:restartNumberingAfterBreak="0">
    <w:nsid w:val="1E794099"/>
    <w:multiLevelType w:val="hybridMultilevel"/>
    <w:tmpl w:val="4C5CC1D6"/>
    <w:lvl w:ilvl="0" w:tplc="26863F6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2A66840"/>
    <w:multiLevelType w:val="hybridMultilevel"/>
    <w:tmpl w:val="230E5AB8"/>
    <w:lvl w:ilvl="0" w:tplc="0704777A">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C946D32"/>
    <w:multiLevelType w:val="hybridMultilevel"/>
    <w:tmpl w:val="3784437E"/>
    <w:lvl w:ilvl="0" w:tplc="724C4B32">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rPr>
        <w:rFonts w:cs="Times New Roman"/>
      </w:rPr>
    </w:lvl>
    <w:lvl w:ilvl="2" w:tplc="043F001B" w:tentative="1">
      <w:start w:val="1"/>
      <w:numFmt w:val="lowerRoman"/>
      <w:lvlText w:val="%3."/>
      <w:lvlJc w:val="right"/>
      <w:pPr>
        <w:ind w:left="2511" w:hanging="180"/>
      </w:pPr>
      <w:rPr>
        <w:rFonts w:cs="Times New Roman"/>
      </w:rPr>
    </w:lvl>
    <w:lvl w:ilvl="3" w:tplc="043F000F" w:tentative="1">
      <w:start w:val="1"/>
      <w:numFmt w:val="decimal"/>
      <w:lvlText w:val="%4."/>
      <w:lvlJc w:val="left"/>
      <w:pPr>
        <w:ind w:left="3231" w:hanging="360"/>
      </w:pPr>
      <w:rPr>
        <w:rFonts w:cs="Times New Roman"/>
      </w:rPr>
    </w:lvl>
    <w:lvl w:ilvl="4" w:tplc="043F0019" w:tentative="1">
      <w:start w:val="1"/>
      <w:numFmt w:val="lowerLetter"/>
      <w:lvlText w:val="%5."/>
      <w:lvlJc w:val="left"/>
      <w:pPr>
        <w:ind w:left="3951" w:hanging="360"/>
      </w:pPr>
      <w:rPr>
        <w:rFonts w:cs="Times New Roman"/>
      </w:rPr>
    </w:lvl>
    <w:lvl w:ilvl="5" w:tplc="043F001B" w:tentative="1">
      <w:start w:val="1"/>
      <w:numFmt w:val="lowerRoman"/>
      <w:lvlText w:val="%6."/>
      <w:lvlJc w:val="right"/>
      <w:pPr>
        <w:ind w:left="4671" w:hanging="180"/>
      </w:pPr>
      <w:rPr>
        <w:rFonts w:cs="Times New Roman"/>
      </w:rPr>
    </w:lvl>
    <w:lvl w:ilvl="6" w:tplc="043F000F" w:tentative="1">
      <w:start w:val="1"/>
      <w:numFmt w:val="decimal"/>
      <w:lvlText w:val="%7."/>
      <w:lvlJc w:val="left"/>
      <w:pPr>
        <w:ind w:left="5391" w:hanging="360"/>
      </w:pPr>
      <w:rPr>
        <w:rFonts w:cs="Times New Roman"/>
      </w:rPr>
    </w:lvl>
    <w:lvl w:ilvl="7" w:tplc="043F0019" w:tentative="1">
      <w:start w:val="1"/>
      <w:numFmt w:val="lowerLetter"/>
      <w:lvlText w:val="%8."/>
      <w:lvlJc w:val="left"/>
      <w:pPr>
        <w:ind w:left="6111" w:hanging="360"/>
      </w:pPr>
      <w:rPr>
        <w:rFonts w:cs="Times New Roman"/>
      </w:rPr>
    </w:lvl>
    <w:lvl w:ilvl="8" w:tplc="043F001B" w:tentative="1">
      <w:start w:val="1"/>
      <w:numFmt w:val="lowerRoman"/>
      <w:lvlText w:val="%9."/>
      <w:lvlJc w:val="right"/>
      <w:pPr>
        <w:ind w:left="6831" w:hanging="180"/>
      </w:pPr>
      <w:rPr>
        <w:rFonts w:cs="Times New Roman"/>
      </w:rPr>
    </w:lvl>
  </w:abstractNum>
  <w:abstractNum w:abstractNumId="5" w15:restartNumberingAfterBreak="0">
    <w:nsid w:val="46C420D1"/>
    <w:multiLevelType w:val="hybridMultilevel"/>
    <w:tmpl w:val="407E9F5C"/>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6" w15:restartNumberingAfterBreak="0">
    <w:nsid w:val="626C048C"/>
    <w:multiLevelType w:val="hybridMultilevel"/>
    <w:tmpl w:val="3544C286"/>
    <w:lvl w:ilvl="0" w:tplc="6BCCEE8C">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7" w15:restartNumberingAfterBreak="0">
    <w:nsid w:val="6AAE5F00"/>
    <w:multiLevelType w:val="hybridMultilevel"/>
    <w:tmpl w:val="D764AFC0"/>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B3"/>
    <w:rsid w:val="00001AE8"/>
    <w:rsid w:val="00006232"/>
    <w:rsid w:val="00007F8F"/>
    <w:rsid w:val="000130F3"/>
    <w:rsid w:val="00037DF2"/>
    <w:rsid w:val="000507FC"/>
    <w:rsid w:val="00054063"/>
    <w:rsid w:val="00063B41"/>
    <w:rsid w:val="0007417A"/>
    <w:rsid w:val="00074E43"/>
    <w:rsid w:val="00074FD6"/>
    <w:rsid w:val="00081215"/>
    <w:rsid w:val="00081DF1"/>
    <w:rsid w:val="00087905"/>
    <w:rsid w:val="00090B60"/>
    <w:rsid w:val="00092028"/>
    <w:rsid w:val="000A00DC"/>
    <w:rsid w:val="000B4455"/>
    <w:rsid w:val="000B67AD"/>
    <w:rsid w:val="000C10EC"/>
    <w:rsid w:val="000C66D7"/>
    <w:rsid w:val="000C74F1"/>
    <w:rsid w:val="000F1A57"/>
    <w:rsid w:val="00101E9E"/>
    <w:rsid w:val="00103F74"/>
    <w:rsid w:val="001121A5"/>
    <w:rsid w:val="001231E6"/>
    <w:rsid w:val="00135AE5"/>
    <w:rsid w:val="00155A6B"/>
    <w:rsid w:val="00160136"/>
    <w:rsid w:val="00191D9A"/>
    <w:rsid w:val="0019694A"/>
    <w:rsid w:val="001B635A"/>
    <w:rsid w:val="001C236C"/>
    <w:rsid w:val="001C5C7C"/>
    <w:rsid w:val="001D4EEA"/>
    <w:rsid w:val="001D61B3"/>
    <w:rsid w:val="001E1935"/>
    <w:rsid w:val="001F3336"/>
    <w:rsid w:val="001F4F52"/>
    <w:rsid w:val="00205049"/>
    <w:rsid w:val="00212845"/>
    <w:rsid w:val="00221F3E"/>
    <w:rsid w:val="00241647"/>
    <w:rsid w:val="0024328D"/>
    <w:rsid w:val="00251E90"/>
    <w:rsid w:val="0026036B"/>
    <w:rsid w:val="00266A4F"/>
    <w:rsid w:val="00281D31"/>
    <w:rsid w:val="002839A7"/>
    <w:rsid w:val="002842CA"/>
    <w:rsid w:val="00292F80"/>
    <w:rsid w:val="002B2044"/>
    <w:rsid w:val="002B4B38"/>
    <w:rsid w:val="002D3F29"/>
    <w:rsid w:val="002E48DA"/>
    <w:rsid w:val="002F683C"/>
    <w:rsid w:val="003041C5"/>
    <w:rsid w:val="00314AF5"/>
    <w:rsid w:val="00325AE6"/>
    <w:rsid w:val="0033536C"/>
    <w:rsid w:val="00336CCA"/>
    <w:rsid w:val="003416C0"/>
    <w:rsid w:val="0034799E"/>
    <w:rsid w:val="0035661C"/>
    <w:rsid w:val="00365B3D"/>
    <w:rsid w:val="0037432E"/>
    <w:rsid w:val="003949D7"/>
    <w:rsid w:val="003A4E49"/>
    <w:rsid w:val="003B4EC7"/>
    <w:rsid w:val="003B759B"/>
    <w:rsid w:val="003F458B"/>
    <w:rsid w:val="003F6567"/>
    <w:rsid w:val="004028AC"/>
    <w:rsid w:val="0041334F"/>
    <w:rsid w:val="00416297"/>
    <w:rsid w:val="00421BF0"/>
    <w:rsid w:val="0042291A"/>
    <w:rsid w:val="004232E4"/>
    <w:rsid w:val="004638E2"/>
    <w:rsid w:val="004729E5"/>
    <w:rsid w:val="0047584E"/>
    <w:rsid w:val="004866EF"/>
    <w:rsid w:val="004929B0"/>
    <w:rsid w:val="004A5B7C"/>
    <w:rsid w:val="004D0B24"/>
    <w:rsid w:val="004F4DB1"/>
    <w:rsid w:val="005023BA"/>
    <w:rsid w:val="005055A5"/>
    <w:rsid w:val="00513542"/>
    <w:rsid w:val="00517499"/>
    <w:rsid w:val="00522728"/>
    <w:rsid w:val="0053198A"/>
    <w:rsid w:val="00555C9E"/>
    <w:rsid w:val="00561709"/>
    <w:rsid w:val="00561F71"/>
    <w:rsid w:val="0057571D"/>
    <w:rsid w:val="00584F0E"/>
    <w:rsid w:val="00594BE6"/>
    <w:rsid w:val="0059629A"/>
    <w:rsid w:val="005B14C1"/>
    <w:rsid w:val="005E06D4"/>
    <w:rsid w:val="005E332F"/>
    <w:rsid w:val="005F015D"/>
    <w:rsid w:val="005F1FE8"/>
    <w:rsid w:val="00600684"/>
    <w:rsid w:val="006162E2"/>
    <w:rsid w:val="00622A71"/>
    <w:rsid w:val="006309FB"/>
    <w:rsid w:val="00634A93"/>
    <w:rsid w:val="00636045"/>
    <w:rsid w:val="0064082D"/>
    <w:rsid w:val="00656943"/>
    <w:rsid w:val="0066152D"/>
    <w:rsid w:val="00664B5F"/>
    <w:rsid w:val="0066527B"/>
    <w:rsid w:val="00672CF4"/>
    <w:rsid w:val="00672DE9"/>
    <w:rsid w:val="006806BE"/>
    <w:rsid w:val="006806F2"/>
    <w:rsid w:val="00685206"/>
    <w:rsid w:val="006918F4"/>
    <w:rsid w:val="0069204D"/>
    <w:rsid w:val="006950EB"/>
    <w:rsid w:val="00696E4E"/>
    <w:rsid w:val="006A32E4"/>
    <w:rsid w:val="006A731F"/>
    <w:rsid w:val="006B1886"/>
    <w:rsid w:val="006B24AD"/>
    <w:rsid w:val="006C11B8"/>
    <w:rsid w:val="006E0076"/>
    <w:rsid w:val="006F390E"/>
    <w:rsid w:val="00705094"/>
    <w:rsid w:val="00711635"/>
    <w:rsid w:val="0072754E"/>
    <w:rsid w:val="0073464A"/>
    <w:rsid w:val="007405BF"/>
    <w:rsid w:val="00746B6D"/>
    <w:rsid w:val="00756E1B"/>
    <w:rsid w:val="00762707"/>
    <w:rsid w:val="0076589E"/>
    <w:rsid w:val="00771343"/>
    <w:rsid w:val="007B38FB"/>
    <w:rsid w:val="007D0FDB"/>
    <w:rsid w:val="007D1281"/>
    <w:rsid w:val="007D20DB"/>
    <w:rsid w:val="007D32D8"/>
    <w:rsid w:val="007F60AE"/>
    <w:rsid w:val="00806138"/>
    <w:rsid w:val="00807A28"/>
    <w:rsid w:val="00813B51"/>
    <w:rsid w:val="00822639"/>
    <w:rsid w:val="008237D8"/>
    <w:rsid w:val="00831AD2"/>
    <w:rsid w:val="0085089B"/>
    <w:rsid w:val="00855702"/>
    <w:rsid w:val="00872CF1"/>
    <w:rsid w:val="0087428C"/>
    <w:rsid w:val="008758C3"/>
    <w:rsid w:val="0087610B"/>
    <w:rsid w:val="008778FB"/>
    <w:rsid w:val="00877973"/>
    <w:rsid w:val="00883723"/>
    <w:rsid w:val="00887759"/>
    <w:rsid w:val="008A63B8"/>
    <w:rsid w:val="008A7452"/>
    <w:rsid w:val="008B2081"/>
    <w:rsid w:val="008C723D"/>
    <w:rsid w:val="008D188D"/>
    <w:rsid w:val="008F0CC6"/>
    <w:rsid w:val="00900360"/>
    <w:rsid w:val="00902C56"/>
    <w:rsid w:val="00904448"/>
    <w:rsid w:val="00904A5F"/>
    <w:rsid w:val="00910114"/>
    <w:rsid w:val="009135A1"/>
    <w:rsid w:val="00915728"/>
    <w:rsid w:val="00916865"/>
    <w:rsid w:val="00917EE4"/>
    <w:rsid w:val="00923A39"/>
    <w:rsid w:val="00942928"/>
    <w:rsid w:val="00945A50"/>
    <w:rsid w:val="00946903"/>
    <w:rsid w:val="00951F90"/>
    <w:rsid w:val="009578D1"/>
    <w:rsid w:val="0096626B"/>
    <w:rsid w:val="00967EF0"/>
    <w:rsid w:val="00967EF6"/>
    <w:rsid w:val="00973F2A"/>
    <w:rsid w:val="009802AB"/>
    <w:rsid w:val="009A06CE"/>
    <w:rsid w:val="009A4725"/>
    <w:rsid w:val="009B1D6C"/>
    <w:rsid w:val="009C52D1"/>
    <w:rsid w:val="009C5F79"/>
    <w:rsid w:val="009C748B"/>
    <w:rsid w:val="00A03F5C"/>
    <w:rsid w:val="00A13E59"/>
    <w:rsid w:val="00A15F4C"/>
    <w:rsid w:val="00A17D01"/>
    <w:rsid w:val="00A22722"/>
    <w:rsid w:val="00A359E7"/>
    <w:rsid w:val="00A517F4"/>
    <w:rsid w:val="00A51B70"/>
    <w:rsid w:val="00A55B4E"/>
    <w:rsid w:val="00A60EB3"/>
    <w:rsid w:val="00A635A8"/>
    <w:rsid w:val="00A664C0"/>
    <w:rsid w:val="00A7557C"/>
    <w:rsid w:val="00A77F07"/>
    <w:rsid w:val="00A838D1"/>
    <w:rsid w:val="00AA61A2"/>
    <w:rsid w:val="00AB5D10"/>
    <w:rsid w:val="00AC4E10"/>
    <w:rsid w:val="00AD1ACE"/>
    <w:rsid w:val="00AD25DC"/>
    <w:rsid w:val="00AF351D"/>
    <w:rsid w:val="00AF798E"/>
    <w:rsid w:val="00B0158C"/>
    <w:rsid w:val="00B05D87"/>
    <w:rsid w:val="00B07C44"/>
    <w:rsid w:val="00B1072A"/>
    <w:rsid w:val="00B11E95"/>
    <w:rsid w:val="00B401B7"/>
    <w:rsid w:val="00B50729"/>
    <w:rsid w:val="00B51358"/>
    <w:rsid w:val="00B642F3"/>
    <w:rsid w:val="00B665C9"/>
    <w:rsid w:val="00B763D7"/>
    <w:rsid w:val="00B80BF6"/>
    <w:rsid w:val="00B94A7C"/>
    <w:rsid w:val="00B94D25"/>
    <w:rsid w:val="00BC0194"/>
    <w:rsid w:val="00BC6385"/>
    <w:rsid w:val="00BD39E5"/>
    <w:rsid w:val="00BF0F63"/>
    <w:rsid w:val="00BF43E4"/>
    <w:rsid w:val="00C138B7"/>
    <w:rsid w:val="00C80BD8"/>
    <w:rsid w:val="00C85AA9"/>
    <w:rsid w:val="00C976F0"/>
    <w:rsid w:val="00CA5258"/>
    <w:rsid w:val="00CC1129"/>
    <w:rsid w:val="00CC283F"/>
    <w:rsid w:val="00CF7063"/>
    <w:rsid w:val="00D00BF9"/>
    <w:rsid w:val="00D0780F"/>
    <w:rsid w:val="00D13317"/>
    <w:rsid w:val="00D27038"/>
    <w:rsid w:val="00D5043F"/>
    <w:rsid w:val="00D7037F"/>
    <w:rsid w:val="00D725B2"/>
    <w:rsid w:val="00D72DF8"/>
    <w:rsid w:val="00D831AA"/>
    <w:rsid w:val="00D92AA1"/>
    <w:rsid w:val="00DB2977"/>
    <w:rsid w:val="00DD2770"/>
    <w:rsid w:val="00DF0AB5"/>
    <w:rsid w:val="00DF43C0"/>
    <w:rsid w:val="00DF730C"/>
    <w:rsid w:val="00E1225B"/>
    <w:rsid w:val="00E2401C"/>
    <w:rsid w:val="00E27722"/>
    <w:rsid w:val="00E33083"/>
    <w:rsid w:val="00E34C7D"/>
    <w:rsid w:val="00E4798B"/>
    <w:rsid w:val="00E54773"/>
    <w:rsid w:val="00E622F9"/>
    <w:rsid w:val="00E665DD"/>
    <w:rsid w:val="00E70CBF"/>
    <w:rsid w:val="00E723F0"/>
    <w:rsid w:val="00E7541D"/>
    <w:rsid w:val="00E75FE0"/>
    <w:rsid w:val="00E936FD"/>
    <w:rsid w:val="00EA2526"/>
    <w:rsid w:val="00EA5E90"/>
    <w:rsid w:val="00EC11E9"/>
    <w:rsid w:val="00EC5A9A"/>
    <w:rsid w:val="00ED17A7"/>
    <w:rsid w:val="00ED77E3"/>
    <w:rsid w:val="00EE62DF"/>
    <w:rsid w:val="00EE733C"/>
    <w:rsid w:val="00EF0F6F"/>
    <w:rsid w:val="00F0084F"/>
    <w:rsid w:val="00F02301"/>
    <w:rsid w:val="00F0446D"/>
    <w:rsid w:val="00F10BDB"/>
    <w:rsid w:val="00F15845"/>
    <w:rsid w:val="00F17642"/>
    <w:rsid w:val="00F20088"/>
    <w:rsid w:val="00F35B7E"/>
    <w:rsid w:val="00F44CF6"/>
    <w:rsid w:val="00F473F2"/>
    <w:rsid w:val="00F4758D"/>
    <w:rsid w:val="00F51D1F"/>
    <w:rsid w:val="00F84B25"/>
    <w:rsid w:val="00F90948"/>
    <w:rsid w:val="00FA278F"/>
    <w:rsid w:val="00FE105E"/>
    <w:rsid w:val="00FE45BB"/>
    <w:rsid w:val="00FF1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A85C6"/>
  <w15:docId w15:val="{1D8BDAB2-114B-4221-ACC2-EB054F3D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kk-KZ" w:eastAsia="kk-K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8A"/>
    <w:pPr>
      <w:spacing w:after="200" w:line="276" w:lineRule="auto"/>
    </w:pPr>
    <w:rPr>
      <w:sz w:val="22"/>
      <w:szCs w:val="22"/>
      <w:lang w:val="ru-RU" w:eastAsia="ru-RU"/>
    </w:rPr>
  </w:style>
  <w:style w:type="paragraph" w:styleId="1">
    <w:name w:val="heading 1"/>
    <w:basedOn w:val="a"/>
    <w:next w:val="a"/>
    <w:link w:val="10"/>
    <w:uiPriority w:val="99"/>
    <w:qFormat/>
    <w:rsid w:val="00160136"/>
    <w:pPr>
      <w:keepNext/>
      <w:spacing w:after="0" w:line="240" w:lineRule="auto"/>
      <w:jc w:val="both"/>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0136"/>
    <w:rPr>
      <w:rFonts w:ascii="Times New Roman" w:hAnsi="Times New Roman" w:cs="Times New Roman"/>
      <w:b/>
      <w:bCs/>
      <w:sz w:val="24"/>
      <w:szCs w:val="24"/>
    </w:rPr>
  </w:style>
  <w:style w:type="paragraph" w:styleId="HTML">
    <w:name w:val="HTML Preformatted"/>
    <w:basedOn w:val="a"/>
    <w:link w:val="HTML0"/>
    <w:uiPriority w:val="99"/>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D61B3"/>
    <w:rPr>
      <w:rFonts w:ascii="Courier New" w:hAnsi="Courier New" w:cs="Courier New"/>
      <w:sz w:val="20"/>
      <w:szCs w:val="20"/>
    </w:rPr>
  </w:style>
  <w:style w:type="paragraph" w:styleId="a3">
    <w:name w:val="List Paragraph"/>
    <w:basedOn w:val="a"/>
    <w:uiPriority w:val="99"/>
    <w:qFormat/>
    <w:rsid w:val="001D61B3"/>
    <w:pPr>
      <w:ind w:left="720"/>
      <w:contextualSpacing/>
    </w:pPr>
  </w:style>
  <w:style w:type="character" w:customStyle="1" w:styleId="FontStyle12">
    <w:name w:val="Font Style12"/>
    <w:uiPriority w:val="99"/>
    <w:rsid w:val="001D61B3"/>
    <w:rPr>
      <w:rFonts w:ascii="Times New Roman" w:hAnsi="Times New Roman"/>
      <w:sz w:val="26"/>
    </w:rPr>
  </w:style>
  <w:style w:type="paragraph" w:styleId="a4">
    <w:name w:val="Body Text"/>
    <w:basedOn w:val="a"/>
    <w:link w:val="a5"/>
    <w:uiPriority w:val="99"/>
    <w:rsid w:val="001D61B3"/>
    <w:pPr>
      <w:spacing w:after="0" w:line="240" w:lineRule="auto"/>
      <w:jc w:val="both"/>
    </w:pPr>
    <w:rPr>
      <w:rFonts w:ascii="Times New Roman" w:hAnsi="Times New Roman"/>
      <w:sz w:val="28"/>
      <w:szCs w:val="20"/>
    </w:rPr>
  </w:style>
  <w:style w:type="character" w:customStyle="1" w:styleId="a5">
    <w:name w:val="Основной текст Знак"/>
    <w:link w:val="a4"/>
    <w:uiPriority w:val="99"/>
    <w:locked/>
    <w:rsid w:val="001D61B3"/>
    <w:rPr>
      <w:rFonts w:ascii="Times New Roman" w:hAnsi="Times New Roman" w:cs="Times New Roman"/>
      <w:sz w:val="20"/>
      <w:szCs w:val="20"/>
    </w:rPr>
  </w:style>
  <w:style w:type="paragraph" w:customStyle="1" w:styleId="Default">
    <w:name w:val="Default"/>
    <w:uiPriority w:val="99"/>
    <w:rsid w:val="001D61B3"/>
    <w:pPr>
      <w:autoSpaceDE w:val="0"/>
      <w:autoSpaceDN w:val="0"/>
      <w:adjustRightInd w:val="0"/>
    </w:pPr>
    <w:rPr>
      <w:rFonts w:ascii="Times New Roman" w:hAnsi="Times New Roman"/>
      <w:color w:val="000000"/>
      <w:sz w:val="24"/>
      <w:szCs w:val="24"/>
      <w:lang w:val="ru-RU" w:eastAsia="ru-RU"/>
    </w:rPr>
  </w:style>
  <w:style w:type="character" w:customStyle="1" w:styleId="a6">
    <w:name w:val="Без интервала Знак"/>
    <w:aliases w:val="Айгерим Знак,мой стиль Знак"/>
    <w:link w:val="a7"/>
    <w:uiPriority w:val="99"/>
    <w:locked/>
    <w:rsid w:val="001D61B3"/>
    <w:rPr>
      <w:sz w:val="22"/>
      <w:lang w:val="ru-RU" w:eastAsia="ru-RU"/>
    </w:rPr>
  </w:style>
  <w:style w:type="paragraph" w:styleId="a7">
    <w:name w:val="No Spacing"/>
    <w:aliases w:val="Айгерим,мой стиль"/>
    <w:link w:val="a6"/>
    <w:uiPriority w:val="99"/>
    <w:qFormat/>
    <w:rsid w:val="001D61B3"/>
    <w:rPr>
      <w:sz w:val="22"/>
      <w:szCs w:val="22"/>
      <w:lang w:val="ru-RU" w:eastAsia="ru-RU"/>
    </w:rPr>
  </w:style>
  <w:style w:type="character" w:customStyle="1" w:styleId="s1">
    <w:name w:val="s1"/>
    <w:uiPriority w:val="99"/>
    <w:rsid w:val="00D0780F"/>
    <w:rPr>
      <w:rFonts w:ascii="Times New Roman" w:hAnsi="Times New Roman"/>
      <w:b/>
      <w:color w:val="000000"/>
    </w:rPr>
  </w:style>
  <w:style w:type="paragraph" w:styleId="a8">
    <w:name w:val="Balloon Text"/>
    <w:basedOn w:val="a"/>
    <w:link w:val="a9"/>
    <w:uiPriority w:val="99"/>
    <w:semiHidden/>
    <w:rsid w:val="004866E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66EF"/>
    <w:rPr>
      <w:rFonts w:ascii="Tahoma" w:hAnsi="Tahoma" w:cs="Tahoma"/>
      <w:sz w:val="16"/>
      <w:szCs w:val="16"/>
    </w:rPr>
  </w:style>
  <w:style w:type="character" w:styleId="aa">
    <w:name w:val="Strong"/>
    <w:uiPriority w:val="99"/>
    <w:qFormat/>
    <w:rsid w:val="003F6567"/>
    <w:rPr>
      <w:rFonts w:cs="Times New Roman"/>
      <w:b/>
      <w:bCs/>
    </w:rPr>
  </w:style>
  <w:style w:type="paragraph" w:styleId="ab">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uiPriority w:val="99"/>
    <w:rsid w:val="003A4E49"/>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rsid w:val="001C236C"/>
    <w:rPr>
      <w:rFonts w:cs="Times New Roman"/>
      <w:color w:val="0000FF"/>
      <w:u w:val="single"/>
    </w:rPr>
  </w:style>
  <w:style w:type="table" w:styleId="ad">
    <w:name w:val="Table Grid"/>
    <w:basedOn w:val="a1"/>
    <w:uiPriority w:val="99"/>
    <w:rsid w:val="00D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66152D"/>
    <w:pPr>
      <w:tabs>
        <w:tab w:val="center" w:pos="4677"/>
        <w:tab w:val="right" w:pos="9355"/>
      </w:tabs>
      <w:spacing w:after="0" w:line="240" w:lineRule="auto"/>
    </w:pPr>
  </w:style>
  <w:style w:type="character" w:customStyle="1" w:styleId="af">
    <w:name w:val="Верхний колонтитул Знак"/>
    <w:link w:val="ae"/>
    <w:uiPriority w:val="99"/>
    <w:locked/>
    <w:rsid w:val="0066152D"/>
    <w:rPr>
      <w:rFonts w:cs="Times New Roman"/>
    </w:rPr>
  </w:style>
  <w:style w:type="paragraph" w:styleId="af0">
    <w:name w:val="footer"/>
    <w:basedOn w:val="a"/>
    <w:link w:val="af1"/>
    <w:uiPriority w:val="99"/>
    <w:rsid w:val="0066152D"/>
    <w:pPr>
      <w:tabs>
        <w:tab w:val="center" w:pos="4677"/>
        <w:tab w:val="right" w:pos="9355"/>
      </w:tabs>
      <w:spacing w:after="0" w:line="240" w:lineRule="auto"/>
    </w:pPr>
  </w:style>
  <w:style w:type="character" w:customStyle="1" w:styleId="af1">
    <w:name w:val="Нижний колонтитул Знак"/>
    <w:link w:val="af0"/>
    <w:uiPriority w:val="99"/>
    <w:locked/>
    <w:rsid w:val="0066152D"/>
    <w:rPr>
      <w:rFonts w:cs="Times New Roman"/>
    </w:rPr>
  </w:style>
  <w:style w:type="paragraph" w:styleId="af2">
    <w:name w:val="Document Map"/>
    <w:basedOn w:val="a"/>
    <w:link w:val="af3"/>
    <w:uiPriority w:val="99"/>
    <w:semiHidden/>
    <w:rsid w:val="00CA5258"/>
    <w:pPr>
      <w:shd w:val="clear" w:color="auto" w:fill="000080"/>
    </w:pPr>
    <w:rPr>
      <w:rFonts w:ascii="Tahoma" w:hAnsi="Tahoma" w:cs="Tahoma"/>
      <w:sz w:val="20"/>
      <w:szCs w:val="20"/>
    </w:rPr>
  </w:style>
  <w:style w:type="character" w:customStyle="1" w:styleId="af3">
    <w:name w:val="Схема документа Знак"/>
    <w:link w:val="af2"/>
    <w:uiPriority w:val="99"/>
    <w:semiHidden/>
    <w:rsid w:val="007152A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039">
      <w:bodyDiv w:val="1"/>
      <w:marLeft w:val="0"/>
      <w:marRight w:val="0"/>
      <w:marTop w:val="0"/>
      <w:marBottom w:val="0"/>
      <w:divBdr>
        <w:top w:val="none" w:sz="0" w:space="0" w:color="auto"/>
        <w:left w:val="none" w:sz="0" w:space="0" w:color="auto"/>
        <w:bottom w:val="none" w:sz="0" w:space="0" w:color="auto"/>
        <w:right w:val="none" w:sz="0" w:space="0" w:color="auto"/>
      </w:divBdr>
    </w:div>
    <w:div w:id="549539703">
      <w:bodyDiv w:val="1"/>
      <w:marLeft w:val="0"/>
      <w:marRight w:val="0"/>
      <w:marTop w:val="0"/>
      <w:marBottom w:val="0"/>
      <w:divBdr>
        <w:top w:val="none" w:sz="0" w:space="0" w:color="auto"/>
        <w:left w:val="none" w:sz="0" w:space="0" w:color="auto"/>
        <w:bottom w:val="none" w:sz="0" w:space="0" w:color="auto"/>
        <w:right w:val="none" w:sz="0" w:space="0" w:color="auto"/>
      </w:divBdr>
    </w:div>
    <w:div w:id="591353326">
      <w:bodyDiv w:val="1"/>
      <w:marLeft w:val="0"/>
      <w:marRight w:val="0"/>
      <w:marTop w:val="0"/>
      <w:marBottom w:val="0"/>
      <w:divBdr>
        <w:top w:val="none" w:sz="0" w:space="0" w:color="auto"/>
        <w:left w:val="none" w:sz="0" w:space="0" w:color="auto"/>
        <w:bottom w:val="none" w:sz="0" w:space="0" w:color="auto"/>
        <w:right w:val="none" w:sz="0" w:space="0" w:color="auto"/>
      </w:divBdr>
    </w:div>
    <w:div w:id="643699220">
      <w:bodyDiv w:val="1"/>
      <w:marLeft w:val="0"/>
      <w:marRight w:val="0"/>
      <w:marTop w:val="0"/>
      <w:marBottom w:val="0"/>
      <w:divBdr>
        <w:top w:val="none" w:sz="0" w:space="0" w:color="auto"/>
        <w:left w:val="none" w:sz="0" w:space="0" w:color="auto"/>
        <w:bottom w:val="none" w:sz="0" w:space="0" w:color="auto"/>
        <w:right w:val="none" w:sz="0" w:space="0" w:color="auto"/>
      </w:divBdr>
    </w:div>
    <w:div w:id="1020473267">
      <w:bodyDiv w:val="1"/>
      <w:marLeft w:val="0"/>
      <w:marRight w:val="0"/>
      <w:marTop w:val="0"/>
      <w:marBottom w:val="0"/>
      <w:divBdr>
        <w:top w:val="none" w:sz="0" w:space="0" w:color="auto"/>
        <w:left w:val="none" w:sz="0" w:space="0" w:color="auto"/>
        <w:bottom w:val="none" w:sz="0" w:space="0" w:color="auto"/>
        <w:right w:val="none" w:sz="0" w:space="0" w:color="auto"/>
      </w:divBdr>
    </w:div>
    <w:div w:id="1166439115">
      <w:bodyDiv w:val="1"/>
      <w:marLeft w:val="0"/>
      <w:marRight w:val="0"/>
      <w:marTop w:val="0"/>
      <w:marBottom w:val="0"/>
      <w:divBdr>
        <w:top w:val="none" w:sz="0" w:space="0" w:color="auto"/>
        <w:left w:val="none" w:sz="0" w:space="0" w:color="auto"/>
        <w:bottom w:val="none" w:sz="0" w:space="0" w:color="auto"/>
        <w:right w:val="none" w:sz="0" w:space="0" w:color="auto"/>
      </w:divBdr>
    </w:div>
    <w:div w:id="1260061447">
      <w:marLeft w:val="0"/>
      <w:marRight w:val="0"/>
      <w:marTop w:val="0"/>
      <w:marBottom w:val="0"/>
      <w:divBdr>
        <w:top w:val="none" w:sz="0" w:space="0" w:color="auto"/>
        <w:left w:val="none" w:sz="0" w:space="0" w:color="auto"/>
        <w:bottom w:val="none" w:sz="0" w:space="0" w:color="auto"/>
        <w:right w:val="none" w:sz="0" w:space="0" w:color="auto"/>
      </w:divBdr>
    </w:div>
    <w:div w:id="1260061448">
      <w:marLeft w:val="0"/>
      <w:marRight w:val="0"/>
      <w:marTop w:val="0"/>
      <w:marBottom w:val="0"/>
      <w:divBdr>
        <w:top w:val="none" w:sz="0" w:space="0" w:color="auto"/>
        <w:left w:val="none" w:sz="0" w:space="0" w:color="auto"/>
        <w:bottom w:val="none" w:sz="0" w:space="0" w:color="auto"/>
        <w:right w:val="none" w:sz="0" w:space="0" w:color="auto"/>
      </w:divBdr>
    </w:div>
    <w:div w:id="1260061449">
      <w:marLeft w:val="0"/>
      <w:marRight w:val="0"/>
      <w:marTop w:val="0"/>
      <w:marBottom w:val="0"/>
      <w:divBdr>
        <w:top w:val="none" w:sz="0" w:space="0" w:color="auto"/>
        <w:left w:val="none" w:sz="0" w:space="0" w:color="auto"/>
        <w:bottom w:val="none" w:sz="0" w:space="0" w:color="auto"/>
        <w:right w:val="none" w:sz="0" w:space="0" w:color="auto"/>
      </w:divBdr>
      <w:divsChild>
        <w:div w:id="1260061453">
          <w:marLeft w:val="0"/>
          <w:marRight w:val="0"/>
          <w:marTop w:val="0"/>
          <w:marBottom w:val="0"/>
          <w:divBdr>
            <w:top w:val="none" w:sz="0" w:space="0" w:color="auto"/>
            <w:left w:val="none" w:sz="0" w:space="0" w:color="auto"/>
            <w:bottom w:val="none" w:sz="0" w:space="0" w:color="auto"/>
            <w:right w:val="none" w:sz="0" w:space="0" w:color="auto"/>
          </w:divBdr>
          <w:divsChild>
            <w:div w:id="12600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1451">
      <w:marLeft w:val="0"/>
      <w:marRight w:val="0"/>
      <w:marTop w:val="0"/>
      <w:marBottom w:val="0"/>
      <w:divBdr>
        <w:top w:val="none" w:sz="0" w:space="0" w:color="auto"/>
        <w:left w:val="none" w:sz="0" w:space="0" w:color="auto"/>
        <w:bottom w:val="none" w:sz="0" w:space="0" w:color="auto"/>
        <w:right w:val="none" w:sz="0" w:space="0" w:color="auto"/>
      </w:divBdr>
      <w:divsChild>
        <w:div w:id="1260061450">
          <w:marLeft w:val="0"/>
          <w:marRight w:val="0"/>
          <w:marTop w:val="0"/>
          <w:marBottom w:val="0"/>
          <w:divBdr>
            <w:top w:val="none" w:sz="0" w:space="0" w:color="auto"/>
            <w:left w:val="none" w:sz="0" w:space="0" w:color="auto"/>
            <w:bottom w:val="none" w:sz="0" w:space="0" w:color="auto"/>
            <w:right w:val="none" w:sz="0" w:space="0" w:color="auto"/>
          </w:divBdr>
        </w:div>
        <w:div w:id="1260061452">
          <w:marLeft w:val="0"/>
          <w:marRight w:val="0"/>
          <w:marTop w:val="0"/>
          <w:marBottom w:val="0"/>
          <w:divBdr>
            <w:top w:val="none" w:sz="0" w:space="0" w:color="auto"/>
            <w:left w:val="none" w:sz="0" w:space="0" w:color="auto"/>
            <w:bottom w:val="none" w:sz="0" w:space="0" w:color="auto"/>
            <w:right w:val="none" w:sz="0" w:space="0" w:color="auto"/>
          </w:divBdr>
        </w:div>
      </w:divsChild>
    </w:div>
    <w:div w:id="1752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1714-502B-4795-BC36-B314363A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qwerr124</dc:creator>
  <cp:lastModifiedBy>Admin</cp:lastModifiedBy>
  <cp:revision>42</cp:revision>
  <cp:lastPrinted>2019-04-06T14:11:00Z</cp:lastPrinted>
  <dcterms:created xsi:type="dcterms:W3CDTF">2020-03-17T09:10:00Z</dcterms:created>
  <dcterms:modified xsi:type="dcterms:W3CDTF">2019-04-06T14:12:00Z</dcterms:modified>
</cp:coreProperties>
</file>