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E9" w:rsidRPr="00E5334F" w:rsidRDefault="00382BE9" w:rsidP="00E5334F">
      <w:pPr>
        <w:spacing w:after="0" w:line="240" w:lineRule="auto"/>
        <w:rPr>
          <w:sz w:val="18"/>
          <w:szCs w:val="18"/>
        </w:rPr>
      </w:pPr>
    </w:p>
    <w:p w:rsidR="00452AEF" w:rsidRDefault="00452AEF" w:rsidP="00452AEF">
      <w:pPr>
        <w:pStyle w:val="aa"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452AEF" w:rsidRDefault="00452AEF" w:rsidP="00452A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AEF" w:rsidRDefault="00452AEF" w:rsidP="00452A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мәслихатының шешімі</w:t>
      </w:r>
    </w:p>
    <w:p w:rsidR="00452AEF" w:rsidRDefault="00452AEF" w:rsidP="00452A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(сегізінші сайланымның алтыншы кезектен тыс сессиясы)</w:t>
      </w:r>
    </w:p>
    <w:p w:rsidR="00452AEF" w:rsidRDefault="00452AEF" w:rsidP="00452A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2AEF" w:rsidRDefault="00452AEF" w:rsidP="00452A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E5334F" w:rsidRPr="00452AEF" w:rsidRDefault="00452AEF" w:rsidP="00E53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2023 жылғы 3 шілде</w:t>
      </w:r>
    </w:p>
    <w:p w:rsidR="00E5334F" w:rsidRDefault="00E5334F" w:rsidP="00E5334F">
      <w:pPr>
        <w:spacing w:after="0" w:line="240" w:lineRule="auto"/>
        <w:rPr>
          <w:sz w:val="18"/>
          <w:szCs w:val="18"/>
        </w:rPr>
      </w:pPr>
    </w:p>
    <w:p w:rsidR="00E5334F" w:rsidRPr="00B330B2" w:rsidRDefault="00E5334F" w:rsidP="00E5334F">
      <w:pPr>
        <w:spacing w:after="0" w:line="240" w:lineRule="auto"/>
        <w:rPr>
          <w:sz w:val="18"/>
          <w:szCs w:val="18"/>
          <w:lang w:val="kk-KZ"/>
        </w:rPr>
      </w:pPr>
    </w:p>
    <w:p w:rsidR="00E5334F" w:rsidRPr="00E5334F" w:rsidRDefault="00E5334F" w:rsidP="00E5334F">
      <w:pPr>
        <w:spacing w:after="0" w:line="240" w:lineRule="auto"/>
        <w:rPr>
          <w:sz w:val="18"/>
          <w:szCs w:val="18"/>
        </w:rPr>
      </w:pPr>
    </w:p>
    <w:p w:rsidR="00B330B2" w:rsidRDefault="00B330B2" w:rsidP="006C4D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0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қаласының аумағында </w:t>
      </w:r>
    </w:p>
    <w:p w:rsidR="00B330B2" w:rsidRDefault="00B330B2" w:rsidP="006C4D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0B2">
        <w:rPr>
          <w:rFonts w:ascii="Times New Roman" w:hAnsi="Times New Roman" w:cs="Times New Roman"/>
          <w:b/>
          <w:sz w:val="28"/>
          <w:szCs w:val="28"/>
          <w:lang w:val="kk-KZ"/>
        </w:rPr>
        <w:t>бөлшек салық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тың</w:t>
      </w:r>
      <w:r w:rsidRPr="00B330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мөлшерін </w:t>
      </w:r>
    </w:p>
    <w:p w:rsidR="006C4D60" w:rsidRDefault="00B330B2" w:rsidP="006C4D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0B2">
        <w:rPr>
          <w:rFonts w:ascii="Times New Roman" w:hAnsi="Times New Roman" w:cs="Times New Roman"/>
          <w:b/>
          <w:sz w:val="28"/>
          <w:szCs w:val="28"/>
          <w:lang w:val="kk-KZ"/>
        </w:rPr>
        <w:t>төмендету туралы</w:t>
      </w:r>
    </w:p>
    <w:p w:rsidR="006C4D60" w:rsidRDefault="006C4D60" w:rsidP="006C4D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30B2" w:rsidRDefault="00B330B2" w:rsidP="006C4D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4D60" w:rsidRDefault="006C4D60" w:rsidP="006C4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370AE">
        <w:rPr>
          <w:rFonts w:ascii="Times New Roman" w:hAnsi="Times New Roman" w:cs="Times New Roman"/>
          <w:sz w:val="28"/>
          <w:szCs w:val="28"/>
          <w:lang w:val="kk-KZ"/>
        </w:rPr>
        <w:t>Салық және бюджетке төленетін ба</w:t>
      </w:r>
      <w:r>
        <w:rPr>
          <w:rFonts w:ascii="Times New Roman" w:hAnsi="Times New Roman" w:cs="Times New Roman"/>
          <w:sz w:val="28"/>
          <w:szCs w:val="28"/>
          <w:lang w:val="kk-KZ"/>
        </w:rPr>
        <w:t>сқа да міндетті төлемдер туралы»</w:t>
      </w:r>
      <w:r w:rsidRPr="00A370A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Кодексінің (Салық кодексі) 696-3-бабының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370AE">
        <w:rPr>
          <w:rFonts w:ascii="Times New Roman" w:hAnsi="Times New Roman" w:cs="Times New Roman"/>
          <w:sz w:val="28"/>
          <w:szCs w:val="28"/>
          <w:lang w:val="kk-KZ"/>
        </w:rPr>
        <w:t xml:space="preserve">5-тармағына сәйкес Астана қаласының мәслихаты </w:t>
      </w:r>
      <w:r w:rsidR="00E81E3E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Pr="00A370A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F177F" w:rsidRDefault="006C4D60" w:rsidP="00B330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>Салық және бюджетке төленетін ба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сқа да міндетті төлемдер туралы»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Кодексінің (Салық кодексі) 696-3-бабы 4-тармағының екінші абзацында белгіленген бөлшек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тік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 xml:space="preserve"> мөлшері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 xml:space="preserve"> осы шешімнің қосымшасына сәйкес Астана қаласының аумағында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 xml:space="preserve">салықтық кезеңде алынған (алынуға жататын) кірістер </w:t>
      </w:r>
      <w:r w:rsidR="000F177F">
        <w:rPr>
          <w:rFonts w:ascii="Times New Roman" w:hAnsi="Times New Roman" w:cs="Times New Roman"/>
          <w:sz w:val="28"/>
          <w:szCs w:val="28"/>
          <w:lang w:val="kk-KZ"/>
        </w:rPr>
        <w:t>бойынша 4%-дан 3%-</w:t>
      </w:r>
      <w:r w:rsidR="000F177F" w:rsidRPr="000F177F">
        <w:rPr>
          <w:rFonts w:ascii="Times New Roman" w:hAnsi="Times New Roman" w:cs="Times New Roman"/>
          <w:sz w:val="28"/>
          <w:szCs w:val="28"/>
          <w:lang w:val="kk-KZ"/>
        </w:rPr>
        <w:t>ға дейін төмендетілсін.</w:t>
      </w:r>
    </w:p>
    <w:p w:rsidR="006C4D60" w:rsidRDefault="006C4D60" w:rsidP="006C4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A370AE">
        <w:rPr>
          <w:rFonts w:ascii="Times New Roman" w:hAnsi="Times New Roman" w:cs="Times New Roman"/>
          <w:sz w:val="28"/>
          <w:szCs w:val="28"/>
          <w:lang w:val="kk-KZ"/>
        </w:rPr>
        <w:t>Осы шешім 2023 жылғы 1 қаңтардан бастап күшіне енеді.</w:t>
      </w:r>
    </w:p>
    <w:p w:rsidR="006C4D60" w:rsidRDefault="006C4D60" w:rsidP="006C4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4D60" w:rsidRDefault="006C4D60" w:rsidP="006C4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C4D60" w:rsidRPr="00A370AE" w:rsidRDefault="006C4D60" w:rsidP="00D936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0AE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</w:t>
      </w:r>
    </w:p>
    <w:p w:rsidR="006C4D60" w:rsidRDefault="006C4D60" w:rsidP="00D936F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370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төрағасы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D936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A370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Е. Каналимов</w:t>
      </w:r>
    </w:p>
    <w:p w:rsidR="00003E60" w:rsidRDefault="00003E60">
      <w:pPr>
        <w:rPr>
          <w:lang w:val="kk-KZ"/>
        </w:rPr>
      </w:pPr>
    </w:p>
    <w:p w:rsidR="00003E60" w:rsidRDefault="00003E60">
      <w:pPr>
        <w:rPr>
          <w:lang w:val="kk-KZ"/>
        </w:rPr>
      </w:pPr>
    </w:p>
    <w:p w:rsidR="00003E60" w:rsidRDefault="00003E60">
      <w:pPr>
        <w:rPr>
          <w:lang w:val="kk-KZ"/>
        </w:rPr>
      </w:pPr>
    </w:p>
    <w:p w:rsidR="00003E60" w:rsidRDefault="00003E60">
      <w:pPr>
        <w:rPr>
          <w:lang w:val="kk-KZ"/>
        </w:rPr>
      </w:pPr>
    </w:p>
    <w:p w:rsidR="006C4D60" w:rsidRDefault="006C4D60">
      <w:pPr>
        <w:rPr>
          <w:lang w:val="kk-KZ"/>
        </w:rPr>
      </w:pPr>
    </w:p>
    <w:p w:rsidR="006C4D60" w:rsidRDefault="006C4D60">
      <w:pPr>
        <w:rPr>
          <w:lang w:val="kk-KZ"/>
        </w:rPr>
      </w:pPr>
    </w:p>
    <w:p w:rsidR="00DB59DC" w:rsidRDefault="00DB59DC">
      <w:pPr>
        <w:rPr>
          <w:lang w:val="kk-KZ"/>
        </w:rPr>
      </w:pPr>
    </w:p>
    <w:p w:rsidR="00DB59DC" w:rsidRDefault="00DB59DC">
      <w:pPr>
        <w:rPr>
          <w:lang w:val="kk-KZ"/>
        </w:rPr>
      </w:pPr>
    </w:p>
    <w:p w:rsidR="006C4D60" w:rsidRDefault="006C4D60">
      <w:pPr>
        <w:rPr>
          <w:lang w:val="kk-KZ"/>
        </w:rPr>
      </w:pPr>
    </w:p>
    <w:p w:rsidR="006C4D60" w:rsidRDefault="006C4D60">
      <w:pPr>
        <w:rPr>
          <w:lang w:val="kk-KZ"/>
        </w:rPr>
      </w:pPr>
      <w:bookmarkStart w:id="0" w:name="_GoBack"/>
      <w:bookmarkEnd w:id="0"/>
    </w:p>
    <w:p w:rsidR="00003E60" w:rsidRDefault="00003E60" w:rsidP="00003E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Астана қаласы әкімдігінің</w:t>
      </w:r>
    </w:p>
    <w:p w:rsidR="00003E60" w:rsidRPr="00303FAC" w:rsidRDefault="00003E60" w:rsidP="00003E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жылғы «</w:t>
      </w:r>
      <w:r w:rsidRPr="00303FAC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Pr="00303FAC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003E60" w:rsidRDefault="00003E60" w:rsidP="00003E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3FAC">
        <w:rPr>
          <w:rFonts w:ascii="Times New Roman" w:hAnsi="Times New Roman" w:cs="Times New Roman"/>
          <w:sz w:val="28"/>
          <w:szCs w:val="28"/>
          <w:lang w:val="kk-KZ"/>
        </w:rPr>
        <w:t>№ 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</w:t>
      </w:r>
    </w:p>
    <w:p w:rsidR="00003E60" w:rsidRDefault="00003E60" w:rsidP="00003E6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003E60" w:rsidRDefault="00003E60" w:rsidP="00003E60">
      <w:pPr>
        <w:rPr>
          <w:lang w:val="kk-KZ"/>
        </w:rPr>
      </w:pPr>
    </w:p>
    <w:p w:rsidR="00003E60" w:rsidRDefault="00003E60" w:rsidP="00003E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3E60">
        <w:rPr>
          <w:rFonts w:ascii="Times New Roman" w:hAnsi="Times New Roman" w:cs="Times New Roman"/>
          <w:sz w:val="28"/>
          <w:szCs w:val="28"/>
          <w:lang w:val="kk-KZ"/>
        </w:rPr>
        <w:t>Бөлшек салықтың арнаулы салық режимін қолдану мақсаттары үшін қызмет түрлері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992"/>
        <w:gridCol w:w="7655"/>
      </w:tblGrid>
      <w:tr w:rsidR="00003E60" w:rsidRPr="00F835E9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7B1D67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Р/с</w:t>
            </w:r>
            <w:r w:rsidRPr="007B1D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3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ЭҚЖЖ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 түрлері</w:t>
            </w:r>
          </w:p>
        </w:tc>
      </w:tr>
      <w:tr w:rsidR="00003E60" w:rsidRPr="00F835E9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003E60" w:rsidRPr="00D936F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01.70.0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Аңшылық пен аулау, осы салаларда көрсетілетін қызметтерді ұсынуды қоса алғанда</w:t>
            </w:r>
          </w:p>
        </w:tc>
      </w:tr>
      <w:tr w:rsidR="00003E60" w:rsidRPr="00D936F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F835E9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33.17.9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8E1A79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A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Басқа топтамаларға енгізілмеген өзге де көлік құралдары мен жабдықтарын жөндеу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 жабдықтау, жылыту және ауа баптау жүйелерін монтаждау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Оқшаулау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Сылақ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Ағаш шебері және ағаш ұстасы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 жабыны және қабырғаларды қаптау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43.34.0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Сырлау және шыны салу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 де әрлеу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Жаппа жұмыстары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болатын сауда объектілерінде автомобильдерді және жеңіл автокөлік құралдарын бөлшек саудада сату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болатын сауда объектілерінде өзге де автокөлік құралдарын бөлшек саудада сату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техникалық қызмет көрсету станциялары жүргізген қызметтерді қоспағанда, автомобильдерді жөндеу және техникалық қызмет көрсету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техникалық қызмет көрсету станцияларының техникалық қызмет көрсетуі және автомобильдерді жөндеуі</w:t>
            </w:r>
          </w:p>
        </w:tc>
      </w:tr>
      <w:tr w:rsidR="00003E60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0" w:rsidRPr="00003E60" w:rsidRDefault="00003E60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болатын сауда объектілерінде атомобильдерге арналған тетіктер, түйіндері мен құрал – саймандарды бөлшек саудада сату</w:t>
            </w:r>
          </w:p>
        </w:tc>
      </w:tr>
      <w:tr w:rsidR="00D8117D" w:rsidRPr="00003E60" w:rsidTr="00E5334F">
        <w:trPr>
          <w:trHeight w:val="1034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Мотоцикл, мотороллер, олардың бөлшектері мен құрал-саймандарын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Мотоциклдерге және мотороллерлерге техникалық қызмет көрсету және жөндеу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мамандандырылмаған дүкендерде көбінесе тамақ өнімдерін, сусындар мен темекі өнімдерін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мамандандырылмаған дүкендердегі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мамандандырылмаған дүкендердегі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жеміс-жидектер мен көкөністерді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тауық, қыр құсы және олардан жасалған өнімдерді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47.22.4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ет және ет өнімдерін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балық, шаян тәрізділерді және моллюскілерді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нан-тоқашты, ұннан жасалған және қантты кондитерлік өнімдерді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сусындарды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47.26.1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темекі өнімдерін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тамақ өнімдерін өзге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</w:t>
            </w: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дырылған дүкендерде майлау материалдарын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мамандандырылған дүкендерде жанармайды бөлшек саудада сату</w:t>
            </w:r>
          </w:p>
        </w:tc>
      </w:tr>
      <w:tr w:rsidR="00D8117D" w:rsidRPr="00003E60" w:rsidTr="00E5334F">
        <w:trPr>
          <w:trHeight w:val="1351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компьютерлер, шалғай жабдықтар мен бағдарламалық қамтамасыз етуді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телекоммуникациялық жабдықтарды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аудио және бейнеаппаратураны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тоқыма бұйымдарын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тоқыма бұйымдарын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темір бұйымдарды, лак-бояу материалдарын және шыныларды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кілемдерді, кілем өнімдерін, сондай-ақ қабырға және еден жабындарын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кілемдерді, кілем өнімдерін, сондай-ақ қабырға және еден жабындарын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тұрмыстық электр аспаптарын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жиһазды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музыкалық аспаптарды және партитураларды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47.59.3*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жиһазды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47.59.4*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музыкалық аспаптарды және партитураларды бөлшек саудада сату</w:t>
            </w:r>
          </w:p>
        </w:tc>
      </w:tr>
      <w:tr w:rsidR="00D8117D" w:rsidRPr="00003E60" w:rsidTr="00E5334F">
        <w:trPr>
          <w:trHeight w:val="1669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47.59.5*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мамандырылған дүкендерде жарықтандыру аспаптарын және басқа топтамаларға енгізілмеген тұрмыстық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жарықтандыру аспаптарын және басқа топтамаларға енгізілмеген тұрмыстық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кітаптарды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кітаптарды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газеттер, журналдар мен кеңсе тауарларын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газеттер, журналдар мен кеңсе тауарларын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аудио және бейнежазбаларды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47.63.2*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аудио және бейнежазбаларды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спорт жабдықтарын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спорт жабдықтарын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ойындар мен ойыншықтарды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ойындар мен ойыншықтарды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тоқыма және шұлық-ұйық бұйымдарын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тоқыма және шұлық бұйымдарынан басқа киімдерді мамандандырылған дүкендерде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47.71.3*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тоқыма және шұлық бұйымдарын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47.71.4*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D8117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Сауда алаңы 2000 ш.м-ден астам (2000 ш.м. және жоғары) сауда </w:t>
            </w: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объектілері болып табылатын тоқыма және шұлық бұйымдарынан басқа киімдерді мамандандырылған дүкендерде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аяқкиімді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былғары бұйымдарды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47.72.3*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аяқкиімді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47.72.4*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былғары бұйымдарды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фармацевтикалық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медициналық және ортопедиялық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косметикалық тауарларды және жуыну керек-жарақтарын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косметикалық тауарларды және жуыну керек-жарақтарын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гүлдерді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тұқымдарды, тыңайтқыштарды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үй жануарларын және үй жануарларына арналған жем-шөпті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47.76.4*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гүлдерді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47.77.1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сағат және зергерлік бұйымдарды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Сауда алаңы 2000 ш.м-ден кем сауда объектілері болып табылатын </w:t>
            </w: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мамандандырылған дүкендерде фотографиялық, оптикалық және дәлдеу жабдықтарын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велосипедтерді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47.78.3*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фотографиялық, оптикалық және дәлдеу жабдықтарын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47.78.5*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мамандандырылған дүкендерде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мамандандырылған дүкендерде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кем сауда объектілері болып табылатын дүкендерде ұсталған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47.79.2*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алаңы 2000 ш.м-ден астам (2000 ш.м. және жоғары) сауда объектілері болып табылатын дүкендерде ұсталған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палаткаларында, дүкеншелерде және дүңгіршектерде тамақ өнімдерін, сусындар мен темекі өнімдерін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Базарларда тамақ өнімдерін, сусындар мен темекі өнімдерін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палаткаларында, дүкеншелерде және дүңгіршектерде киімдерді, аяқ киімдерді және тоқыма өнімдерді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Базарларда киімдерді, аяқ киімдерді және тоқыма өнімдерді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Сауда палаткаларында, дүкенше мен дүңгіршектерде өзге де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Базарларда өзге де тауарларды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Поштамен тапсырыс беру немесе Интернет желісі арқылы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Тасымалдау және таратпа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Желілі маркетинг арқылы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Дүкендерден тыс өзге де бөлшек саудада сату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Автобуспен тасымалдау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49.31.9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Кестеге бағынатын өзге де көлік түрлерімен тасымалдау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Такси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 өзге де құрлықтағы жолаушылар көлігінің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Жүк автомобиль көлігінің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Көшіру жөніндегі қызмет көрсету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Теңіз және су жағасындағы жолаушылар көлігінің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Теңіз және су жағасындағы жүк көлігінің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Өзендегі жолаушылар көлігінің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50.40.1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Ағаш ағызудан басқа, өзендегі жүк көлігінің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52.21.4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тұрақтарының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55.10.1**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қонақ үйлерді қоспағанда, мейрамханалары бар қонақ үйлердің қызмет көрсетуі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55.10.2**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қонақ үйлерді қоспағанда, мейрамханалары жоқ қонақ үйлердің қызмет көрсетуі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55.10.3**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Ресми іс-шараларға арналған мейрамханалары бар қонақ үй қызметтерін көрсетуі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55.10.4**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қонақ үйлердің қызмет көрсетуі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 күндерінде және қысқа мерзімді тұрудың өзге де кезеңдерінде тұрғын үй беру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55.30.1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орналасқандарды қоспағанда, кемпингтер, автофургондарға арналған тұрақтар және тұруға арналған автотіркемелермен қызмет көрсету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кемпингтер, автофургондарға арналған тұрақтар және тұруға арналған автотіркемелермен қызмет көрсету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Мектеп-интернаттарда жатақханалармен қызмет ұсыну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Студенттік жатақханалармен қызмет ұсыну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санаттарға енгізілмеген тұруға арналған басқа да орындармен қызмет ұсыну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 бойындағы белдеулерде орналасқан объектілердің қызметін қоспағанда, мейрамханалардың кызметі және тамақ өнімдерін жеткізу бойынша көрсетілетін қызметтер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Мейрамханалардың қызметі және жол бойындағы белдеулерде орналасқан объектілердің тамақ өнімдерін жеткізу бойынша көрсетілетін қызметтер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Тапсырыспен дайын тамақ жеткізу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Елді мекендерден тыс жерде тамақтануды ұйымдастырудың өзге де түрлері</w:t>
            </w:r>
          </w:p>
        </w:tc>
      </w:tr>
      <w:tr w:rsidR="00D8117D" w:rsidRPr="00003E60" w:rsidTr="00E5334F">
        <w:trPr>
          <w:trHeight w:val="1034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Pr="00D8117D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117D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Жолаушылар пойыздарындағы тамақтандыруды ұйымдастырудың өзге түрлері</w:t>
            </w:r>
          </w:p>
          <w:p w:rsidR="00E5334F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F835E9" w:rsidRDefault="00D8117D" w:rsidP="00D81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 тамақтануды қамтамасыз ету бойынша өзге де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Сусындарды ұсыну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68.20.1***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меншік жылжымайтын мүлікті жалдау және басқару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68.20.2***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Жалға алынатын жылжымайтын мүлікті жалдау (қосалқы жалдау) және пайдалану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Өндірістік емес мақсаттағы басқа да жылжымайтын мүлікті сатып алу-сату және жалға беру кезіндегі делдалдық көрсетілетін қызметтер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Мамандандырылған дизайнерлік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саласындағы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Ауызша және жазбаша аударма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Ветеринариялық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Жеңіл автомобильдер мен жеңіл автокөлік құралдарын жалдау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77.12.1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Жүк автомобильдерін жалдау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Ойын-сауық және спорттық жабдықтарды жалдау және лизинг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тұтынатын өзге де заттарды және тұрмыстық тауарларды жалдау және лизинг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Жұмысқа орналастыру жөніндегі агенттіктердің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Уақытша жұмысқа орналастыру жөніндегі агенттіктердің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Тазалау бойынша өзге де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Аумақтарды абаттандыру бойынша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Құжаттарды көшіру, дайындау бойынша және өзге де мамандандырылған офистік қосалқы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Мектепке дейінгі білім беру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Бастауыш білім беру (1-ші деңгей)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Көлік құралдары жүргізушілерін дайындау мектептерінің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 білім беру саласындағы өзге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86.10.3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Санаториялық-курорттық ұйымдардың қызметі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 дәрігерлік практика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 дәрігерлік практика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Стоматологиялық қызмет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Тұруды қамтамасыз етумен орта медициналық қызметкерлердің көрсететін қызметтерімен бірге әлеуметтік көрсетілетін қызметтерді ұсыну</w:t>
            </w:r>
          </w:p>
        </w:tc>
      </w:tr>
      <w:tr w:rsidR="00D8117D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7D" w:rsidRPr="00003E60" w:rsidRDefault="00D8117D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Психикасының бұзылуы (сырқаттармен), ақыл-ой және дене кемістіктері, маскүнемдік пен есірткіге тәуелділікке ұшыраған адамдарға тұруды қамтамасыз ете отырып, әлеуметтік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Тұруды қамтамасыз ете отырып, егде азаматтар мен мүгедектерге әлеуметтік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Тұруды қамтамасыз ете отырып, өзге де әлеуметтік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Егде азаматтар мен мүгедектерге тұру қамтамасыз етілмейтін әлеуметтік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Балаларға жасалатын күндізгі күтім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енгізілмеген, тұру қамтамасыз етілмейтін өзге әлеуметтік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 және әдеби шығармашылық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90.04.0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Концерттік және театр залдарының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Оқырмандар залын, лекторийлер, көрсету залдарының қызметін қоса алғанда кітапхана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91.01.4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 палаталарының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Музейлер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Тарихи орындар мен ғимараттар және ұқсас туристік көрікті жерлер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91.04.1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Ботаникалық бақтар мен хайуанаттар бақтарының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имараттарын пайдалану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клубтарының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Фитнес-клубтардың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саласындағы өзге де қызмет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Ойын-сауық және тақырыптық парктердің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 залдары, дискотекалар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Родео, тирлар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 театрларының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Демалысты және ойын-сауықты ұйымдастыру бойынша қызметтің өзге де түрлері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Компьютерлер мен шеткері жабдықтарды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95.21.0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Электрондық тұрмыстық техниканы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Тұрмыстық аспаптарды, үй және бау-бақша жабдықтарын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95.23.1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Аяқ киімдерді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95.23.2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Табиғи және жасанды былғарыдан жасалған жол және галантерея бұйымдарын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Жиһаздарды және интерьер заттарын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F835E9" w:rsidRDefault="00E5334F" w:rsidP="00B330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35E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95.25.1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Қолсағаттар мен өзге де сағаттарды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95.25.2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Зергерлік бұйымдарды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Трикотаж және тоқыма бұйымдарды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Тігін бұйымдарын, бас киімдерді және тоқыма галантерея бұйымдарын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95.29.3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Тері және былғары бұйымдары мен бас киімдерді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95.29.4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Музыкалық аспаптарды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95.29.5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Кілемдер мен кілем бұйымдарын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95.29.6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Велосипедтер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95.29.9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 жеке пайдаланатын өзге де заттар мен тұрмыстық тауарларды жөндеу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96.01.1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Кірлерді жуу және өңдеу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96.01.2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 тазалау және бояу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Шаштараздардың, сұлулық салондарының көрсететін қызметтерін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96.03.0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Жерлеуді ұйымдастыру және онымен байланысты қызмет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Физикалық жайлылықты қамтамасыз ету бойынша қызмет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96.09.0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 топтамаларға енгізілмеген өзге де жеке көрсетілетін қызметтерді ұсыну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 қызметшісін жалдайтын үй шаруашылықтарының қызметі</w:t>
            </w:r>
          </w:p>
        </w:tc>
      </w:tr>
      <w:tr w:rsidR="00E5334F" w:rsidRPr="00003E60" w:rsidTr="00E5334F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98.20.0</w:t>
            </w:r>
          </w:p>
        </w:tc>
        <w:tc>
          <w:tcPr>
            <w:tcW w:w="7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34F" w:rsidRPr="00003E60" w:rsidRDefault="00E5334F" w:rsidP="00003E6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Өзіндік тұтынуы үшін көрсетілетін қызметтерді ұсыну бойынша үй шаруашылықтарының қызметі</w:t>
            </w:r>
          </w:p>
        </w:tc>
      </w:tr>
    </w:tbl>
    <w:p w:rsidR="00003E60" w:rsidRDefault="00003E60" w:rsidP="00003E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03E60" w:rsidRPr="00003E60" w:rsidRDefault="00003E60" w:rsidP="00003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E60">
        <w:rPr>
          <w:rFonts w:ascii="Times New Roman"/>
          <w:color w:val="000000"/>
          <w:sz w:val="28"/>
          <w:lang w:val="kk-KZ"/>
        </w:rPr>
        <w:t> </w:t>
      </w:r>
      <w:r w:rsidRPr="00003E60">
        <w:rPr>
          <w:rFonts w:ascii="Times New Roman" w:hAnsi="Times New Roman" w:cs="Times New Roman"/>
          <w:color w:val="000000"/>
          <w:sz w:val="24"/>
          <w:szCs w:val="24"/>
          <w:lang w:val="kk-KZ"/>
        </w:rPr>
        <w:t>  * қызметін бір сауда объектісі шегінде жиынтық алаңы 2000 шаршы метрден асатын сауда үй-жайында (-ларында), объектісінде (-лерінде), алаңында (дарында) осындай сауда объектілерінің аумағында жүзеге асыратын кәсіпкерлік субъектілерін қоспағанда;</w:t>
      </w:r>
    </w:p>
    <w:p w:rsidR="00003E60" w:rsidRPr="00003E60" w:rsidRDefault="00003E60" w:rsidP="00003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E60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** бір қонақ үйдің немесе осындай қызметтер көрсетілетін жеке тұрған тұрғын емес ғимараттың аумағында қонақ үй қызметтерін ұсыну саласындағы екі және одан да көп салық төлеушілердің қызметін жүзеге асыруды қоспағанда;</w:t>
      </w:r>
    </w:p>
    <w:p w:rsidR="00003E60" w:rsidRPr="00003E60" w:rsidRDefault="00003E60" w:rsidP="00003E6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3E60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    *** Қазақстан Республикасының сауда қызметін реттеу туралы заңнамасына сәйкес сауда базарларына, 1, 2 және 3 санаттағы стационарлық сауда объектілеріне жататын сауда объектілерін, сондай-ақ олардың аумағындағы сауда орындарын, сауда объектілері мен қоғамдық тамақтану объектілерін жалға алуды (қосалқы жалға алуды), сауда объектілерін қосалқы жалға беруді қоспағанда.</w:t>
      </w:r>
    </w:p>
    <w:p w:rsidR="00003E60" w:rsidRPr="00003E60" w:rsidRDefault="00003E60" w:rsidP="00003E6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3E60" w:rsidRPr="00003E60" w:rsidSect="00CE1E18">
      <w:headerReference w:type="default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93" w:rsidRDefault="00FD4493" w:rsidP="00CE1E18">
      <w:pPr>
        <w:spacing w:after="0" w:line="240" w:lineRule="auto"/>
      </w:pPr>
      <w:r>
        <w:separator/>
      </w:r>
    </w:p>
  </w:endnote>
  <w:endnote w:type="continuationSeparator" w:id="0">
    <w:p w:rsidR="00FD4493" w:rsidRDefault="00FD4493" w:rsidP="00CE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F0" w:rsidRDefault="00D936F0">
    <w:pPr>
      <w:pStyle w:val="a6"/>
      <w:jc w:val="center"/>
    </w:pPr>
  </w:p>
  <w:p w:rsidR="00D936F0" w:rsidRDefault="00D93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93" w:rsidRDefault="00FD4493" w:rsidP="00CE1E18">
      <w:pPr>
        <w:spacing w:after="0" w:line="240" w:lineRule="auto"/>
      </w:pPr>
      <w:r>
        <w:separator/>
      </w:r>
    </w:p>
  </w:footnote>
  <w:footnote w:type="continuationSeparator" w:id="0">
    <w:p w:rsidR="00FD4493" w:rsidRDefault="00FD4493" w:rsidP="00CE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474892"/>
      <w:docPartObj>
        <w:docPartGallery w:val="Page Numbers (Top of Page)"/>
        <w:docPartUnique/>
      </w:docPartObj>
    </w:sdtPr>
    <w:sdtContent>
      <w:p w:rsidR="00D936F0" w:rsidRDefault="00D936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EF">
          <w:rPr>
            <w:noProof/>
          </w:rPr>
          <w:t>4</w:t>
        </w:r>
        <w:r>
          <w:fldChar w:fldCharType="end"/>
        </w:r>
      </w:p>
    </w:sdtContent>
  </w:sdt>
  <w:p w:rsidR="00D936F0" w:rsidRDefault="00D93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17"/>
    <w:rsid w:val="00003E60"/>
    <w:rsid w:val="00022D96"/>
    <w:rsid w:val="000F177F"/>
    <w:rsid w:val="00127848"/>
    <w:rsid w:val="001F64AE"/>
    <w:rsid w:val="0027573A"/>
    <w:rsid w:val="00382BE9"/>
    <w:rsid w:val="003B35F9"/>
    <w:rsid w:val="00452AEF"/>
    <w:rsid w:val="005B26F9"/>
    <w:rsid w:val="005C3A3F"/>
    <w:rsid w:val="005C6A76"/>
    <w:rsid w:val="006C4580"/>
    <w:rsid w:val="006C4D60"/>
    <w:rsid w:val="007369FF"/>
    <w:rsid w:val="007B1D67"/>
    <w:rsid w:val="008A5098"/>
    <w:rsid w:val="008E1A79"/>
    <w:rsid w:val="00B330B2"/>
    <w:rsid w:val="00B60192"/>
    <w:rsid w:val="00C164D3"/>
    <w:rsid w:val="00C95F65"/>
    <w:rsid w:val="00CE1E18"/>
    <w:rsid w:val="00D8117D"/>
    <w:rsid w:val="00D936F0"/>
    <w:rsid w:val="00D9565A"/>
    <w:rsid w:val="00DB59DC"/>
    <w:rsid w:val="00DC6A6D"/>
    <w:rsid w:val="00E5334F"/>
    <w:rsid w:val="00E81E3E"/>
    <w:rsid w:val="00F43317"/>
    <w:rsid w:val="00F835E9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0B041"/>
  <w15:docId w15:val="{5EF402CD-9442-4641-A22F-9FD8484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3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E18"/>
  </w:style>
  <w:style w:type="paragraph" w:styleId="a6">
    <w:name w:val="footer"/>
    <w:basedOn w:val="a"/>
    <w:link w:val="a7"/>
    <w:uiPriority w:val="99"/>
    <w:unhideWhenUsed/>
    <w:rsid w:val="00CE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E18"/>
  </w:style>
  <w:style w:type="paragraph" w:styleId="a8">
    <w:name w:val="Balloon Text"/>
    <w:basedOn w:val="a"/>
    <w:link w:val="a9"/>
    <w:uiPriority w:val="99"/>
    <w:semiHidden/>
    <w:unhideWhenUsed/>
    <w:rsid w:val="007B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D67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45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Куандык Курмашев</dc:creator>
  <cp:lastModifiedBy>user</cp:lastModifiedBy>
  <cp:revision>4</cp:revision>
  <cp:lastPrinted>2023-06-16T05:24:00Z</cp:lastPrinted>
  <dcterms:created xsi:type="dcterms:W3CDTF">2023-06-16T05:23:00Z</dcterms:created>
  <dcterms:modified xsi:type="dcterms:W3CDTF">2023-06-29T05:03:00Z</dcterms:modified>
</cp:coreProperties>
</file>