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A8570" w14:textId="77777777" w:rsidR="00BD3345" w:rsidRPr="00BD3345" w:rsidRDefault="00BD3345" w:rsidP="00BD3345">
      <w:pPr>
        <w:shd w:val="clear" w:color="auto" w:fill="FFFFFF"/>
        <w:spacing w:after="150" w:line="240" w:lineRule="auto"/>
        <w:jc w:val="right"/>
        <w:rPr>
          <w:rFonts w:ascii="Helvetica" w:eastAsia="Times New Roman" w:hAnsi="Helvetica" w:cs="Helvetica"/>
          <w:color w:val="333333"/>
          <w:sz w:val="21"/>
          <w:szCs w:val="21"/>
          <w:lang w:eastAsia="ru-RU"/>
        </w:rPr>
      </w:pPr>
      <w:r w:rsidRPr="00BD3345">
        <w:rPr>
          <w:rFonts w:ascii="Helvetica" w:eastAsia="Times New Roman" w:hAnsi="Helvetica" w:cs="Helvetica"/>
          <w:color w:val="333333"/>
          <w:sz w:val="21"/>
          <w:szCs w:val="21"/>
          <w:lang w:eastAsia="ru-RU"/>
        </w:rPr>
        <w:t>Жоба</w:t>
      </w:r>
    </w:p>
    <w:p w14:paraId="563DD315" w14:textId="77777777" w:rsidR="00BD3345" w:rsidRPr="00BD3345" w:rsidRDefault="00BD3345" w:rsidP="00BD3345">
      <w:pPr>
        <w:shd w:val="clear" w:color="auto" w:fill="FFFFFF"/>
        <w:spacing w:after="150" w:line="240" w:lineRule="auto"/>
        <w:jc w:val="center"/>
        <w:rPr>
          <w:rFonts w:ascii="Helvetica" w:eastAsia="Times New Roman" w:hAnsi="Helvetica" w:cs="Helvetica"/>
          <w:color w:val="333333"/>
          <w:sz w:val="21"/>
          <w:szCs w:val="21"/>
          <w:lang w:eastAsia="ru-RU"/>
        </w:rPr>
      </w:pPr>
      <w:r w:rsidRPr="00BD3345">
        <w:rPr>
          <w:rFonts w:ascii="Helvetica" w:eastAsia="Times New Roman" w:hAnsi="Helvetica" w:cs="Helvetica"/>
          <w:b/>
          <w:bCs/>
          <w:color w:val="333333"/>
          <w:sz w:val="21"/>
          <w:szCs w:val="21"/>
          <w:lang w:eastAsia="ru-RU"/>
        </w:rPr>
        <w:t>Астана қаласы маслихатының шешімі</w:t>
      </w:r>
    </w:p>
    <w:p w14:paraId="1CD7C2B8" w14:textId="77777777" w:rsidR="00BD3345" w:rsidRPr="00BD3345" w:rsidRDefault="00BD3345" w:rsidP="00BD3345">
      <w:pPr>
        <w:shd w:val="clear" w:color="auto" w:fill="FFFFFF"/>
        <w:spacing w:after="150" w:line="240" w:lineRule="auto"/>
        <w:jc w:val="center"/>
        <w:rPr>
          <w:rFonts w:ascii="Helvetica" w:eastAsia="Times New Roman" w:hAnsi="Helvetica" w:cs="Helvetica"/>
          <w:color w:val="333333"/>
          <w:sz w:val="21"/>
          <w:szCs w:val="21"/>
          <w:lang w:eastAsia="ru-RU"/>
        </w:rPr>
      </w:pPr>
      <w:r w:rsidRPr="00BD3345">
        <w:rPr>
          <w:rFonts w:ascii="Helvetica" w:eastAsia="Times New Roman" w:hAnsi="Helvetica" w:cs="Helvetica"/>
          <w:b/>
          <w:bCs/>
          <w:color w:val="333333"/>
          <w:sz w:val="21"/>
          <w:szCs w:val="21"/>
          <w:lang w:eastAsia="ru-RU"/>
        </w:rPr>
        <w:t>(алтыншы шақырылымның он үшінші кезекті  сессиясы)</w:t>
      </w:r>
    </w:p>
    <w:p w14:paraId="1C55CA83" w14:textId="77777777" w:rsidR="00BD3345" w:rsidRPr="00BD3345" w:rsidRDefault="00BD3345" w:rsidP="00BD3345">
      <w:pPr>
        <w:shd w:val="clear" w:color="auto" w:fill="FFFFFF"/>
        <w:spacing w:after="150" w:line="240" w:lineRule="auto"/>
        <w:jc w:val="center"/>
        <w:rPr>
          <w:rFonts w:ascii="Helvetica" w:eastAsia="Times New Roman" w:hAnsi="Helvetica" w:cs="Helvetica"/>
          <w:color w:val="333333"/>
          <w:sz w:val="21"/>
          <w:szCs w:val="21"/>
          <w:lang w:eastAsia="ru-RU"/>
        </w:rPr>
      </w:pPr>
      <w:r w:rsidRPr="00BD3345">
        <w:rPr>
          <w:rFonts w:ascii="Helvetica" w:eastAsia="Times New Roman" w:hAnsi="Helvetica" w:cs="Helvetica"/>
          <w:b/>
          <w:bCs/>
          <w:color w:val="333333"/>
          <w:sz w:val="21"/>
          <w:szCs w:val="21"/>
          <w:lang w:eastAsia="ru-RU"/>
        </w:rPr>
        <w:t>Астана қаласы                                                      2016  жылдың  8 желтоқсан</w:t>
      </w:r>
    </w:p>
    <w:p w14:paraId="2246C9E0" w14:textId="77777777" w:rsidR="00BD3345" w:rsidRPr="00BD3345" w:rsidRDefault="00BD3345" w:rsidP="00BD3345">
      <w:pPr>
        <w:shd w:val="clear" w:color="auto" w:fill="FFFFFF"/>
        <w:spacing w:after="150" w:line="240" w:lineRule="auto"/>
        <w:jc w:val="both"/>
        <w:rPr>
          <w:rFonts w:ascii="Helvetica" w:eastAsia="Times New Roman" w:hAnsi="Helvetica" w:cs="Helvetica"/>
          <w:color w:val="333333"/>
          <w:sz w:val="21"/>
          <w:szCs w:val="21"/>
          <w:lang w:eastAsia="ru-RU"/>
        </w:rPr>
      </w:pPr>
      <w:r w:rsidRPr="00BD3345">
        <w:rPr>
          <w:rFonts w:ascii="Helvetica" w:eastAsia="Times New Roman" w:hAnsi="Helvetica" w:cs="Helvetica"/>
          <w:b/>
          <w:bCs/>
          <w:color w:val="333333"/>
          <w:sz w:val="21"/>
          <w:szCs w:val="21"/>
          <w:lang w:eastAsia="ru-RU"/>
        </w:rPr>
        <w:t>«Астана қаласында әлеуметтік көмек</w:t>
      </w:r>
    </w:p>
    <w:p w14:paraId="10BB5864" w14:textId="77777777" w:rsidR="00BD3345" w:rsidRPr="00BD3345" w:rsidRDefault="00BD3345" w:rsidP="00BD3345">
      <w:pPr>
        <w:shd w:val="clear" w:color="auto" w:fill="FFFFFF"/>
        <w:spacing w:after="150" w:line="240" w:lineRule="auto"/>
        <w:jc w:val="both"/>
        <w:rPr>
          <w:rFonts w:ascii="Helvetica" w:eastAsia="Times New Roman" w:hAnsi="Helvetica" w:cs="Helvetica"/>
          <w:color w:val="333333"/>
          <w:sz w:val="21"/>
          <w:szCs w:val="21"/>
          <w:lang w:eastAsia="ru-RU"/>
        </w:rPr>
      </w:pPr>
      <w:r w:rsidRPr="00BD3345">
        <w:rPr>
          <w:rFonts w:ascii="Helvetica" w:eastAsia="Times New Roman" w:hAnsi="Helvetica" w:cs="Helvetica"/>
          <w:b/>
          <w:bCs/>
          <w:color w:val="333333"/>
          <w:sz w:val="21"/>
          <w:szCs w:val="21"/>
          <w:lang w:eastAsia="ru-RU"/>
        </w:rPr>
        <w:t>көрсету, оның мөлшерлерін белгілеу</w:t>
      </w:r>
    </w:p>
    <w:p w14:paraId="7E3AA8C6" w14:textId="77777777" w:rsidR="00BD3345" w:rsidRPr="00BD3345" w:rsidRDefault="00BD3345" w:rsidP="00BD3345">
      <w:pPr>
        <w:shd w:val="clear" w:color="auto" w:fill="FFFFFF"/>
        <w:spacing w:after="150" w:line="240" w:lineRule="auto"/>
        <w:jc w:val="both"/>
        <w:rPr>
          <w:rFonts w:ascii="Helvetica" w:eastAsia="Times New Roman" w:hAnsi="Helvetica" w:cs="Helvetica"/>
          <w:color w:val="333333"/>
          <w:sz w:val="21"/>
          <w:szCs w:val="21"/>
          <w:lang w:eastAsia="ru-RU"/>
        </w:rPr>
      </w:pPr>
      <w:r w:rsidRPr="00BD3345">
        <w:rPr>
          <w:rFonts w:ascii="Helvetica" w:eastAsia="Times New Roman" w:hAnsi="Helvetica" w:cs="Helvetica"/>
          <w:b/>
          <w:bCs/>
          <w:color w:val="333333"/>
          <w:sz w:val="21"/>
          <w:szCs w:val="21"/>
          <w:lang w:eastAsia="ru-RU"/>
        </w:rPr>
        <w:t>және мұқтаж азаматтардың жекелеген</w:t>
      </w:r>
    </w:p>
    <w:p w14:paraId="2B69B9D4" w14:textId="77777777" w:rsidR="00BD3345" w:rsidRPr="00BD3345" w:rsidRDefault="00BD3345" w:rsidP="00BD3345">
      <w:pPr>
        <w:shd w:val="clear" w:color="auto" w:fill="FFFFFF"/>
        <w:spacing w:after="150" w:line="240" w:lineRule="auto"/>
        <w:jc w:val="both"/>
        <w:rPr>
          <w:rFonts w:ascii="Helvetica" w:eastAsia="Times New Roman" w:hAnsi="Helvetica" w:cs="Helvetica"/>
          <w:color w:val="333333"/>
          <w:sz w:val="21"/>
          <w:szCs w:val="21"/>
          <w:lang w:eastAsia="ru-RU"/>
        </w:rPr>
      </w:pPr>
      <w:r w:rsidRPr="00BD3345">
        <w:rPr>
          <w:rFonts w:ascii="Helvetica" w:eastAsia="Times New Roman" w:hAnsi="Helvetica" w:cs="Helvetica"/>
          <w:b/>
          <w:bCs/>
          <w:color w:val="333333"/>
          <w:sz w:val="21"/>
          <w:szCs w:val="21"/>
          <w:lang w:eastAsia="ru-RU"/>
        </w:rPr>
        <w:t>санаттарының тізбесін айқындау қағидасы</w:t>
      </w:r>
    </w:p>
    <w:p w14:paraId="120AC446" w14:textId="77777777" w:rsidR="00BD3345" w:rsidRPr="00BD3345" w:rsidRDefault="00BD3345" w:rsidP="00BD3345">
      <w:pPr>
        <w:shd w:val="clear" w:color="auto" w:fill="FFFFFF"/>
        <w:spacing w:after="150" w:line="240" w:lineRule="auto"/>
        <w:jc w:val="both"/>
        <w:rPr>
          <w:rFonts w:ascii="Helvetica" w:eastAsia="Times New Roman" w:hAnsi="Helvetica" w:cs="Helvetica"/>
          <w:color w:val="333333"/>
          <w:sz w:val="21"/>
          <w:szCs w:val="21"/>
          <w:lang w:eastAsia="ru-RU"/>
        </w:rPr>
      </w:pPr>
      <w:r w:rsidRPr="00BD3345">
        <w:rPr>
          <w:rFonts w:ascii="Helvetica" w:eastAsia="Times New Roman" w:hAnsi="Helvetica" w:cs="Helvetica"/>
          <w:b/>
          <w:bCs/>
          <w:color w:val="333333"/>
          <w:sz w:val="21"/>
          <w:szCs w:val="21"/>
          <w:lang w:eastAsia="ru-RU"/>
        </w:rPr>
        <w:t>туралы» Астана қаласы мәслихатының</w:t>
      </w:r>
    </w:p>
    <w:p w14:paraId="42186521" w14:textId="77777777" w:rsidR="00BD3345" w:rsidRPr="00BD3345" w:rsidRDefault="00BD3345" w:rsidP="00BD3345">
      <w:pPr>
        <w:shd w:val="clear" w:color="auto" w:fill="FFFFFF"/>
        <w:spacing w:after="150" w:line="240" w:lineRule="auto"/>
        <w:jc w:val="both"/>
        <w:rPr>
          <w:rFonts w:ascii="Helvetica" w:eastAsia="Times New Roman" w:hAnsi="Helvetica" w:cs="Helvetica"/>
          <w:color w:val="333333"/>
          <w:sz w:val="21"/>
          <w:szCs w:val="21"/>
          <w:lang w:eastAsia="ru-RU"/>
        </w:rPr>
      </w:pPr>
      <w:r w:rsidRPr="00BD3345">
        <w:rPr>
          <w:rFonts w:ascii="Helvetica" w:eastAsia="Times New Roman" w:hAnsi="Helvetica" w:cs="Helvetica"/>
          <w:b/>
          <w:bCs/>
          <w:color w:val="333333"/>
          <w:sz w:val="21"/>
          <w:szCs w:val="21"/>
          <w:lang w:eastAsia="ru-RU"/>
        </w:rPr>
        <w:t>2014 жылғы 27 маусымдағы № 250/36-V</w:t>
      </w:r>
    </w:p>
    <w:p w14:paraId="3CEC8991" w14:textId="77777777" w:rsidR="00BD3345" w:rsidRPr="00BD3345" w:rsidRDefault="00BD3345" w:rsidP="00BD3345">
      <w:pPr>
        <w:shd w:val="clear" w:color="auto" w:fill="FFFFFF"/>
        <w:spacing w:after="150" w:line="240" w:lineRule="auto"/>
        <w:jc w:val="both"/>
        <w:rPr>
          <w:rFonts w:ascii="Helvetica" w:eastAsia="Times New Roman" w:hAnsi="Helvetica" w:cs="Helvetica"/>
          <w:color w:val="333333"/>
          <w:sz w:val="21"/>
          <w:szCs w:val="21"/>
          <w:lang w:eastAsia="ru-RU"/>
        </w:rPr>
      </w:pPr>
      <w:r w:rsidRPr="00BD3345">
        <w:rPr>
          <w:rFonts w:ascii="Helvetica" w:eastAsia="Times New Roman" w:hAnsi="Helvetica" w:cs="Helvetica"/>
          <w:b/>
          <w:bCs/>
          <w:color w:val="333333"/>
          <w:sz w:val="21"/>
          <w:szCs w:val="21"/>
          <w:lang w:eastAsia="ru-RU"/>
        </w:rPr>
        <w:t>шешіміне өзгеріс пен толықтырулар енгізу туралы</w:t>
      </w:r>
    </w:p>
    <w:p w14:paraId="59664CB3" w14:textId="77777777" w:rsidR="00BD3345" w:rsidRPr="00BD3345" w:rsidRDefault="00BD3345" w:rsidP="00BD3345">
      <w:pPr>
        <w:shd w:val="clear" w:color="auto" w:fill="FFFFFF"/>
        <w:spacing w:after="150" w:line="240" w:lineRule="auto"/>
        <w:jc w:val="both"/>
        <w:rPr>
          <w:rFonts w:ascii="Helvetica" w:eastAsia="Times New Roman" w:hAnsi="Helvetica" w:cs="Helvetica"/>
          <w:color w:val="333333"/>
          <w:sz w:val="21"/>
          <w:szCs w:val="21"/>
          <w:lang w:eastAsia="ru-RU"/>
        </w:rPr>
      </w:pPr>
      <w:r w:rsidRPr="00BD3345">
        <w:rPr>
          <w:rFonts w:ascii="Helvetica" w:eastAsia="Times New Roman" w:hAnsi="Helvetica" w:cs="Helvetica"/>
          <w:color w:val="333333"/>
          <w:sz w:val="21"/>
          <w:szCs w:val="21"/>
          <w:lang w:eastAsia="ru-RU"/>
        </w:rPr>
        <w:t>Қазақстан Республикасының «Қазақстан Республикасындағы жергілікті мемлекеттік басқару және өзін-өзі басқару туралы» 2001 жылғы 23 қаңтардағы, «Құқықтық актілер туралы» 2016 жылғы 6 сәуірдегі заңдарына сәйкес, Астана қаласының мәслихаты </w:t>
      </w:r>
      <w:r w:rsidRPr="00BD3345">
        <w:rPr>
          <w:rFonts w:ascii="Helvetica" w:eastAsia="Times New Roman" w:hAnsi="Helvetica" w:cs="Helvetica"/>
          <w:b/>
          <w:bCs/>
          <w:color w:val="333333"/>
          <w:sz w:val="21"/>
          <w:szCs w:val="21"/>
          <w:lang w:eastAsia="ru-RU"/>
        </w:rPr>
        <w:t>ШЕШТІ</w:t>
      </w:r>
      <w:r w:rsidRPr="00BD3345">
        <w:rPr>
          <w:rFonts w:ascii="Helvetica" w:eastAsia="Times New Roman" w:hAnsi="Helvetica" w:cs="Helvetica"/>
          <w:color w:val="333333"/>
          <w:sz w:val="21"/>
          <w:szCs w:val="21"/>
          <w:lang w:eastAsia="ru-RU"/>
        </w:rPr>
        <w:t>:</w:t>
      </w:r>
    </w:p>
    <w:p w14:paraId="449964BD" w14:textId="77777777" w:rsidR="00BD3345" w:rsidRPr="00BD3345" w:rsidRDefault="00BD3345" w:rsidP="00BD3345">
      <w:pPr>
        <w:shd w:val="clear" w:color="auto" w:fill="FFFFFF"/>
        <w:spacing w:after="150" w:line="240" w:lineRule="auto"/>
        <w:jc w:val="both"/>
        <w:rPr>
          <w:rFonts w:ascii="Helvetica" w:eastAsia="Times New Roman" w:hAnsi="Helvetica" w:cs="Helvetica"/>
          <w:color w:val="333333"/>
          <w:sz w:val="21"/>
          <w:szCs w:val="21"/>
          <w:lang w:eastAsia="ru-RU"/>
        </w:rPr>
      </w:pPr>
      <w:r w:rsidRPr="00BD3345">
        <w:rPr>
          <w:rFonts w:ascii="Helvetica" w:eastAsia="Times New Roman" w:hAnsi="Helvetica" w:cs="Helvetica"/>
          <w:color w:val="333333"/>
          <w:sz w:val="21"/>
          <w:szCs w:val="21"/>
          <w:lang w:eastAsia="ru-RU"/>
        </w:rPr>
        <w:t>1. «Астана қаласында әлеуметтік көмек көрсету, оның мөлшерлерін белгілеу және мұқтаж азаматтардың жекелеген санаттарының тізбесін айқындау қағидасы туралы» Астана қаласы мәслихатының 2014 жылєы 27 маусымдағы №250/36-V шешіміне (Нормативтік құқықтық актілерді мемлекеттік тіркеу тізбесінде 2014 жылєы 23 шілдеде № 822 болып тіркелді, 2014 жылєы 31 шілдеде «Астана ақшамы» және «Вечерняя Астана» газеттерінде жарияланды) мынадай өзгерістер енгізілсін:</w:t>
      </w:r>
    </w:p>
    <w:p w14:paraId="4BBA8E36" w14:textId="77777777" w:rsidR="00BD3345" w:rsidRPr="00BD3345" w:rsidRDefault="00BD3345" w:rsidP="00BD3345">
      <w:pPr>
        <w:shd w:val="clear" w:color="auto" w:fill="FFFFFF"/>
        <w:spacing w:after="150" w:line="240" w:lineRule="auto"/>
        <w:jc w:val="both"/>
        <w:rPr>
          <w:rFonts w:ascii="Helvetica" w:eastAsia="Times New Roman" w:hAnsi="Helvetica" w:cs="Helvetica"/>
          <w:color w:val="333333"/>
          <w:sz w:val="21"/>
          <w:szCs w:val="21"/>
          <w:lang w:eastAsia="ru-RU"/>
        </w:rPr>
      </w:pPr>
      <w:r w:rsidRPr="00BD3345">
        <w:rPr>
          <w:rFonts w:ascii="Helvetica" w:eastAsia="Times New Roman" w:hAnsi="Helvetica" w:cs="Helvetica"/>
          <w:color w:val="333333"/>
          <w:sz w:val="21"/>
          <w:szCs w:val="21"/>
          <w:lang w:eastAsia="ru-RU"/>
        </w:rPr>
        <w:t>«Астана қаласында әлеуметтік көмек көрсету, оның мөлшерлерін белгілеу және мұқтаж азаматтардың жекелеген санаттарының тізбесін айқындау қағидасы туралы» Астана қаласы мәслихатының 2014 жылғы 27 маусымдағы № 250/36-V шешіміне төмендегі өзгеріс пен толықтырулар енгізілсін:</w:t>
      </w:r>
    </w:p>
    <w:p w14:paraId="4EEE8881" w14:textId="77777777" w:rsidR="00BD3345" w:rsidRPr="00BD3345" w:rsidRDefault="00BD3345" w:rsidP="00BD3345">
      <w:pPr>
        <w:shd w:val="clear" w:color="auto" w:fill="FFFFFF"/>
        <w:spacing w:after="150" w:line="240" w:lineRule="auto"/>
        <w:jc w:val="both"/>
        <w:rPr>
          <w:rFonts w:ascii="Helvetica" w:eastAsia="Times New Roman" w:hAnsi="Helvetica" w:cs="Helvetica"/>
          <w:color w:val="333333"/>
          <w:sz w:val="21"/>
          <w:szCs w:val="21"/>
          <w:lang w:eastAsia="ru-RU"/>
        </w:rPr>
      </w:pPr>
      <w:r w:rsidRPr="00BD3345">
        <w:rPr>
          <w:rFonts w:ascii="Helvetica" w:eastAsia="Times New Roman" w:hAnsi="Helvetica" w:cs="Helvetica"/>
          <w:color w:val="333333"/>
          <w:sz w:val="21"/>
          <w:szCs w:val="21"/>
          <w:lang w:eastAsia="ru-RU"/>
        </w:rPr>
        <w:t>жоғарыда көрсетілген қаулымен бекітілген Астана қаласында әлеуметтік көмек көрсету, оның мөлшерлерін белгілеу және мұқтаж азаматтардың жекелеген санаттарының тізбесінайқындау қағидасында (бұдан әрі – Қағида):</w:t>
      </w:r>
    </w:p>
    <w:p w14:paraId="2FF7A35E" w14:textId="77777777" w:rsidR="00BD3345" w:rsidRPr="00BD3345" w:rsidRDefault="00BD3345" w:rsidP="00BD3345">
      <w:pPr>
        <w:shd w:val="clear" w:color="auto" w:fill="FFFFFF"/>
        <w:spacing w:after="150" w:line="240" w:lineRule="auto"/>
        <w:jc w:val="both"/>
        <w:rPr>
          <w:rFonts w:ascii="Helvetica" w:eastAsia="Times New Roman" w:hAnsi="Helvetica" w:cs="Helvetica"/>
          <w:color w:val="333333"/>
          <w:sz w:val="21"/>
          <w:szCs w:val="21"/>
          <w:lang w:eastAsia="ru-RU"/>
        </w:rPr>
      </w:pPr>
      <w:r w:rsidRPr="00BD3345">
        <w:rPr>
          <w:rFonts w:ascii="Helvetica" w:eastAsia="Times New Roman" w:hAnsi="Helvetica" w:cs="Helvetica"/>
          <w:color w:val="333333"/>
          <w:sz w:val="21"/>
          <w:szCs w:val="21"/>
          <w:lang w:eastAsia="ru-RU"/>
        </w:rPr>
        <w:t>53-тармақтың 5) тармақшасындағы «тісті протездеу» сөздерінен кейін «,ауыз қуысын тазалау» деген белгімен және сөздермен толықтырылсын;</w:t>
      </w:r>
    </w:p>
    <w:p w14:paraId="4A431335" w14:textId="77777777" w:rsidR="00BD3345" w:rsidRPr="00BD3345" w:rsidRDefault="00BD3345" w:rsidP="00BD3345">
      <w:pPr>
        <w:shd w:val="clear" w:color="auto" w:fill="FFFFFF"/>
        <w:spacing w:after="150" w:line="240" w:lineRule="auto"/>
        <w:jc w:val="both"/>
        <w:rPr>
          <w:rFonts w:ascii="Helvetica" w:eastAsia="Times New Roman" w:hAnsi="Helvetica" w:cs="Helvetica"/>
          <w:color w:val="333333"/>
          <w:sz w:val="21"/>
          <w:szCs w:val="21"/>
          <w:lang w:eastAsia="ru-RU"/>
        </w:rPr>
      </w:pPr>
      <w:r w:rsidRPr="00BD3345">
        <w:rPr>
          <w:rFonts w:ascii="Helvetica" w:eastAsia="Times New Roman" w:hAnsi="Helvetica" w:cs="Helvetica"/>
          <w:color w:val="333333"/>
          <w:sz w:val="21"/>
          <w:szCs w:val="21"/>
          <w:lang w:eastAsia="ru-RU"/>
        </w:rPr>
        <w:t>мынадай мазмұндағы 55-1 тармақпен толықтырсын:</w:t>
      </w:r>
    </w:p>
    <w:p w14:paraId="0A44ABBA" w14:textId="77777777" w:rsidR="00BD3345" w:rsidRPr="00BD3345" w:rsidRDefault="00BD3345" w:rsidP="00BD3345">
      <w:pPr>
        <w:shd w:val="clear" w:color="auto" w:fill="FFFFFF"/>
        <w:spacing w:after="150" w:line="240" w:lineRule="auto"/>
        <w:jc w:val="both"/>
        <w:rPr>
          <w:rFonts w:ascii="Helvetica" w:eastAsia="Times New Roman" w:hAnsi="Helvetica" w:cs="Helvetica"/>
          <w:color w:val="333333"/>
          <w:sz w:val="21"/>
          <w:szCs w:val="21"/>
          <w:lang w:eastAsia="ru-RU"/>
        </w:rPr>
      </w:pPr>
      <w:r w:rsidRPr="00BD3345">
        <w:rPr>
          <w:rFonts w:ascii="Helvetica" w:eastAsia="Times New Roman" w:hAnsi="Helvetica" w:cs="Helvetica"/>
          <w:color w:val="333333"/>
          <w:sz w:val="21"/>
          <w:szCs w:val="21"/>
          <w:lang w:eastAsia="ru-RU"/>
        </w:rPr>
        <w:t>«55-1. Тісті протездеуге әлеуметтік көмек шеңберінде медициналық көрсеткіштер болған жағдайда тістің тіс жегі ауруларын, пародонт ауруларын емдеуді, медициналық манипуляция (инъекция, рентгенге түсіру және т.б.) жүргізумен тісті жұлуды қамтитын ауыз қуысын протез алды тазалау жүзеге асырылады.»;</w:t>
      </w:r>
    </w:p>
    <w:p w14:paraId="077CBF63" w14:textId="77777777" w:rsidR="00BD3345" w:rsidRPr="00BD3345" w:rsidRDefault="00BD3345" w:rsidP="00BD3345">
      <w:pPr>
        <w:shd w:val="clear" w:color="auto" w:fill="FFFFFF"/>
        <w:spacing w:after="150" w:line="240" w:lineRule="auto"/>
        <w:jc w:val="both"/>
        <w:rPr>
          <w:rFonts w:ascii="Helvetica" w:eastAsia="Times New Roman" w:hAnsi="Helvetica" w:cs="Helvetica"/>
          <w:color w:val="333333"/>
          <w:sz w:val="21"/>
          <w:szCs w:val="21"/>
          <w:lang w:eastAsia="ru-RU"/>
        </w:rPr>
      </w:pPr>
      <w:r w:rsidRPr="00BD3345">
        <w:rPr>
          <w:rFonts w:ascii="Helvetica" w:eastAsia="Times New Roman" w:hAnsi="Helvetica" w:cs="Helvetica"/>
          <w:color w:val="333333"/>
          <w:sz w:val="21"/>
          <w:szCs w:val="21"/>
          <w:lang w:eastAsia="ru-RU"/>
        </w:rPr>
        <w:t>83-тармақ мынадай редакцияда жазылсын:</w:t>
      </w:r>
    </w:p>
    <w:p w14:paraId="57C6F103" w14:textId="77777777" w:rsidR="00BD3345" w:rsidRPr="00BD3345" w:rsidRDefault="00BD3345" w:rsidP="00BD3345">
      <w:pPr>
        <w:shd w:val="clear" w:color="auto" w:fill="FFFFFF"/>
        <w:spacing w:after="150" w:line="240" w:lineRule="auto"/>
        <w:jc w:val="both"/>
        <w:rPr>
          <w:rFonts w:ascii="Helvetica" w:eastAsia="Times New Roman" w:hAnsi="Helvetica" w:cs="Helvetica"/>
          <w:color w:val="333333"/>
          <w:sz w:val="21"/>
          <w:szCs w:val="21"/>
          <w:lang w:eastAsia="ru-RU"/>
        </w:rPr>
      </w:pPr>
      <w:r w:rsidRPr="00BD3345">
        <w:rPr>
          <w:rFonts w:ascii="Helvetica" w:eastAsia="Times New Roman" w:hAnsi="Helvetica" w:cs="Helvetica"/>
          <w:color w:val="333333"/>
          <w:sz w:val="21"/>
          <w:szCs w:val="21"/>
          <w:lang w:eastAsia="ru-RU"/>
        </w:rPr>
        <w:t>«83. Әкiмшілікке шартқа қол қойғаннан кейiн он банктік күн ішінде оқуға әлеуметтік көмек алушының дербес есеп шотына ақшалай қаражатты аудару жолымен алғашқы оқу жылына төлемақы жүргiзедi.</w:t>
      </w:r>
    </w:p>
    <w:p w14:paraId="0618D4D6" w14:textId="77777777" w:rsidR="00BD3345" w:rsidRPr="00BD3345" w:rsidRDefault="00BD3345" w:rsidP="00BD3345">
      <w:pPr>
        <w:shd w:val="clear" w:color="auto" w:fill="FFFFFF"/>
        <w:spacing w:after="150" w:line="240" w:lineRule="auto"/>
        <w:jc w:val="both"/>
        <w:rPr>
          <w:rFonts w:ascii="Helvetica" w:eastAsia="Times New Roman" w:hAnsi="Helvetica" w:cs="Helvetica"/>
          <w:color w:val="333333"/>
          <w:sz w:val="21"/>
          <w:szCs w:val="21"/>
          <w:lang w:eastAsia="ru-RU"/>
        </w:rPr>
      </w:pPr>
      <w:r w:rsidRPr="00BD3345">
        <w:rPr>
          <w:rFonts w:ascii="Helvetica" w:eastAsia="Times New Roman" w:hAnsi="Helvetica" w:cs="Helvetica"/>
          <w:color w:val="333333"/>
          <w:sz w:val="21"/>
          <w:szCs w:val="21"/>
          <w:lang w:eastAsia="ru-RU"/>
        </w:rPr>
        <w:t>Оқуға әлеуметтік көмек алушы ақшалай қаражат түскеннен кейін банктік үш күн ішінде оқуға төлемақы жүргізеді және Әкімшілікке төлеу туралы түбіртекті ұсынады.».</w:t>
      </w:r>
    </w:p>
    <w:p w14:paraId="01A9D9EE" w14:textId="77777777" w:rsidR="00BD3345" w:rsidRPr="00BD3345" w:rsidRDefault="00BD3345" w:rsidP="00BD3345">
      <w:pPr>
        <w:shd w:val="clear" w:color="auto" w:fill="FFFFFF"/>
        <w:spacing w:after="150" w:line="240" w:lineRule="auto"/>
        <w:jc w:val="both"/>
        <w:rPr>
          <w:rFonts w:ascii="Helvetica" w:eastAsia="Times New Roman" w:hAnsi="Helvetica" w:cs="Helvetica"/>
          <w:color w:val="333333"/>
          <w:sz w:val="21"/>
          <w:szCs w:val="21"/>
          <w:lang w:eastAsia="ru-RU"/>
        </w:rPr>
      </w:pPr>
      <w:r w:rsidRPr="00BD3345">
        <w:rPr>
          <w:rFonts w:ascii="Helvetica" w:eastAsia="Times New Roman" w:hAnsi="Helvetica" w:cs="Helvetica"/>
          <w:color w:val="333333"/>
          <w:sz w:val="21"/>
          <w:szCs w:val="21"/>
          <w:lang w:eastAsia="ru-RU"/>
        </w:rPr>
        <w:t>2. Осы шешiм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p>
    <w:p w14:paraId="6C1A3E2C" w14:textId="77777777" w:rsidR="00BD3345" w:rsidRPr="00BD3345" w:rsidRDefault="00BD3345" w:rsidP="00BD3345">
      <w:pPr>
        <w:shd w:val="clear" w:color="auto" w:fill="FFFFFF"/>
        <w:spacing w:after="150" w:line="240" w:lineRule="auto"/>
        <w:jc w:val="both"/>
        <w:rPr>
          <w:rFonts w:ascii="Helvetica" w:eastAsia="Times New Roman" w:hAnsi="Helvetica" w:cs="Helvetica"/>
          <w:color w:val="333333"/>
          <w:sz w:val="21"/>
          <w:szCs w:val="21"/>
          <w:lang w:eastAsia="ru-RU"/>
        </w:rPr>
      </w:pPr>
      <w:r w:rsidRPr="00BD3345">
        <w:rPr>
          <w:rFonts w:ascii="Helvetica" w:eastAsia="Times New Roman" w:hAnsi="Helvetica" w:cs="Helvetica"/>
          <w:b/>
          <w:bCs/>
          <w:color w:val="333333"/>
          <w:sz w:val="21"/>
          <w:szCs w:val="21"/>
          <w:lang w:eastAsia="ru-RU"/>
        </w:rPr>
        <w:t>Астана қаласы мәслихаты</w:t>
      </w:r>
    </w:p>
    <w:p w14:paraId="45D01F76" w14:textId="77777777" w:rsidR="00BD3345" w:rsidRPr="00BD3345" w:rsidRDefault="00BD3345" w:rsidP="00BD3345">
      <w:pPr>
        <w:shd w:val="clear" w:color="auto" w:fill="FFFFFF"/>
        <w:spacing w:after="150" w:line="240" w:lineRule="auto"/>
        <w:jc w:val="both"/>
        <w:rPr>
          <w:rFonts w:ascii="Helvetica" w:eastAsia="Times New Roman" w:hAnsi="Helvetica" w:cs="Helvetica"/>
          <w:color w:val="333333"/>
          <w:sz w:val="21"/>
          <w:szCs w:val="21"/>
          <w:lang w:eastAsia="ru-RU"/>
        </w:rPr>
      </w:pPr>
      <w:r w:rsidRPr="00BD3345">
        <w:rPr>
          <w:rFonts w:ascii="Helvetica" w:eastAsia="Times New Roman" w:hAnsi="Helvetica" w:cs="Helvetica"/>
          <w:b/>
          <w:bCs/>
          <w:color w:val="333333"/>
          <w:sz w:val="21"/>
          <w:szCs w:val="21"/>
          <w:lang w:eastAsia="ru-RU"/>
        </w:rPr>
        <w:t>сессиясының төрағасы                                      Г. Қасенов</w:t>
      </w:r>
    </w:p>
    <w:p w14:paraId="5C53D273" w14:textId="77777777" w:rsidR="00BD3345" w:rsidRPr="00BD3345" w:rsidRDefault="00BD3345" w:rsidP="00BD3345">
      <w:pPr>
        <w:shd w:val="clear" w:color="auto" w:fill="FFFFFF"/>
        <w:spacing w:after="150" w:line="240" w:lineRule="auto"/>
        <w:jc w:val="both"/>
        <w:rPr>
          <w:rFonts w:ascii="Helvetica" w:eastAsia="Times New Roman" w:hAnsi="Helvetica" w:cs="Helvetica"/>
          <w:color w:val="333333"/>
          <w:sz w:val="21"/>
          <w:szCs w:val="21"/>
          <w:lang w:eastAsia="ru-RU"/>
        </w:rPr>
      </w:pPr>
      <w:r w:rsidRPr="00BD3345">
        <w:rPr>
          <w:rFonts w:ascii="Helvetica" w:eastAsia="Times New Roman" w:hAnsi="Helvetica" w:cs="Helvetica"/>
          <w:b/>
          <w:bCs/>
          <w:color w:val="333333"/>
          <w:sz w:val="21"/>
          <w:szCs w:val="21"/>
          <w:lang w:eastAsia="ru-RU"/>
        </w:rPr>
        <w:t>Астана қаласы</w:t>
      </w:r>
    </w:p>
    <w:p w14:paraId="16BD64CA" w14:textId="77777777" w:rsidR="00BD3345" w:rsidRPr="00BD3345" w:rsidRDefault="00BD3345" w:rsidP="00BD3345">
      <w:pPr>
        <w:shd w:val="clear" w:color="auto" w:fill="FFFFFF"/>
        <w:spacing w:after="0" w:line="240" w:lineRule="auto"/>
        <w:jc w:val="both"/>
        <w:rPr>
          <w:rFonts w:ascii="Helvetica" w:eastAsia="Times New Roman" w:hAnsi="Helvetica" w:cs="Helvetica"/>
          <w:color w:val="333333"/>
          <w:sz w:val="21"/>
          <w:szCs w:val="21"/>
          <w:lang w:eastAsia="ru-RU"/>
        </w:rPr>
      </w:pPr>
      <w:r w:rsidRPr="00BD3345">
        <w:rPr>
          <w:rFonts w:ascii="Helvetica" w:eastAsia="Times New Roman" w:hAnsi="Helvetica" w:cs="Helvetica"/>
          <w:b/>
          <w:bCs/>
          <w:color w:val="333333"/>
          <w:sz w:val="21"/>
          <w:szCs w:val="21"/>
          <w:lang w:eastAsia="ru-RU"/>
        </w:rPr>
        <w:lastRenderedPageBreak/>
        <w:t>мәслихатының хатшысы                                  Ж. Нұрпейісов</w:t>
      </w:r>
    </w:p>
    <w:p w14:paraId="25BACD78" w14:textId="77777777" w:rsidR="00697F4B" w:rsidRPr="009F2854" w:rsidRDefault="00697F4B" w:rsidP="009F2854">
      <w:bookmarkStart w:id="0" w:name="_GoBack"/>
      <w:bookmarkEnd w:id="0"/>
    </w:p>
    <w:sectPr w:rsidR="00697F4B" w:rsidRPr="009F28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16BB9"/>
    <w:multiLevelType w:val="multilevel"/>
    <w:tmpl w:val="E19CC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F4B"/>
    <w:rsid w:val="000C720C"/>
    <w:rsid w:val="003020D6"/>
    <w:rsid w:val="00697F4B"/>
    <w:rsid w:val="006F25CB"/>
    <w:rsid w:val="009F2854"/>
    <w:rsid w:val="00BD3345"/>
    <w:rsid w:val="00CA0779"/>
    <w:rsid w:val="00E12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3C06A"/>
  <w15:chartTrackingRefBased/>
  <w15:docId w15:val="{5651A97E-BF25-4CB3-95FD-2F6B8301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2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12E0D"/>
    <w:rPr>
      <w:b/>
      <w:bCs/>
    </w:rPr>
  </w:style>
  <w:style w:type="character" w:styleId="a5">
    <w:name w:val="Hyperlink"/>
    <w:basedOn w:val="a0"/>
    <w:uiPriority w:val="99"/>
    <w:semiHidden/>
    <w:unhideWhenUsed/>
    <w:rsid w:val="00E12E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73000">
      <w:bodyDiv w:val="1"/>
      <w:marLeft w:val="0"/>
      <w:marRight w:val="0"/>
      <w:marTop w:val="0"/>
      <w:marBottom w:val="0"/>
      <w:divBdr>
        <w:top w:val="none" w:sz="0" w:space="0" w:color="auto"/>
        <w:left w:val="none" w:sz="0" w:space="0" w:color="auto"/>
        <w:bottom w:val="none" w:sz="0" w:space="0" w:color="auto"/>
        <w:right w:val="none" w:sz="0" w:space="0" w:color="auto"/>
      </w:divBdr>
    </w:div>
    <w:div w:id="289677653">
      <w:bodyDiv w:val="1"/>
      <w:marLeft w:val="0"/>
      <w:marRight w:val="0"/>
      <w:marTop w:val="0"/>
      <w:marBottom w:val="0"/>
      <w:divBdr>
        <w:top w:val="none" w:sz="0" w:space="0" w:color="auto"/>
        <w:left w:val="none" w:sz="0" w:space="0" w:color="auto"/>
        <w:bottom w:val="none" w:sz="0" w:space="0" w:color="auto"/>
        <w:right w:val="none" w:sz="0" w:space="0" w:color="auto"/>
      </w:divBdr>
    </w:div>
    <w:div w:id="309016878">
      <w:bodyDiv w:val="1"/>
      <w:marLeft w:val="0"/>
      <w:marRight w:val="0"/>
      <w:marTop w:val="0"/>
      <w:marBottom w:val="0"/>
      <w:divBdr>
        <w:top w:val="none" w:sz="0" w:space="0" w:color="auto"/>
        <w:left w:val="none" w:sz="0" w:space="0" w:color="auto"/>
        <w:bottom w:val="none" w:sz="0" w:space="0" w:color="auto"/>
        <w:right w:val="none" w:sz="0" w:space="0" w:color="auto"/>
      </w:divBdr>
    </w:div>
    <w:div w:id="639579790">
      <w:bodyDiv w:val="1"/>
      <w:marLeft w:val="0"/>
      <w:marRight w:val="0"/>
      <w:marTop w:val="0"/>
      <w:marBottom w:val="0"/>
      <w:divBdr>
        <w:top w:val="none" w:sz="0" w:space="0" w:color="auto"/>
        <w:left w:val="none" w:sz="0" w:space="0" w:color="auto"/>
        <w:bottom w:val="none" w:sz="0" w:space="0" w:color="auto"/>
        <w:right w:val="none" w:sz="0" w:space="0" w:color="auto"/>
      </w:divBdr>
    </w:div>
    <w:div w:id="1302343228">
      <w:bodyDiv w:val="1"/>
      <w:marLeft w:val="0"/>
      <w:marRight w:val="0"/>
      <w:marTop w:val="0"/>
      <w:marBottom w:val="0"/>
      <w:divBdr>
        <w:top w:val="none" w:sz="0" w:space="0" w:color="auto"/>
        <w:left w:val="none" w:sz="0" w:space="0" w:color="auto"/>
        <w:bottom w:val="none" w:sz="0" w:space="0" w:color="auto"/>
        <w:right w:val="none" w:sz="0" w:space="0" w:color="auto"/>
      </w:divBdr>
    </w:div>
    <w:div w:id="1560634706">
      <w:bodyDiv w:val="1"/>
      <w:marLeft w:val="0"/>
      <w:marRight w:val="0"/>
      <w:marTop w:val="0"/>
      <w:marBottom w:val="0"/>
      <w:divBdr>
        <w:top w:val="none" w:sz="0" w:space="0" w:color="auto"/>
        <w:left w:val="none" w:sz="0" w:space="0" w:color="auto"/>
        <w:bottom w:val="none" w:sz="0" w:space="0" w:color="auto"/>
        <w:right w:val="none" w:sz="0" w:space="0" w:color="auto"/>
      </w:divBdr>
    </w:div>
    <w:div w:id="167329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424</Words>
  <Characters>2420</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Дима</cp:lastModifiedBy>
  <cp:revision>8</cp:revision>
  <dcterms:created xsi:type="dcterms:W3CDTF">2019-10-22T09:34:00Z</dcterms:created>
  <dcterms:modified xsi:type="dcterms:W3CDTF">2019-10-22T09:52:00Z</dcterms:modified>
</cp:coreProperties>
</file>