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91" w:rsidRDefault="00CC7CA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 xml:space="preserve">Астана 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405B91" w:rsidRDefault="00405B91">
      <w:pPr>
        <w:rPr>
          <w:color w:val="3399FF"/>
          <w:sz w:val="28"/>
          <w:lang w:val="kk-KZ"/>
        </w:rPr>
      </w:pPr>
    </w:p>
    <w:p w:rsidR="00405B91" w:rsidRDefault="00CC7CA6">
      <w:pPr>
        <w:jc w:val="center"/>
        <w:rPr>
          <w:b/>
          <w:sz w:val="28"/>
          <w:szCs w:val="28"/>
          <w:lang w:val="kk-KZ"/>
        </w:rPr>
      </w:pPr>
      <w:r w:rsidRPr="003A7869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3A7869">
        <w:rPr>
          <w:b/>
          <w:sz w:val="28"/>
          <w:szCs w:val="28"/>
          <w:lang w:val="kk-KZ"/>
        </w:rPr>
        <w:t xml:space="preserve"> жылы Ұлы Отан соғысындағы Жеңіс күнін мерекелеуге байланысты </w:t>
      </w:r>
    </w:p>
    <w:p w:rsidR="00405B91" w:rsidRDefault="00CC7CA6">
      <w:pPr>
        <w:jc w:val="center"/>
        <w:rPr>
          <w:b/>
          <w:sz w:val="28"/>
          <w:szCs w:val="28"/>
          <w:lang w:val="kk-KZ"/>
        </w:rPr>
      </w:pPr>
      <w:r w:rsidRPr="003A7869">
        <w:rPr>
          <w:b/>
          <w:sz w:val="28"/>
          <w:szCs w:val="28"/>
          <w:lang w:val="kk-KZ"/>
        </w:rPr>
        <w:t xml:space="preserve">Ұлы Отан соғысының ардагерлеріне </w:t>
      </w:r>
      <w:r>
        <w:rPr>
          <w:b/>
          <w:sz w:val="28"/>
          <w:szCs w:val="28"/>
          <w:lang w:val="kk-KZ"/>
        </w:rPr>
        <w:t xml:space="preserve">және басқа адамдарға, атап айтқанда Ұлы Отан соғысында қаза тапқан жауынгердің екінші рет некеге тұрмаған жесірлеріне </w:t>
      </w:r>
      <w:r w:rsidRPr="003A7869">
        <w:rPr>
          <w:b/>
          <w:sz w:val="28"/>
          <w:szCs w:val="28"/>
          <w:lang w:val="kk-KZ"/>
        </w:rPr>
        <w:t>қосымша әлеуметтік көмек көрсету турал</w:t>
      </w:r>
      <w:r w:rsidRPr="003A7869">
        <w:rPr>
          <w:b/>
          <w:sz w:val="28"/>
          <w:szCs w:val="28"/>
          <w:lang w:val="kk-KZ"/>
        </w:rPr>
        <w:t>ы</w:t>
      </w:r>
    </w:p>
    <w:p w:rsidR="00405B91" w:rsidRDefault="00405B91">
      <w:pPr>
        <w:rPr>
          <w:sz w:val="28"/>
          <w:szCs w:val="28"/>
          <w:lang w:val="kk-KZ"/>
        </w:rPr>
      </w:pPr>
    </w:p>
    <w:p w:rsidR="00405B91" w:rsidRDefault="00405B91">
      <w:pPr>
        <w:rPr>
          <w:sz w:val="28"/>
          <w:szCs w:val="28"/>
          <w:lang w:val="kk-KZ"/>
        </w:rPr>
      </w:pPr>
    </w:p>
    <w:p w:rsidR="00405B91" w:rsidRDefault="00CC7C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76A11">
        <w:rPr>
          <w:sz w:val="28"/>
          <w:szCs w:val="28"/>
          <w:lang w:val="kk-KZ"/>
        </w:rPr>
        <w:t xml:space="preserve">«Ардагерлер туралы» Қазақстан Республикасы Заңының 17-бабына сәйкес </w:t>
      </w:r>
      <w:r>
        <w:rPr>
          <w:sz w:val="28"/>
          <w:szCs w:val="28"/>
          <w:lang w:val="kk-KZ"/>
        </w:rPr>
        <w:t>Астана</w:t>
      </w:r>
      <w:r w:rsidRPr="00941EBA">
        <w:rPr>
          <w:sz w:val="28"/>
          <w:szCs w:val="28"/>
          <w:lang w:val="kk-KZ"/>
        </w:rPr>
        <w:t xml:space="preserve"> қаласының мәслихаты</w:t>
      </w:r>
      <w:r w:rsidRPr="009834F1">
        <w:rPr>
          <w:sz w:val="28"/>
          <w:szCs w:val="28"/>
          <w:lang w:val="kk-KZ"/>
        </w:rPr>
        <w:t xml:space="preserve"> </w:t>
      </w:r>
      <w:r w:rsidRPr="0019798F">
        <w:rPr>
          <w:b/>
          <w:sz w:val="28"/>
          <w:szCs w:val="28"/>
          <w:lang w:val="kk-KZ"/>
        </w:rPr>
        <w:t>ШЕШТІ</w:t>
      </w:r>
      <w:r w:rsidRPr="009834F1">
        <w:rPr>
          <w:sz w:val="28"/>
          <w:szCs w:val="28"/>
          <w:lang w:val="kk-KZ"/>
        </w:rPr>
        <w:t>:</w:t>
      </w:r>
    </w:p>
    <w:p w:rsidR="00405B91" w:rsidRDefault="00CC7C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3A7869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3A7869">
        <w:rPr>
          <w:sz w:val="28"/>
          <w:szCs w:val="28"/>
          <w:lang w:val="kk-KZ"/>
        </w:rPr>
        <w:t xml:space="preserve"> жылы </w:t>
      </w:r>
      <w:r>
        <w:rPr>
          <w:sz w:val="28"/>
          <w:szCs w:val="28"/>
          <w:lang w:val="kk-KZ"/>
        </w:rPr>
        <w:t>Астана</w:t>
      </w:r>
      <w:r w:rsidRPr="003A7869">
        <w:rPr>
          <w:sz w:val="28"/>
          <w:szCs w:val="28"/>
          <w:lang w:val="kk-KZ"/>
        </w:rPr>
        <w:t xml:space="preserve"> қаласында тіркелген және тұрақты тұратын </w:t>
      </w:r>
      <w:r>
        <w:rPr>
          <w:sz w:val="28"/>
          <w:szCs w:val="28"/>
          <w:lang w:val="kk-KZ"/>
        </w:rPr>
        <w:t>әрбір Ұлы Отан соғысының ардаге</w:t>
      </w:r>
      <w:r w:rsidRPr="003A7869">
        <w:rPr>
          <w:sz w:val="28"/>
          <w:szCs w:val="28"/>
          <w:lang w:val="kk-KZ"/>
        </w:rPr>
        <w:t xml:space="preserve">ріне Ұлы Отан соғысындағы Жеңіс күніне қосымша </w:t>
      </w:r>
      <w:r>
        <w:rPr>
          <w:sz w:val="28"/>
          <w:szCs w:val="28"/>
          <w:lang w:val="kk-KZ"/>
        </w:rPr>
        <w:t>1 3</w:t>
      </w:r>
      <w:r w:rsidRPr="003A7869">
        <w:rPr>
          <w:sz w:val="28"/>
          <w:szCs w:val="28"/>
          <w:lang w:val="kk-KZ"/>
        </w:rPr>
        <w:t>00 000 (</w:t>
      </w:r>
      <w:r>
        <w:rPr>
          <w:sz w:val="28"/>
          <w:szCs w:val="28"/>
          <w:lang w:val="kk-KZ"/>
        </w:rPr>
        <w:t xml:space="preserve">бір миллион үш жүз </w:t>
      </w:r>
      <w:r w:rsidRPr="003A7869">
        <w:rPr>
          <w:sz w:val="28"/>
          <w:szCs w:val="28"/>
          <w:lang w:val="kk-KZ"/>
        </w:rPr>
        <w:t>мың) теңге мөлшерінде әлеуметтік көмек көрсетілсін.</w:t>
      </w:r>
    </w:p>
    <w:p w:rsidR="00405B91" w:rsidRDefault="00CC7C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434C7">
        <w:rPr>
          <w:sz w:val="28"/>
          <w:szCs w:val="28"/>
          <w:lang w:val="kk-KZ"/>
        </w:rPr>
        <w:t xml:space="preserve">2023 жылы Астана қаласында тіркелген және тұрақты тұратын басқа адамдарға, атап айтқанда Ұлы Отан соғысында қаза тапқан жауынгерлердің екінші рет некеге тұрмаған жесірлеріне </w:t>
      </w:r>
      <w:r w:rsidRPr="003434C7">
        <w:rPr>
          <w:sz w:val="28"/>
          <w:szCs w:val="28"/>
          <w:lang w:val="kk-KZ"/>
        </w:rPr>
        <w:t>Ұлы Отан соғысындағы Жеңіс күніне қосымша 30 000 (отыз мың) теңге мөлшерінде әлеуметтік көмек көрсетілсі</w:t>
      </w:r>
      <w:r>
        <w:rPr>
          <w:sz w:val="28"/>
          <w:szCs w:val="28"/>
          <w:lang w:val="kk-KZ"/>
        </w:rPr>
        <w:t>н.</w:t>
      </w:r>
    </w:p>
    <w:p w:rsidR="00405B91" w:rsidRDefault="00CC7C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867179">
        <w:rPr>
          <w:sz w:val="28"/>
          <w:szCs w:val="28"/>
          <w:lang w:val="kk-KZ"/>
        </w:rPr>
        <w:t>. Осы шешім алғашқы ресми жарияланған күнінен кейін күнтізбелік он күн өткен соң қолданысқа енгізіледі.</w:t>
      </w:r>
    </w:p>
    <w:p w:rsidR="00405B91" w:rsidRDefault="00405B91">
      <w:pPr>
        <w:ind w:firstLine="709"/>
        <w:jc w:val="both"/>
        <w:rPr>
          <w:sz w:val="24"/>
          <w:szCs w:val="28"/>
          <w:lang w:val="kk-KZ"/>
        </w:rPr>
      </w:pPr>
    </w:p>
    <w:p w:rsidR="00405B91" w:rsidRDefault="00405B91">
      <w:pPr>
        <w:ind w:firstLine="709"/>
        <w:jc w:val="both"/>
        <w:rPr>
          <w:sz w:val="24"/>
          <w:szCs w:val="28"/>
          <w:lang w:val="kk-KZ"/>
        </w:rPr>
      </w:pPr>
    </w:p>
    <w:p w:rsidR="00405B91" w:rsidRPr="00A202E2" w:rsidRDefault="00A202E2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A202E2">
        <w:rPr>
          <w:b/>
          <w:sz w:val="28"/>
          <w:szCs w:val="28"/>
          <w:lang w:val="kk-KZ"/>
        </w:rPr>
        <w:t>Астана қаласы</w:t>
      </w:r>
    </w:p>
    <w:p w:rsidR="00A202E2" w:rsidRPr="00A202E2" w:rsidRDefault="00A202E2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A202E2">
        <w:rPr>
          <w:b/>
          <w:sz w:val="28"/>
          <w:szCs w:val="28"/>
          <w:lang w:val="kk-KZ"/>
        </w:rPr>
        <w:t xml:space="preserve">мәслихатының торағасы     </w:t>
      </w:r>
      <w:r>
        <w:rPr>
          <w:b/>
          <w:sz w:val="28"/>
          <w:szCs w:val="28"/>
          <w:lang w:val="kk-KZ"/>
        </w:rPr>
        <w:t xml:space="preserve">                                                           </w:t>
      </w:r>
      <w:bookmarkStart w:id="0" w:name="_GoBack"/>
      <w:bookmarkEnd w:id="0"/>
      <w:r w:rsidRPr="00A202E2">
        <w:rPr>
          <w:b/>
          <w:sz w:val="28"/>
          <w:szCs w:val="28"/>
          <w:lang w:val="kk-KZ"/>
        </w:rPr>
        <w:t xml:space="preserve"> </w:t>
      </w:r>
      <w:r w:rsidRPr="00A202E2">
        <w:rPr>
          <w:b/>
          <w:sz w:val="28"/>
          <w:szCs w:val="28"/>
          <w:lang w:val="kk-KZ"/>
        </w:rPr>
        <w:t>Е. Каналимов</w:t>
      </w:r>
      <w:r w:rsidRPr="00A202E2">
        <w:rPr>
          <w:b/>
          <w:sz w:val="28"/>
          <w:szCs w:val="28"/>
          <w:lang w:val="kk-KZ"/>
        </w:rPr>
        <w:t xml:space="preserve">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</w:t>
      </w:r>
    </w:p>
    <w:sectPr w:rsidR="00A202E2" w:rsidRPr="00A202E2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A6" w:rsidRDefault="00CC7CA6">
      <w:r>
        <w:separator/>
      </w:r>
    </w:p>
  </w:endnote>
  <w:endnote w:type="continuationSeparator" w:id="0">
    <w:p w:rsidR="00CC7CA6" w:rsidRDefault="00CC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A6" w:rsidRDefault="00CC7CA6">
      <w:r>
        <w:separator/>
      </w:r>
    </w:p>
  </w:footnote>
  <w:footnote w:type="continuationSeparator" w:id="0">
    <w:p w:rsidR="00CC7CA6" w:rsidRDefault="00CC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91" w:rsidRDefault="00CC7CA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405B91" w:rsidRDefault="00405B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91" w:rsidRDefault="00CC7CA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405B91" w:rsidRDefault="00405B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05B91" w:rsidTr="00073119">
      <w:trPr>
        <w:trHeight w:val="1348"/>
      </w:trPr>
      <w:tc>
        <w:tcPr>
          <w:tcW w:w="3936" w:type="dxa"/>
          <w:shd w:val="clear" w:color="auto" w:fill="auto"/>
        </w:tcPr>
        <w:p w:rsidR="00405B91" w:rsidRDefault="00CC7CA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405B91" w:rsidRDefault="00CC7CA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05B91" w:rsidRDefault="00CC7CA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05B91" w:rsidRDefault="00CC7CA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АСТАНА</w:t>
          </w:r>
        </w:p>
      </w:tc>
    </w:tr>
    <w:tr w:rsidR="00405B91" w:rsidTr="00073119">
      <w:trPr>
        <w:trHeight w:val="591"/>
      </w:trPr>
      <w:tc>
        <w:tcPr>
          <w:tcW w:w="3936" w:type="dxa"/>
          <w:shd w:val="clear" w:color="auto" w:fill="auto"/>
        </w:tcPr>
        <w:p w:rsidR="00405B91" w:rsidRDefault="00405B9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05B91" w:rsidRDefault="00CC7CA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405B91" w:rsidRDefault="00405B91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405B91" w:rsidRDefault="00405B9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05B91" w:rsidRDefault="00CC7CA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405B91" w:rsidRDefault="00CC7CA6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405B91" w:rsidRDefault="00CC7CA6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34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9232D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" strokecolor="#39f" strokeweight="1.25pt">
              <o:lock v:ext="edit" aspectratio="t" shapetype="f"/>
              <w10:wrap anchory="page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405B91" w:rsidRDefault="00405B91">
    <w:pPr>
      <w:rPr>
        <w:color w:val="3A7234"/>
        <w:sz w:val="14"/>
        <w:szCs w:val="14"/>
        <w:lang w:val="kk-KZ"/>
      </w:rPr>
    </w:pPr>
  </w:p>
  <w:p w:rsidR="00405B91" w:rsidRDefault="00405B91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B32"/>
    <w:multiLevelType w:val="hybridMultilevel"/>
    <w:tmpl w:val="B2341EC8"/>
    <w:lvl w:ilvl="0" w:tplc="563CAE5E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F064C6A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FF85C8E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3A8C834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6B62C62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8BE1A9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A416636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AFACFFB2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42967A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01906B7"/>
    <w:multiLevelType w:val="multilevel"/>
    <w:tmpl w:val="7E8C39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161127F"/>
    <w:multiLevelType w:val="hybridMultilevel"/>
    <w:tmpl w:val="A8B260E2"/>
    <w:lvl w:ilvl="0" w:tplc="5BF8C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892FF50">
      <w:start w:val="1"/>
      <w:numFmt w:val="lowerLetter"/>
      <w:lvlText w:val="%2."/>
      <w:lvlJc w:val="left"/>
      <w:pPr>
        <w:ind w:left="1785" w:hanging="360"/>
      </w:pPr>
    </w:lvl>
    <w:lvl w:ilvl="2" w:tplc="2B30533A">
      <w:start w:val="1"/>
      <w:numFmt w:val="lowerRoman"/>
      <w:lvlText w:val="%3."/>
      <w:lvlJc w:val="right"/>
      <w:pPr>
        <w:ind w:left="2505" w:hanging="180"/>
      </w:pPr>
    </w:lvl>
    <w:lvl w:ilvl="3" w:tplc="3E9408DA">
      <w:start w:val="1"/>
      <w:numFmt w:val="decimal"/>
      <w:lvlText w:val="%4."/>
      <w:lvlJc w:val="left"/>
      <w:pPr>
        <w:ind w:left="3225" w:hanging="360"/>
      </w:pPr>
    </w:lvl>
    <w:lvl w:ilvl="4" w:tplc="F17A77B4">
      <w:start w:val="1"/>
      <w:numFmt w:val="lowerLetter"/>
      <w:lvlText w:val="%5."/>
      <w:lvlJc w:val="left"/>
      <w:pPr>
        <w:ind w:left="3945" w:hanging="360"/>
      </w:pPr>
    </w:lvl>
    <w:lvl w:ilvl="5" w:tplc="B7D28F4E">
      <w:start w:val="1"/>
      <w:numFmt w:val="lowerRoman"/>
      <w:lvlText w:val="%6."/>
      <w:lvlJc w:val="right"/>
      <w:pPr>
        <w:ind w:left="4665" w:hanging="180"/>
      </w:pPr>
    </w:lvl>
    <w:lvl w:ilvl="6" w:tplc="0CBAA94C">
      <w:start w:val="1"/>
      <w:numFmt w:val="decimal"/>
      <w:lvlText w:val="%7."/>
      <w:lvlJc w:val="left"/>
      <w:pPr>
        <w:ind w:left="5385" w:hanging="360"/>
      </w:pPr>
    </w:lvl>
    <w:lvl w:ilvl="7" w:tplc="5AF031DE">
      <w:start w:val="1"/>
      <w:numFmt w:val="lowerLetter"/>
      <w:lvlText w:val="%8."/>
      <w:lvlJc w:val="left"/>
      <w:pPr>
        <w:ind w:left="6105" w:hanging="360"/>
      </w:pPr>
    </w:lvl>
    <w:lvl w:ilvl="8" w:tplc="9E78F8DA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8D2B06"/>
    <w:multiLevelType w:val="hybridMultilevel"/>
    <w:tmpl w:val="9BC2CE00"/>
    <w:lvl w:ilvl="0" w:tplc="94D4F8EE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8220A75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96A82F8E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C4D4AD9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B0F2BB10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A64FC4C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9ABA65C0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62AE29C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DFA106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75382EDC"/>
    <w:multiLevelType w:val="multilevel"/>
    <w:tmpl w:val="C77C7B6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1"/>
    <w:rsid w:val="00405B91"/>
    <w:rsid w:val="00A202E2"/>
    <w:rsid w:val="00C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F45747"/>
  <w15:docId w15:val="{0FD2853F-95D1-4876-83E7-CE430B0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1247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2021-11-19T03:30:00Z</dcterms:created>
  <dc:creator>user</dc:creator>
  <lastModifiedBy>Ардак Сеитова</lastModifiedBy>
  <lastPrinted>2023-03-06T05:03:00Z</lastPrinted>
  <dcterms:modified xsi:type="dcterms:W3CDTF">2023-04-19T03:58:00Z</dcterms:modified>
  <revision>19</revision>
  <dc:title>ЌАЗАЌСТАН</dc:title>
</coreProperties>
</file>

<file path=customXml/itemProps1.xml><?xml version="1.0" encoding="utf-8"?>
<ds:datastoreItem xmlns:ds="http://schemas.openxmlformats.org/officeDocument/2006/customXml" ds:itemID="{994CC2E0-17F5-497D-86F4-BC4C1E1F4B4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73B16200-E7D6-4D01-B62C-56314F187FE1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1224</Characters>
  <Application>Microsoft Office Word</Application>
  <DocSecurity>0</DocSecurity>
  <Lines>10</Lines>
  <Paragraphs>2</Paragraphs>
  <ScaleCrop>false</ScaleCrop>
  <Company>АО НИТ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21</cp:revision>
  <cp:lastPrinted>2023-03-06T05:03:00Z</cp:lastPrinted>
  <dcterms:created xsi:type="dcterms:W3CDTF">2021-11-19T03:30:00Z</dcterms:created>
  <dcterms:modified xsi:type="dcterms:W3CDTF">2023-04-27T12:00:00Z</dcterms:modified>
</cp:coreProperties>
</file>