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DC" w:rsidRPr="005E4AFC" w:rsidRDefault="007A5EDC" w:rsidP="007A5EDC">
      <w:pPr>
        <w:jc w:val="right"/>
        <w:rPr>
          <w:sz w:val="28"/>
          <w:szCs w:val="28"/>
          <w:lang w:val="kk-KZ"/>
        </w:rPr>
      </w:pPr>
      <w:r>
        <w:rPr>
          <w:sz w:val="28"/>
          <w:szCs w:val="28"/>
          <w:lang w:val="kk-KZ"/>
        </w:rPr>
        <w:t xml:space="preserve">Жоба </w:t>
      </w:r>
      <w:r w:rsidRPr="005E4AFC">
        <w:rPr>
          <w:sz w:val="28"/>
          <w:szCs w:val="28"/>
          <w:lang w:val="kk-KZ"/>
        </w:rPr>
        <w:t xml:space="preserve">                                                                                 </w:t>
      </w:r>
    </w:p>
    <w:p w:rsidR="007A5EDC" w:rsidRDefault="007A5EDC" w:rsidP="007A5EDC">
      <w:pPr>
        <w:jc w:val="center"/>
        <w:rPr>
          <w:b/>
          <w:sz w:val="28"/>
          <w:szCs w:val="28"/>
          <w:lang w:val="kk-KZ"/>
        </w:rPr>
      </w:pPr>
      <w:r>
        <w:rPr>
          <w:b/>
          <w:sz w:val="28"/>
          <w:szCs w:val="28"/>
          <w:lang w:val="kk-KZ"/>
        </w:rPr>
        <w:t xml:space="preserve">Астана қаласы мәслихатының </w:t>
      </w:r>
    </w:p>
    <w:p w:rsidR="007A5EDC" w:rsidRDefault="007A5EDC" w:rsidP="007A5EDC">
      <w:pPr>
        <w:jc w:val="center"/>
        <w:rPr>
          <w:b/>
          <w:sz w:val="28"/>
          <w:szCs w:val="28"/>
          <w:lang w:val="kk-KZ"/>
        </w:rPr>
      </w:pPr>
      <w:r>
        <w:rPr>
          <w:b/>
          <w:sz w:val="28"/>
          <w:szCs w:val="28"/>
          <w:lang w:val="kk-KZ"/>
        </w:rPr>
        <w:t>шешімі</w:t>
      </w:r>
    </w:p>
    <w:p w:rsidR="007A5EDC" w:rsidRPr="001A1C73" w:rsidRDefault="007A5EDC" w:rsidP="007A5EDC">
      <w:pPr>
        <w:jc w:val="center"/>
        <w:rPr>
          <w:b/>
          <w:sz w:val="28"/>
          <w:szCs w:val="28"/>
          <w:lang w:val="kk-KZ"/>
        </w:rPr>
      </w:pPr>
      <w:r w:rsidRPr="001A1C73">
        <w:rPr>
          <w:b/>
          <w:sz w:val="28"/>
          <w:szCs w:val="28"/>
          <w:lang w:val="kk-KZ"/>
        </w:rPr>
        <w:t>(</w:t>
      </w:r>
      <w:r>
        <w:rPr>
          <w:b/>
          <w:sz w:val="28"/>
          <w:szCs w:val="28"/>
          <w:lang w:val="kk-KZ"/>
        </w:rPr>
        <w:t xml:space="preserve">бесінші шақырылым он тоғызыншы, кезектен  тыс сессиясы) </w:t>
      </w:r>
    </w:p>
    <w:p w:rsidR="007A5EDC" w:rsidRPr="001A1C73" w:rsidRDefault="007A5EDC" w:rsidP="007A5EDC">
      <w:pPr>
        <w:widowControl w:val="0"/>
        <w:jc w:val="both"/>
        <w:rPr>
          <w:b/>
          <w:sz w:val="28"/>
          <w:szCs w:val="28"/>
          <w:lang w:val="kk-KZ"/>
        </w:rPr>
      </w:pPr>
    </w:p>
    <w:p w:rsidR="007A5EDC" w:rsidRPr="001A1C73" w:rsidRDefault="007A5EDC" w:rsidP="007A5EDC">
      <w:pPr>
        <w:widowControl w:val="0"/>
        <w:jc w:val="both"/>
        <w:rPr>
          <w:b/>
          <w:sz w:val="28"/>
          <w:szCs w:val="28"/>
          <w:lang w:val="kk-KZ"/>
        </w:rPr>
      </w:pPr>
    </w:p>
    <w:p w:rsidR="00424BD6" w:rsidRDefault="007A5EDC" w:rsidP="007A5EDC">
      <w:pPr>
        <w:widowControl w:val="0"/>
        <w:jc w:val="both"/>
        <w:rPr>
          <w:b/>
          <w:sz w:val="28"/>
          <w:szCs w:val="28"/>
          <w:lang w:val="kk-KZ"/>
        </w:rPr>
      </w:pPr>
      <w:r w:rsidRPr="00D231D8">
        <w:rPr>
          <w:b/>
          <w:sz w:val="28"/>
          <w:szCs w:val="28"/>
          <w:lang w:val="kk-KZ"/>
        </w:rPr>
        <w:t>Астана</w:t>
      </w:r>
      <w:r>
        <w:rPr>
          <w:b/>
          <w:sz w:val="28"/>
          <w:szCs w:val="28"/>
          <w:lang w:val="kk-KZ"/>
        </w:rPr>
        <w:t xml:space="preserve"> қаласы</w:t>
      </w:r>
      <w:r w:rsidRPr="00D231D8">
        <w:rPr>
          <w:b/>
          <w:sz w:val="28"/>
          <w:szCs w:val="28"/>
          <w:lang w:val="kk-KZ"/>
        </w:rPr>
        <w:t xml:space="preserve">                                                                9 </w:t>
      </w:r>
      <w:r>
        <w:rPr>
          <w:b/>
          <w:sz w:val="28"/>
          <w:szCs w:val="28"/>
          <w:lang w:val="kk-KZ"/>
        </w:rPr>
        <w:t xml:space="preserve">шілде </w:t>
      </w:r>
      <w:r w:rsidRPr="00D231D8">
        <w:rPr>
          <w:b/>
          <w:sz w:val="28"/>
          <w:szCs w:val="28"/>
          <w:lang w:val="kk-KZ"/>
        </w:rPr>
        <w:t xml:space="preserve"> 2013</w:t>
      </w:r>
      <w:r>
        <w:rPr>
          <w:b/>
          <w:sz w:val="28"/>
          <w:szCs w:val="28"/>
          <w:lang w:val="kk-KZ"/>
        </w:rPr>
        <w:t xml:space="preserve"> жыл </w:t>
      </w:r>
    </w:p>
    <w:p w:rsidR="00424BD6" w:rsidRDefault="00424BD6" w:rsidP="0002781E">
      <w:pPr>
        <w:rPr>
          <w:b/>
          <w:sz w:val="28"/>
          <w:szCs w:val="28"/>
          <w:lang w:val="kk-KZ"/>
        </w:rPr>
      </w:pPr>
    </w:p>
    <w:p w:rsidR="005C6922" w:rsidRDefault="005C6922" w:rsidP="0002781E">
      <w:pPr>
        <w:rPr>
          <w:b/>
          <w:sz w:val="28"/>
          <w:szCs w:val="28"/>
          <w:lang w:val="kk-KZ"/>
        </w:rPr>
      </w:pPr>
    </w:p>
    <w:p w:rsidR="0002781E" w:rsidRDefault="0002781E" w:rsidP="0027718A">
      <w:pPr>
        <w:tabs>
          <w:tab w:val="center" w:pos="4677"/>
        </w:tabs>
        <w:rPr>
          <w:b/>
          <w:sz w:val="28"/>
          <w:szCs w:val="28"/>
          <w:lang w:val="kk-KZ"/>
        </w:rPr>
      </w:pPr>
      <w:r>
        <w:rPr>
          <w:b/>
          <w:sz w:val="28"/>
          <w:szCs w:val="28"/>
          <w:lang w:val="kk-KZ"/>
        </w:rPr>
        <w:t>«Астана қаласының аумағында</w:t>
      </w:r>
      <w:r w:rsidR="0027718A">
        <w:rPr>
          <w:b/>
          <w:sz w:val="28"/>
          <w:szCs w:val="28"/>
          <w:lang w:val="kk-KZ"/>
        </w:rPr>
        <w:tab/>
      </w:r>
    </w:p>
    <w:p w:rsidR="0002781E" w:rsidRDefault="00BC2AC7" w:rsidP="0002781E">
      <w:pPr>
        <w:rPr>
          <w:b/>
          <w:sz w:val="28"/>
          <w:szCs w:val="28"/>
          <w:lang w:val="kk-KZ"/>
        </w:rPr>
      </w:pPr>
      <w:r>
        <w:rPr>
          <w:b/>
          <w:sz w:val="28"/>
          <w:szCs w:val="28"/>
          <w:lang w:val="kk-KZ"/>
        </w:rPr>
        <w:t>жүргізу ережесі</w:t>
      </w:r>
      <w:r w:rsidR="0002781E">
        <w:rPr>
          <w:b/>
          <w:sz w:val="28"/>
          <w:szCs w:val="28"/>
          <w:lang w:val="kk-KZ"/>
        </w:rPr>
        <w:t xml:space="preserve"> туралы» </w:t>
      </w:r>
    </w:p>
    <w:p w:rsidR="0002781E" w:rsidRDefault="0002781E" w:rsidP="0002781E">
      <w:pPr>
        <w:rPr>
          <w:b/>
          <w:sz w:val="28"/>
          <w:szCs w:val="28"/>
          <w:lang w:val="kk-KZ"/>
        </w:rPr>
      </w:pPr>
      <w:r>
        <w:rPr>
          <w:b/>
          <w:sz w:val="28"/>
          <w:szCs w:val="28"/>
          <w:lang w:val="kk-KZ"/>
        </w:rPr>
        <w:t xml:space="preserve">Астана қаласы </w:t>
      </w:r>
      <w:r w:rsidR="00FC6E78">
        <w:rPr>
          <w:b/>
          <w:sz w:val="28"/>
          <w:szCs w:val="28"/>
          <w:lang w:val="kk-KZ"/>
        </w:rPr>
        <w:t>мәслихатының</w:t>
      </w:r>
    </w:p>
    <w:p w:rsidR="00E33284" w:rsidRPr="0084286D" w:rsidRDefault="00E33284" w:rsidP="0002781E">
      <w:pPr>
        <w:rPr>
          <w:b/>
          <w:sz w:val="28"/>
          <w:szCs w:val="28"/>
          <w:lang w:val="kk-KZ"/>
        </w:rPr>
      </w:pPr>
      <w:r>
        <w:rPr>
          <w:b/>
          <w:sz w:val="28"/>
          <w:szCs w:val="28"/>
          <w:lang w:val="kk-KZ"/>
        </w:rPr>
        <w:t xml:space="preserve">2011 жылғы </w:t>
      </w:r>
      <w:r w:rsidR="00FC6E78">
        <w:rPr>
          <w:b/>
          <w:sz w:val="28"/>
          <w:szCs w:val="28"/>
          <w:lang w:val="kk-KZ"/>
        </w:rPr>
        <w:t>3</w:t>
      </w:r>
      <w:r>
        <w:rPr>
          <w:b/>
          <w:sz w:val="28"/>
          <w:szCs w:val="28"/>
          <w:lang w:val="kk-KZ"/>
        </w:rPr>
        <w:t xml:space="preserve"> наурыздағы </w:t>
      </w:r>
      <w:r w:rsidR="009D24F5">
        <w:rPr>
          <w:b/>
          <w:sz w:val="28"/>
          <w:szCs w:val="28"/>
          <w:lang w:val="kk-KZ"/>
        </w:rPr>
        <w:t>№ 432/58-</w:t>
      </w:r>
      <w:r w:rsidR="009D24F5" w:rsidRPr="0084286D">
        <w:rPr>
          <w:b/>
          <w:sz w:val="28"/>
          <w:szCs w:val="28"/>
          <w:lang w:val="kk-KZ"/>
        </w:rPr>
        <w:t>IV</w:t>
      </w:r>
    </w:p>
    <w:p w:rsidR="0002781E" w:rsidRDefault="00FC6E78" w:rsidP="0002781E">
      <w:pPr>
        <w:rPr>
          <w:b/>
          <w:sz w:val="28"/>
          <w:szCs w:val="28"/>
          <w:lang w:val="kk-KZ"/>
        </w:rPr>
      </w:pPr>
      <w:r>
        <w:rPr>
          <w:b/>
          <w:sz w:val="28"/>
          <w:szCs w:val="28"/>
          <w:lang w:val="kk-KZ"/>
        </w:rPr>
        <w:t>шешіміне</w:t>
      </w:r>
      <w:r w:rsidR="008D7FA9">
        <w:rPr>
          <w:b/>
          <w:sz w:val="28"/>
          <w:szCs w:val="28"/>
          <w:lang w:val="kk-KZ"/>
        </w:rPr>
        <w:t xml:space="preserve"> өзгерістер</w:t>
      </w:r>
      <w:r w:rsidR="0002781E">
        <w:rPr>
          <w:b/>
          <w:sz w:val="28"/>
          <w:szCs w:val="28"/>
          <w:lang w:val="kk-KZ"/>
        </w:rPr>
        <w:t xml:space="preserve"> мен </w:t>
      </w:r>
    </w:p>
    <w:p w:rsidR="005F1040" w:rsidRDefault="0002781E" w:rsidP="0002781E">
      <w:pPr>
        <w:rPr>
          <w:b/>
          <w:sz w:val="28"/>
          <w:szCs w:val="28"/>
          <w:lang w:val="kk-KZ"/>
        </w:rPr>
      </w:pPr>
      <w:r>
        <w:rPr>
          <w:b/>
          <w:sz w:val="28"/>
          <w:szCs w:val="28"/>
          <w:lang w:val="kk-KZ"/>
        </w:rPr>
        <w:t>толықтырулар енгізу туралы</w:t>
      </w:r>
    </w:p>
    <w:p w:rsidR="0002781E" w:rsidRDefault="0002781E" w:rsidP="0002781E">
      <w:pPr>
        <w:rPr>
          <w:b/>
          <w:sz w:val="28"/>
          <w:szCs w:val="28"/>
          <w:lang w:val="kk-KZ"/>
        </w:rPr>
      </w:pPr>
    </w:p>
    <w:p w:rsidR="002139C9" w:rsidRDefault="002139C9" w:rsidP="0002781E">
      <w:pPr>
        <w:rPr>
          <w:b/>
          <w:sz w:val="28"/>
          <w:szCs w:val="28"/>
          <w:lang w:val="kk-KZ"/>
        </w:rPr>
      </w:pPr>
    </w:p>
    <w:p w:rsidR="00C1451F" w:rsidRDefault="00FC6E78" w:rsidP="0002781E">
      <w:pPr>
        <w:ind w:firstLine="708"/>
        <w:jc w:val="both"/>
        <w:rPr>
          <w:b/>
          <w:sz w:val="28"/>
          <w:szCs w:val="28"/>
          <w:lang w:val="kk-KZ"/>
        </w:rPr>
      </w:pPr>
      <w:r>
        <w:rPr>
          <w:sz w:val="28"/>
          <w:szCs w:val="28"/>
          <w:lang w:val="kk-KZ"/>
        </w:rPr>
        <w:t xml:space="preserve">Астана қаласы әкімдігінің ұсынысын қарап, </w:t>
      </w:r>
      <w:r w:rsidR="0002781E" w:rsidRPr="0002781E">
        <w:rPr>
          <w:sz w:val="28"/>
          <w:szCs w:val="28"/>
          <w:lang w:val="kk-KZ"/>
        </w:rPr>
        <w:t>«Қазақстан Республикасындағы сәулет, қал</w:t>
      </w:r>
      <w:r w:rsidR="0002781E">
        <w:rPr>
          <w:sz w:val="28"/>
          <w:szCs w:val="28"/>
          <w:lang w:val="kk-KZ"/>
        </w:rPr>
        <w:t>а</w:t>
      </w:r>
      <w:r w:rsidR="0002781E" w:rsidRPr="0002781E">
        <w:rPr>
          <w:sz w:val="28"/>
          <w:szCs w:val="28"/>
          <w:lang w:val="kk-KZ"/>
        </w:rPr>
        <w:t xml:space="preserve"> құрылысы және құрылыс қызметі туралы» 2001 жылғы 16 шілдедегі</w:t>
      </w:r>
      <w:r w:rsidR="00BB0A23">
        <w:rPr>
          <w:sz w:val="28"/>
          <w:szCs w:val="28"/>
          <w:lang w:val="kk-KZ"/>
        </w:rPr>
        <w:t xml:space="preserve">Қазақстан Республикасы Заңының 22-бабы             1-тармақтың 2) тармақшасын және </w:t>
      </w:r>
      <w:r w:rsidR="00C1451F">
        <w:rPr>
          <w:sz w:val="28"/>
          <w:szCs w:val="28"/>
          <w:lang w:val="kk-KZ"/>
        </w:rPr>
        <w:t>«Қазақстан Республикасы</w:t>
      </w:r>
      <w:r w:rsidR="00BB0A23">
        <w:rPr>
          <w:sz w:val="28"/>
          <w:szCs w:val="28"/>
          <w:lang w:val="kk-KZ"/>
        </w:rPr>
        <w:t>ндажергілікті мемлекеттік басқару және өзін-өзі басқару туралы</w:t>
      </w:r>
      <w:r w:rsidR="009D24F5">
        <w:rPr>
          <w:sz w:val="28"/>
          <w:szCs w:val="28"/>
          <w:lang w:val="kk-KZ"/>
        </w:rPr>
        <w:t>» 2001 жылғы 23 қаңтардағы Қазақс</w:t>
      </w:r>
      <w:r w:rsidR="00B26306">
        <w:rPr>
          <w:sz w:val="28"/>
          <w:szCs w:val="28"/>
          <w:lang w:val="kk-KZ"/>
        </w:rPr>
        <w:t>тан Республикасы Заңының 6-бабы                                      1-тармақтың 15 тармақшасын</w:t>
      </w:r>
      <w:r w:rsidR="009D24F5">
        <w:rPr>
          <w:sz w:val="28"/>
          <w:szCs w:val="28"/>
          <w:lang w:val="kk-KZ"/>
        </w:rPr>
        <w:t xml:space="preserve"> басшылыққа ала отырып</w:t>
      </w:r>
      <w:r w:rsidR="00A12818">
        <w:rPr>
          <w:sz w:val="28"/>
          <w:szCs w:val="28"/>
          <w:lang w:val="kk-KZ"/>
        </w:rPr>
        <w:t>Астана қаласы</w:t>
      </w:r>
      <w:r w:rsidR="009D24F5">
        <w:rPr>
          <w:sz w:val="28"/>
          <w:szCs w:val="28"/>
          <w:lang w:val="kk-KZ"/>
        </w:rPr>
        <w:t>ныңмәслихаты</w:t>
      </w:r>
      <w:r w:rsidR="009D24F5" w:rsidRPr="009D24F5">
        <w:rPr>
          <w:b/>
          <w:sz w:val="28"/>
          <w:szCs w:val="28"/>
          <w:lang w:val="kk-KZ"/>
        </w:rPr>
        <w:t>Ш</w:t>
      </w:r>
      <w:r w:rsidR="00C1451F" w:rsidRPr="00C1451F">
        <w:rPr>
          <w:b/>
          <w:sz w:val="28"/>
          <w:szCs w:val="28"/>
          <w:lang w:val="kk-KZ"/>
        </w:rPr>
        <w:t>Е</w:t>
      </w:r>
      <w:r w:rsidR="009D24F5">
        <w:rPr>
          <w:b/>
          <w:sz w:val="28"/>
          <w:szCs w:val="28"/>
          <w:lang w:val="kk-KZ"/>
        </w:rPr>
        <w:t>ШТІ</w:t>
      </w:r>
      <w:r w:rsidR="00C1451F">
        <w:rPr>
          <w:b/>
          <w:sz w:val="28"/>
          <w:szCs w:val="28"/>
          <w:lang w:val="kk-KZ"/>
        </w:rPr>
        <w:t>:</w:t>
      </w:r>
    </w:p>
    <w:p w:rsidR="0002781E" w:rsidRDefault="00C1451F" w:rsidP="004D4EF3">
      <w:pPr>
        <w:ind w:firstLine="720"/>
        <w:jc w:val="both"/>
        <w:rPr>
          <w:sz w:val="28"/>
          <w:szCs w:val="28"/>
          <w:lang w:val="kk-KZ"/>
        </w:rPr>
      </w:pPr>
      <w:r>
        <w:rPr>
          <w:sz w:val="28"/>
          <w:szCs w:val="28"/>
          <w:lang w:val="kk-KZ"/>
        </w:rPr>
        <w:t xml:space="preserve">1. </w:t>
      </w:r>
      <w:r w:rsidR="004D4EF3">
        <w:rPr>
          <w:sz w:val="28"/>
          <w:szCs w:val="28"/>
          <w:lang w:val="kk-KZ"/>
        </w:rPr>
        <w:t>«</w:t>
      </w:r>
      <w:r w:rsidR="004D4EF3" w:rsidRPr="004D4EF3">
        <w:rPr>
          <w:sz w:val="28"/>
          <w:szCs w:val="28"/>
          <w:lang w:val="kk-KZ"/>
        </w:rPr>
        <w:t xml:space="preserve">Астана қаласының аумағында құрылыс </w:t>
      </w:r>
      <w:r w:rsidR="00BC2AC7">
        <w:rPr>
          <w:sz w:val="28"/>
          <w:szCs w:val="28"/>
          <w:lang w:val="kk-KZ"/>
        </w:rPr>
        <w:t>жүргізу ережесі</w:t>
      </w:r>
      <w:r w:rsidR="004D4EF3" w:rsidRPr="004D4EF3">
        <w:rPr>
          <w:sz w:val="28"/>
          <w:szCs w:val="28"/>
          <w:lang w:val="kk-KZ"/>
        </w:rPr>
        <w:t xml:space="preserve"> туралы» Астана қаласы </w:t>
      </w:r>
      <w:r w:rsidR="009D24F5">
        <w:rPr>
          <w:sz w:val="28"/>
          <w:szCs w:val="28"/>
          <w:lang w:val="kk-KZ"/>
        </w:rPr>
        <w:t>мәслихатының</w:t>
      </w:r>
      <w:r w:rsidR="004D4EF3" w:rsidRPr="004D4EF3">
        <w:rPr>
          <w:sz w:val="28"/>
          <w:szCs w:val="28"/>
          <w:lang w:val="kk-KZ"/>
        </w:rPr>
        <w:t xml:space="preserve"> 2011 жылғы </w:t>
      </w:r>
      <w:r w:rsidR="009D24F5">
        <w:rPr>
          <w:sz w:val="28"/>
          <w:szCs w:val="28"/>
          <w:lang w:val="kk-KZ"/>
        </w:rPr>
        <w:t>3</w:t>
      </w:r>
      <w:r w:rsidR="004D4EF3" w:rsidRPr="004D4EF3">
        <w:rPr>
          <w:sz w:val="28"/>
          <w:szCs w:val="28"/>
          <w:lang w:val="kk-KZ"/>
        </w:rPr>
        <w:t xml:space="preserve"> наурыздағы </w:t>
      </w:r>
      <w:r w:rsidR="009D24F5" w:rsidRPr="009D24F5">
        <w:rPr>
          <w:sz w:val="28"/>
          <w:szCs w:val="28"/>
          <w:lang w:val="kk-KZ"/>
        </w:rPr>
        <w:t>№ 432/58-IV</w:t>
      </w:r>
      <w:r w:rsidR="009D24F5">
        <w:rPr>
          <w:sz w:val="28"/>
          <w:szCs w:val="28"/>
          <w:lang w:val="kk-KZ"/>
        </w:rPr>
        <w:t>шешіміне</w:t>
      </w:r>
      <w:r w:rsidR="008D7FA9">
        <w:rPr>
          <w:sz w:val="28"/>
          <w:szCs w:val="28"/>
          <w:lang w:val="kk-KZ"/>
        </w:rPr>
        <w:t xml:space="preserve"> (</w:t>
      </w:r>
      <w:r w:rsidR="005C6922">
        <w:rPr>
          <w:sz w:val="28"/>
          <w:szCs w:val="28"/>
          <w:lang w:val="kk-KZ"/>
        </w:rPr>
        <w:t>н</w:t>
      </w:r>
      <w:r w:rsidR="0099243E">
        <w:rPr>
          <w:sz w:val="28"/>
          <w:szCs w:val="28"/>
          <w:lang w:val="kk-KZ"/>
        </w:rPr>
        <w:t>ормативті құқықтық актілерді тіркеу Мемлекеттік реестрінде 2011 жылғы 15 сәуірдегі № 671 тіркелді</w:t>
      </w:r>
      <w:r w:rsidR="001A581E">
        <w:rPr>
          <w:sz w:val="28"/>
          <w:szCs w:val="28"/>
          <w:lang w:val="kk-KZ"/>
        </w:rPr>
        <w:t>, 2011 жылғы 21 сәуірдегі № 47 «Вечерняя Астана» және 2011 жылғы 21 сәуірдегі № 45 «Астана ықшамы» назеттерінде жарияланды</w:t>
      </w:r>
      <w:r w:rsidR="003156F8">
        <w:rPr>
          <w:sz w:val="28"/>
          <w:szCs w:val="28"/>
          <w:lang w:val="kk-KZ"/>
        </w:rPr>
        <w:t xml:space="preserve">) </w:t>
      </w:r>
      <w:r w:rsidR="008D7FA9">
        <w:rPr>
          <w:sz w:val="28"/>
          <w:szCs w:val="28"/>
          <w:lang w:val="kk-KZ"/>
        </w:rPr>
        <w:t>төмендегі өзгерістер</w:t>
      </w:r>
      <w:r w:rsidR="004D4EF3">
        <w:rPr>
          <w:sz w:val="28"/>
          <w:szCs w:val="28"/>
          <w:lang w:val="kk-KZ"/>
        </w:rPr>
        <w:t xml:space="preserve"> мен толықтырулар енгізілсін:</w:t>
      </w:r>
    </w:p>
    <w:p w:rsidR="00EC5908" w:rsidRPr="00EC5908" w:rsidRDefault="00EC5908" w:rsidP="00EC5908">
      <w:pPr>
        <w:ind w:firstLine="720"/>
        <w:jc w:val="both"/>
        <w:rPr>
          <w:sz w:val="28"/>
          <w:szCs w:val="28"/>
          <w:lang w:val="kk-KZ"/>
        </w:rPr>
      </w:pPr>
      <w:r w:rsidRPr="00EC5908">
        <w:rPr>
          <w:sz w:val="28"/>
          <w:szCs w:val="28"/>
          <w:lang w:val="kk-KZ"/>
        </w:rPr>
        <w:t>осы шешіммен бекітілген Астана қаласының аумағында құрылыс салу </w:t>
      </w:r>
      <w:hyperlink r:id="rId7" w:anchor="z6" w:history="1">
        <w:r w:rsidRPr="00EC5908">
          <w:rPr>
            <w:sz w:val="28"/>
            <w:szCs w:val="28"/>
            <w:lang w:val="kk-KZ"/>
          </w:rPr>
          <w:t>Қағидаларында</w:t>
        </w:r>
      </w:hyperlink>
      <w:r w:rsidRPr="00EC5908">
        <w:rPr>
          <w:sz w:val="28"/>
          <w:szCs w:val="28"/>
          <w:lang w:val="kk-KZ"/>
        </w:rPr>
        <w:t>:</w:t>
      </w:r>
    </w:p>
    <w:p w:rsidR="00521F68" w:rsidRDefault="00521F68" w:rsidP="00521F68">
      <w:pPr>
        <w:ind w:firstLine="708"/>
        <w:jc w:val="both"/>
        <w:rPr>
          <w:sz w:val="28"/>
          <w:szCs w:val="28"/>
          <w:lang w:val="kk-KZ"/>
        </w:rPr>
      </w:pPr>
      <w:r>
        <w:rPr>
          <w:sz w:val="28"/>
          <w:szCs w:val="28"/>
          <w:lang w:val="kk-KZ"/>
        </w:rPr>
        <w:t>1-тарауда:</w:t>
      </w:r>
    </w:p>
    <w:p w:rsidR="00521F68" w:rsidRDefault="00521F68" w:rsidP="00521F68">
      <w:pPr>
        <w:ind w:firstLine="708"/>
        <w:jc w:val="both"/>
        <w:rPr>
          <w:sz w:val="28"/>
          <w:szCs w:val="28"/>
          <w:lang w:val="kk-KZ"/>
        </w:rPr>
      </w:pPr>
      <w:r>
        <w:rPr>
          <w:sz w:val="28"/>
          <w:szCs w:val="28"/>
          <w:lang w:val="kk-KZ"/>
        </w:rPr>
        <w:t>1-тармақтың отызыншы абзацы мынадай редакцияда жазылсын:</w:t>
      </w:r>
    </w:p>
    <w:p w:rsidR="00521F68" w:rsidRPr="00343617" w:rsidRDefault="00521F68" w:rsidP="00521F68">
      <w:pPr>
        <w:ind w:firstLine="708"/>
        <w:jc w:val="both"/>
        <w:rPr>
          <w:sz w:val="28"/>
          <w:szCs w:val="28"/>
          <w:u w:val="single"/>
          <w:lang w:val="kk-KZ"/>
        </w:rPr>
      </w:pPr>
      <w:r w:rsidRPr="00343617">
        <w:rPr>
          <w:sz w:val="28"/>
          <w:szCs w:val="28"/>
          <w:lang w:val="kk-KZ"/>
        </w:rPr>
        <w:t xml:space="preserve">«мамандандырылған сәулет ұйымы – </w:t>
      </w:r>
      <w:r>
        <w:rPr>
          <w:sz w:val="28"/>
          <w:szCs w:val="28"/>
          <w:lang w:val="kk-KZ"/>
        </w:rPr>
        <w:t>өкілеттігі мен міндеттері Ж</w:t>
      </w:r>
      <w:r w:rsidRPr="00343617">
        <w:rPr>
          <w:sz w:val="28"/>
          <w:szCs w:val="28"/>
          <w:lang w:val="kk-KZ"/>
        </w:rPr>
        <w:t xml:space="preserve">арғымен және осы </w:t>
      </w:r>
      <w:r>
        <w:rPr>
          <w:sz w:val="28"/>
          <w:szCs w:val="28"/>
          <w:lang w:val="kk-KZ"/>
        </w:rPr>
        <w:t xml:space="preserve">Ережемен белгіленетін, </w:t>
      </w:r>
      <w:r w:rsidRPr="00343617">
        <w:rPr>
          <w:sz w:val="28"/>
          <w:szCs w:val="28"/>
          <w:lang w:val="kk-KZ"/>
        </w:rPr>
        <w:t>негізгі қызмет түрі қала құрылысы қызметін жүзеге асыру үшін бастапқы</w:t>
      </w:r>
      <w:r>
        <w:rPr>
          <w:sz w:val="28"/>
          <w:szCs w:val="28"/>
          <w:lang w:val="kk-KZ"/>
        </w:rPr>
        <w:t>-рұқсат беретін құжаттар</w:t>
      </w:r>
      <w:r w:rsidRPr="00343617">
        <w:rPr>
          <w:sz w:val="28"/>
          <w:szCs w:val="28"/>
          <w:lang w:val="kk-KZ"/>
        </w:rPr>
        <w:t xml:space="preserve"> дайындау, </w:t>
      </w:r>
      <w:r>
        <w:rPr>
          <w:sz w:val="28"/>
          <w:szCs w:val="28"/>
          <w:lang w:val="kk-KZ"/>
        </w:rPr>
        <w:t>жер учаскелерін бөлу</w:t>
      </w:r>
      <w:r w:rsidRPr="00343617">
        <w:rPr>
          <w:sz w:val="28"/>
          <w:szCs w:val="28"/>
          <w:lang w:val="kk-KZ"/>
        </w:rPr>
        <w:t xml:space="preserve"> сызбасын, Астана қаласы бас жоспарының нобайын, жағдайлық сызба, орналастыру сызбасын, жер учаскелерін </w:t>
      </w:r>
      <w:r>
        <w:rPr>
          <w:sz w:val="28"/>
          <w:szCs w:val="28"/>
          <w:lang w:val="kk-KZ"/>
        </w:rPr>
        <w:t>орналастыру сызбасын және таңдау актілерін әзірлеу,</w:t>
      </w:r>
      <w:r w:rsidRPr="00343617">
        <w:rPr>
          <w:sz w:val="28"/>
          <w:szCs w:val="28"/>
          <w:lang w:val="kk-KZ"/>
        </w:rPr>
        <w:t xml:space="preserve"> топографиялық және атқарушылық түсірілім</w:t>
      </w:r>
      <w:r>
        <w:rPr>
          <w:sz w:val="28"/>
          <w:szCs w:val="28"/>
          <w:lang w:val="kk-KZ"/>
        </w:rPr>
        <w:t>дер</w:t>
      </w:r>
      <w:r w:rsidRPr="00343617">
        <w:rPr>
          <w:sz w:val="28"/>
          <w:szCs w:val="28"/>
          <w:lang w:val="kk-KZ"/>
        </w:rPr>
        <w:t xml:space="preserve"> орындау, ғимараттар ме</w:t>
      </w:r>
      <w:r>
        <w:rPr>
          <w:sz w:val="28"/>
          <w:szCs w:val="28"/>
          <w:lang w:val="kk-KZ"/>
        </w:rPr>
        <w:t>н құрылыстардың негізгі белдеулерін</w:t>
      </w:r>
      <w:r w:rsidRPr="00343617">
        <w:rPr>
          <w:sz w:val="28"/>
          <w:szCs w:val="28"/>
          <w:lang w:val="kk-KZ"/>
        </w:rPr>
        <w:t xml:space="preserve"> бөлу, ғимараттар мен құрылыстар салу үшін учаске </w:t>
      </w:r>
      <w:r w:rsidRPr="00343617">
        <w:rPr>
          <w:sz w:val="28"/>
          <w:szCs w:val="28"/>
          <w:lang w:val="kk-KZ"/>
        </w:rPr>
        <w:lastRenderedPageBreak/>
        <w:t xml:space="preserve">шекараларын болмысқа шығару, сәулет, </w:t>
      </w:r>
      <w:r>
        <w:rPr>
          <w:sz w:val="28"/>
          <w:szCs w:val="28"/>
          <w:lang w:val="kk-KZ"/>
        </w:rPr>
        <w:t xml:space="preserve">қала </w:t>
      </w:r>
      <w:r w:rsidRPr="00343617">
        <w:rPr>
          <w:sz w:val="28"/>
          <w:szCs w:val="28"/>
          <w:lang w:val="kk-KZ"/>
        </w:rPr>
        <w:t>құрылыс</w:t>
      </w:r>
      <w:r>
        <w:rPr>
          <w:sz w:val="28"/>
          <w:szCs w:val="28"/>
          <w:lang w:val="kk-KZ"/>
        </w:rPr>
        <w:t>ы</w:t>
      </w:r>
      <w:r w:rsidRPr="00343617">
        <w:rPr>
          <w:sz w:val="28"/>
          <w:szCs w:val="28"/>
          <w:lang w:val="kk-KZ"/>
        </w:rPr>
        <w:t xml:space="preserve"> және құрылыс</w:t>
      </w:r>
      <w:r>
        <w:rPr>
          <w:sz w:val="28"/>
          <w:szCs w:val="28"/>
          <w:lang w:val="kk-KZ"/>
        </w:rPr>
        <w:t xml:space="preserve"> қызметі</w:t>
      </w:r>
      <w:r w:rsidRPr="00343617">
        <w:rPr>
          <w:sz w:val="28"/>
          <w:szCs w:val="28"/>
          <w:lang w:val="kk-KZ"/>
        </w:rPr>
        <w:t xml:space="preserve"> объектілеріне мониторинг</w:t>
      </w:r>
      <w:r>
        <w:rPr>
          <w:sz w:val="28"/>
          <w:szCs w:val="28"/>
          <w:lang w:val="kk-KZ"/>
        </w:rPr>
        <w:t xml:space="preserve"> жүргізу</w:t>
      </w:r>
      <w:r w:rsidRPr="00343617">
        <w:rPr>
          <w:sz w:val="28"/>
          <w:szCs w:val="28"/>
          <w:lang w:val="kk-KZ"/>
        </w:rPr>
        <w:t xml:space="preserve">, Астана қаласының кезекші жоспарын жүргізу, сәулет, қала құрылысы және құрылыс қызметі саласында инжинирингтік қызмет көрсету, бірыңғай сәулет </w:t>
      </w:r>
      <w:r>
        <w:rPr>
          <w:sz w:val="28"/>
          <w:szCs w:val="28"/>
          <w:lang w:val="kk-KZ"/>
        </w:rPr>
        <w:t>стилін</w:t>
      </w:r>
      <w:r w:rsidRPr="00343617">
        <w:rPr>
          <w:sz w:val="28"/>
          <w:szCs w:val="28"/>
          <w:lang w:val="kk-KZ"/>
        </w:rPr>
        <w:t>де жеке тұрғын үй құрылысы аудандарын</w:t>
      </w:r>
      <w:r>
        <w:rPr>
          <w:sz w:val="28"/>
          <w:szCs w:val="28"/>
          <w:lang w:val="kk-KZ"/>
        </w:rPr>
        <w:t>да құрылыс</w:t>
      </w:r>
      <w:r w:rsidRPr="00343617">
        <w:rPr>
          <w:sz w:val="28"/>
          <w:szCs w:val="28"/>
          <w:lang w:val="kk-KZ"/>
        </w:rPr>
        <w:t xml:space="preserve"> салу</w:t>
      </w:r>
      <w:r>
        <w:rPr>
          <w:sz w:val="28"/>
          <w:szCs w:val="28"/>
          <w:lang w:val="kk-KZ"/>
        </w:rPr>
        <w:t xml:space="preserve"> ү</w:t>
      </w:r>
      <w:r w:rsidRPr="00343617">
        <w:rPr>
          <w:sz w:val="28"/>
          <w:szCs w:val="28"/>
          <w:lang w:val="kk-KZ"/>
        </w:rPr>
        <w:t>р</w:t>
      </w:r>
      <w:r>
        <w:rPr>
          <w:sz w:val="28"/>
          <w:szCs w:val="28"/>
          <w:lang w:val="kk-KZ"/>
        </w:rPr>
        <w:t>д</w:t>
      </w:r>
      <w:r w:rsidRPr="00343617">
        <w:rPr>
          <w:sz w:val="28"/>
          <w:szCs w:val="28"/>
          <w:lang w:val="kk-KZ"/>
        </w:rPr>
        <w:t>ісіне қатысу болып табылатын Астана қаласының әкімдігі құрған заңды тұлға</w:t>
      </w:r>
      <w:r w:rsidR="00EC5908">
        <w:rPr>
          <w:sz w:val="28"/>
          <w:szCs w:val="28"/>
          <w:lang w:val="kk-KZ"/>
        </w:rPr>
        <w:t>;</w:t>
      </w:r>
      <w:r w:rsidRPr="00343617">
        <w:rPr>
          <w:sz w:val="28"/>
          <w:szCs w:val="28"/>
          <w:lang w:val="kk-KZ"/>
        </w:rPr>
        <w:t>»;</w:t>
      </w:r>
    </w:p>
    <w:p w:rsidR="00521F68" w:rsidRDefault="00521F68" w:rsidP="00521F68">
      <w:pPr>
        <w:ind w:firstLine="708"/>
        <w:jc w:val="both"/>
        <w:rPr>
          <w:sz w:val="28"/>
          <w:szCs w:val="28"/>
          <w:lang w:val="kk-KZ"/>
        </w:rPr>
      </w:pPr>
      <w:r>
        <w:rPr>
          <w:sz w:val="28"/>
          <w:szCs w:val="28"/>
          <w:lang w:val="kk-KZ"/>
        </w:rPr>
        <w:t>1-тармақ мынадай мазмұндағы ұғымдармен толықтырылсын:</w:t>
      </w:r>
    </w:p>
    <w:p w:rsidR="00521F68" w:rsidRDefault="00521F68" w:rsidP="00521F68">
      <w:pPr>
        <w:ind w:firstLine="708"/>
        <w:jc w:val="both"/>
        <w:rPr>
          <w:sz w:val="28"/>
          <w:szCs w:val="28"/>
          <w:lang w:val="kk-KZ"/>
        </w:rPr>
      </w:pPr>
      <w:r>
        <w:rPr>
          <w:sz w:val="28"/>
          <w:szCs w:val="28"/>
          <w:lang w:val="kk-KZ"/>
        </w:rPr>
        <w:t>«маңдайша – сауда субъектісінің олардың эмблемаларын, тауар белгілерін, брендтерін қоса алғанда, осындай субъектілермен тауарларды сату, қызмет көрсету және жұмыстарды орындау орындарында жылжымайтын объектілерде орналасатын атауы және қызмет түрі(жұмыстарды орындау мен қызмет көрсету) туралы ақпарат;</w:t>
      </w:r>
    </w:p>
    <w:p w:rsidR="00521F68" w:rsidRDefault="00521F68" w:rsidP="00521F68">
      <w:pPr>
        <w:ind w:firstLine="708"/>
        <w:jc w:val="both"/>
        <w:rPr>
          <w:sz w:val="28"/>
          <w:szCs w:val="28"/>
          <w:lang w:val="kk-KZ"/>
        </w:rPr>
      </w:pPr>
      <w:r>
        <w:rPr>
          <w:sz w:val="28"/>
          <w:szCs w:val="28"/>
          <w:lang w:val="kk-KZ"/>
        </w:rPr>
        <w:t>Астана қаласының кезекші жоспары (кезекші жоспар) – Астана қаласының аумағында сәулет, қала құрылысы және құрылыс қызметінің ағымдағы жағдайын көрсететін кезекші топографиялық жоспар;</w:t>
      </w:r>
    </w:p>
    <w:p w:rsidR="00521F68" w:rsidRDefault="00521F68" w:rsidP="00521F68">
      <w:pPr>
        <w:ind w:firstLine="708"/>
        <w:jc w:val="both"/>
        <w:rPr>
          <w:sz w:val="28"/>
          <w:szCs w:val="28"/>
          <w:lang w:val="kk-KZ"/>
        </w:rPr>
      </w:pPr>
      <w:r>
        <w:rPr>
          <w:sz w:val="28"/>
          <w:szCs w:val="28"/>
          <w:lang w:val="kk-KZ"/>
        </w:rPr>
        <w:t>жарнамалық алаң тұжырымдамасы – жылжымайтын мүлік объектісін салу, қайта жаңарту барысында жеке құжат немесе жалпы жобалау құжаттамасының бөлігі түрінде сәулет және қала құрылысы органымен келісілетін, сыртқы (көзбен шолу) жарнама, маңдайша жазулар және басқа да жарнама объектілерін орналастыру үшін ғимараттардың (құрылыстардың, құрылымдардың) сыртқы бетін немесе жарнама құрылғыларын кешенді безендіруді және жабдықтауды қарастыратын сәулет-көркем тұжырымдамасы;</w:t>
      </w:r>
    </w:p>
    <w:p w:rsidR="00521F68" w:rsidRDefault="00521F68" w:rsidP="00521F68">
      <w:pPr>
        <w:ind w:firstLine="708"/>
        <w:jc w:val="both"/>
        <w:rPr>
          <w:sz w:val="28"/>
          <w:szCs w:val="28"/>
          <w:lang w:val="kk-KZ"/>
        </w:rPr>
      </w:pPr>
      <w:r>
        <w:rPr>
          <w:sz w:val="28"/>
          <w:szCs w:val="28"/>
          <w:lang w:val="kk-KZ"/>
        </w:rPr>
        <w:t>объектілерді мониторингілеу – сәулет, қала құрылысы және құрылыс қызметі объектілерінің жағдайы мен өзгерістерін бақылау жүйесі;</w:t>
      </w:r>
    </w:p>
    <w:p w:rsidR="00521F68" w:rsidRDefault="00521F68" w:rsidP="00521F68">
      <w:pPr>
        <w:ind w:firstLine="708"/>
        <w:jc w:val="both"/>
        <w:rPr>
          <w:sz w:val="28"/>
          <w:szCs w:val="28"/>
          <w:lang w:val="kk-KZ"/>
        </w:rPr>
      </w:pPr>
      <w:r>
        <w:rPr>
          <w:sz w:val="28"/>
          <w:szCs w:val="28"/>
          <w:lang w:val="kk-KZ"/>
        </w:rPr>
        <w:t>сыртқы (көзбен шолу) жарнама – жылжитын және жылжымайтын объектілерде орнатылған, сондай-ақ автомобиль жолдарының ортақ пайдалануға бөлінген жолағында және елді мекендегі үй-жайлардан тыс ашық кеңістікте орналасқан жарнама;</w:t>
      </w:r>
    </w:p>
    <w:p w:rsidR="00521F68" w:rsidRDefault="00521F68" w:rsidP="00521F68">
      <w:pPr>
        <w:ind w:firstLine="708"/>
        <w:jc w:val="both"/>
        <w:rPr>
          <w:sz w:val="28"/>
          <w:szCs w:val="28"/>
          <w:lang w:val="kk-KZ"/>
        </w:rPr>
      </w:pPr>
      <w:r>
        <w:rPr>
          <w:sz w:val="28"/>
          <w:szCs w:val="28"/>
          <w:lang w:val="kk-KZ"/>
        </w:rPr>
        <w:t xml:space="preserve">жарнама – белгісіз тұлғалар шеңберіне арналған және жеке немесе заңды тұлғаға, тауарларға, тауар белгілеріне, жұмыстарға, қызметтерге қызығушылықты тудыруға немесе қолдауға және оларды өткізуге ықпал етуге арналған, кез-келген ақпарат құралдарының көмегімен, кез-келген нысанда таратылатын және орнатылатын жарнама;   </w:t>
      </w:r>
    </w:p>
    <w:p w:rsidR="00521F68" w:rsidRDefault="00521F68" w:rsidP="00521F68">
      <w:pPr>
        <w:ind w:firstLine="708"/>
        <w:jc w:val="both"/>
        <w:rPr>
          <w:sz w:val="28"/>
          <w:szCs w:val="28"/>
          <w:lang w:val="kk-KZ"/>
        </w:rPr>
      </w:pPr>
      <w:r>
        <w:rPr>
          <w:sz w:val="28"/>
          <w:szCs w:val="28"/>
          <w:lang w:val="kk-KZ"/>
        </w:rPr>
        <w:t>жарнамалық құрылғысы – жарнама тарату, халықты ақпараттандыру мақсатында Астана қаласының аумағында орнатылған, жерде немесе сыртқы қабырғаларда, ғимараттың, құрылыстың, құрылымның шатырларында және басқа да құрылымдық элементтерінде немесе олардан тыс, сондай-ақ қалалық жер үсті көлігі қозғалысының аялдама пункттерінде және қала инфрақұрылымының басқа да объектілерінде орнатылған объект;</w:t>
      </w:r>
    </w:p>
    <w:p w:rsidR="00521F68" w:rsidRDefault="00521F68" w:rsidP="00521F68">
      <w:pPr>
        <w:ind w:firstLine="708"/>
        <w:jc w:val="both"/>
        <w:rPr>
          <w:sz w:val="28"/>
          <w:szCs w:val="28"/>
          <w:lang w:val="kk-KZ"/>
        </w:rPr>
      </w:pPr>
      <w:r>
        <w:rPr>
          <w:sz w:val="28"/>
          <w:szCs w:val="28"/>
          <w:lang w:val="kk-KZ"/>
        </w:rPr>
        <w:t xml:space="preserve">жарнама алаңы – жарнама құрылғысын, маңдайша жазулар мен басқа да сыртқы (көзбен шолу) жарнама объектілерін орнату үшін жобамен қарастырылған, ғимарат (құрылыс, құрылым) қасбетінің бір бөлігі болып </w:t>
      </w:r>
      <w:r>
        <w:rPr>
          <w:sz w:val="28"/>
          <w:szCs w:val="28"/>
          <w:lang w:val="kk-KZ"/>
        </w:rPr>
        <w:lastRenderedPageBreak/>
        <w:t>табылатын ғимараттың (құрылыс, құрылым) сыртқы бетінің арнайы кеңістігі</w:t>
      </w:r>
      <w:r w:rsidR="00F77C3D" w:rsidRPr="00F77C3D">
        <w:rPr>
          <w:sz w:val="28"/>
          <w:szCs w:val="28"/>
          <w:lang w:val="kk-KZ"/>
        </w:rPr>
        <w:t>.»</w:t>
      </w:r>
      <w:r>
        <w:rPr>
          <w:sz w:val="28"/>
          <w:szCs w:val="28"/>
          <w:lang w:val="kk-KZ"/>
        </w:rPr>
        <w:t xml:space="preserve">;   </w:t>
      </w:r>
    </w:p>
    <w:p w:rsidR="00521F68" w:rsidRDefault="00EC5908" w:rsidP="00521F68">
      <w:pPr>
        <w:ind w:firstLine="708"/>
        <w:jc w:val="both"/>
        <w:rPr>
          <w:sz w:val="28"/>
          <w:szCs w:val="28"/>
          <w:lang w:val="kk-KZ"/>
        </w:rPr>
      </w:pPr>
      <w:r>
        <w:rPr>
          <w:sz w:val="28"/>
          <w:szCs w:val="28"/>
          <w:lang w:val="kk-KZ"/>
        </w:rPr>
        <w:t>5</w:t>
      </w:r>
      <w:r w:rsidR="00521F68">
        <w:rPr>
          <w:sz w:val="28"/>
          <w:szCs w:val="28"/>
          <w:lang w:val="kk-KZ"/>
        </w:rPr>
        <w:t>-тараумынадай мазмұндағы 42-1-тармақпен толықтырылсын:</w:t>
      </w:r>
    </w:p>
    <w:p w:rsidR="00521F68" w:rsidRDefault="00521F68" w:rsidP="00521F68">
      <w:pPr>
        <w:ind w:firstLine="708"/>
        <w:jc w:val="both"/>
        <w:rPr>
          <w:sz w:val="28"/>
          <w:szCs w:val="28"/>
          <w:lang w:val="kk-KZ"/>
        </w:rPr>
      </w:pPr>
      <w:r>
        <w:rPr>
          <w:sz w:val="28"/>
          <w:szCs w:val="28"/>
          <w:lang w:val="kk-KZ"/>
        </w:rPr>
        <w:t>«42-1. Жеке тұрғын үй құрылысы үшін берілген жер учаскесінің нысаналы мақсатын жеке тұрғын үй құрылысымен байланысы жоқ нысаналы мақсатқа өзгертуге жол берілмейді.».</w:t>
      </w:r>
    </w:p>
    <w:p w:rsidR="00521F68" w:rsidRDefault="00EC5908" w:rsidP="00521F68">
      <w:pPr>
        <w:ind w:firstLine="708"/>
        <w:jc w:val="both"/>
        <w:rPr>
          <w:sz w:val="28"/>
          <w:szCs w:val="28"/>
          <w:lang w:val="kk-KZ"/>
        </w:rPr>
      </w:pPr>
      <w:r>
        <w:rPr>
          <w:sz w:val="28"/>
          <w:szCs w:val="28"/>
          <w:lang w:val="kk-KZ"/>
        </w:rPr>
        <w:t xml:space="preserve">6-тарау </w:t>
      </w:r>
      <w:r w:rsidR="00521F68">
        <w:rPr>
          <w:sz w:val="28"/>
          <w:szCs w:val="28"/>
          <w:lang w:val="kk-KZ"/>
        </w:rPr>
        <w:t>мынадай мазмұндағы 46-1 және 46-2-тармақтармен толықтырылсын:</w:t>
      </w:r>
    </w:p>
    <w:p w:rsidR="00521F68" w:rsidRDefault="00521F68" w:rsidP="00521F68">
      <w:pPr>
        <w:ind w:firstLine="708"/>
        <w:jc w:val="both"/>
        <w:rPr>
          <w:sz w:val="28"/>
          <w:szCs w:val="28"/>
          <w:lang w:val="kk-KZ"/>
        </w:rPr>
      </w:pPr>
      <w:r>
        <w:rPr>
          <w:sz w:val="28"/>
          <w:szCs w:val="28"/>
          <w:lang w:val="kk-KZ"/>
        </w:rPr>
        <w:t>«46-1.  Аула, орамішілік аумақтарды кішірейту есебінен жер учаскелерінде құрылыс салуға жол берілмейді.</w:t>
      </w:r>
    </w:p>
    <w:p w:rsidR="00521F68" w:rsidRDefault="00521F68" w:rsidP="00521F68">
      <w:pPr>
        <w:ind w:firstLine="708"/>
        <w:jc w:val="both"/>
        <w:rPr>
          <w:sz w:val="28"/>
          <w:szCs w:val="28"/>
          <w:lang w:val="kk-KZ"/>
        </w:rPr>
      </w:pPr>
      <w:r>
        <w:rPr>
          <w:sz w:val="28"/>
          <w:szCs w:val="28"/>
          <w:lang w:val="kk-KZ"/>
        </w:rPr>
        <w:t xml:space="preserve">46-2. Астана қаласының аумағындағы құрылыстың жай-күйі туралы өзекті ақпарат қалыптастыру мақсатында жаңаруы мен өзгеруі тұрақты негізде жүзеге асырылатын кезекші топографиялық жоспар жүргізіледі. Кезекші жоспарды жүргізуді мамандандырылған сәулет ұйымы жергілікті бюджет қаражаты есебінен жүзеге асырады.» </w:t>
      </w:r>
    </w:p>
    <w:p w:rsidR="00521F68" w:rsidRDefault="00521F68" w:rsidP="00521F68">
      <w:pPr>
        <w:ind w:firstLine="708"/>
        <w:jc w:val="both"/>
        <w:rPr>
          <w:sz w:val="28"/>
          <w:szCs w:val="28"/>
          <w:lang w:val="kk-KZ"/>
        </w:rPr>
      </w:pPr>
      <w:r>
        <w:rPr>
          <w:sz w:val="28"/>
          <w:szCs w:val="28"/>
          <w:lang w:val="kk-KZ"/>
        </w:rPr>
        <w:t>мынадай мазмұндағы 65-1 тармақпен толықтырылсын:</w:t>
      </w:r>
    </w:p>
    <w:p w:rsidR="00521F68" w:rsidRDefault="00521F68" w:rsidP="00521F68">
      <w:pPr>
        <w:ind w:firstLine="708"/>
        <w:jc w:val="both"/>
        <w:rPr>
          <w:sz w:val="28"/>
          <w:szCs w:val="28"/>
          <w:lang w:val="kk-KZ"/>
        </w:rPr>
      </w:pPr>
      <w:r>
        <w:rPr>
          <w:sz w:val="28"/>
          <w:szCs w:val="28"/>
          <w:lang w:val="kk-KZ"/>
        </w:rPr>
        <w:t>«65-1. Объектілерді жобалау мен салу үшін жер учаскелерін беру жөніндегі бастапқы-рұқсат беретін құжаттар әзірлеу мамандандырылған сәулет ұйымымен жергілікті бюджет қаражаты есебінен жүзеге асырылады.»</w:t>
      </w:r>
    </w:p>
    <w:p w:rsidR="00521F68" w:rsidRDefault="00521F68" w:rsidP="00521F68">
      <w:pPr>
        <w:ind w:firstLine="708"/>
        <w:jc w:val="both"/>
        <w:rPr>
          <w:sz w:val="28"/>
          <w:szCs w:val="28"/>
          <w:lang w:val="kk-KZ"/>
        </w:rPr>
      </w:pPr>
      <w:r>
        <w:rPr>
          <w:sz w:val="28"/>
          <w:szCs w:val="28"/>
          <w:lang w:val="kk-KZ"/>
        </w:rPr>
        <w:t>9-тараудың 70-тармағындағы «жарнама,» деген сөзден және белгіден кейін «жарнама алаңының тұжырымдамасын сақтау</w:t>
      </w:r>
      <w:r w:rsidR="00F77C3D">
        <w:rPr>
          <w:sz w:val="28"/>
          <w:szCs w:val="28"/>
          <w:lang w:val="kk-KZ"/>
        </w:rPr>
        <w:t>,</w:t>
      </w:r>
      <w:r>
        <w:rPr>
          <w:sz w:val="28"/>
          <w:szCs w:val="28"/>
          <w:lang w:val="kk-KZ"/>
        </w:rPr>
        <w:t>» деген сөздермен толықтырылсын;</w:t>
      </w:r>
    </w:p>
    <w:p w:rsidR="00066F4B" w:rsidRPr="00066F4B" w:rsidRDefault="00066F4B" w:rsidP="00066F4B">
      <w:pPr>
        <w:ind w:firstLine="708"/>
        <w:jc w:val="both"/>
        <w:rPr>
          <w:sz w:val="28"/>
          <w:szCs w:val="28"/>
          <w:lang w:val="kk-KZ"/>
        </w:rPr>
      </w:pPr>
      <w:r w:rsidRPr="00066F4B">
        <w:rPr>
          <w:sz w:val="28"/>
          <w:szCs w:val="28"/>
          <w:lang w:val="kk-KZ"/>
        </w:rPr>
        <w:t>9-тарау төмендегі мазмұндағы 93-1-тармақпен толықтырылсын:</w:t>
      </w:r>
    </w:p>
    <w:p w:rsidR="00066F4B" w:rsidRPr="00066F4B" w:rsidRDefault="00066F4B" w:rsidP="00066F4B">
      <w:pPr>
        <w:ind w:firstLine="708"/>
        <w:jc w:val="both"/>
        <w:rPr>
          <w:sz w:val="28"/>
          <w:szCs w:val="28"/>
          <w:lang w:val="kk-KZ"/>
        </w:rPr>
      </w:pPr>
      <w:r w:rsidRPr="00066F4B">
        <w:rPr>
          <w:sz w:val="28"/>
          <w:szCs w:val="28"/>
          <w:lang w:val="kk-KZ"/>
        </w:rPr>
        <w:t>«93-1. Жеке тұрғын үйді жобалау Әкімдіктің жобалауға рұқсат беру туралы қаулысының негізінде жүзеге асырылады.»;</w:t>
      </w:r>
    </w:p>
    <w:p w:rsidR="00066F4B" w:rsidRPr="00066F4B" w:rsidRDefault="00066F4B" w:rsidP="00066F4B">
      <w:pPr>
        <w:ind w:firstLine="708"/>
        <w:jc w:val="both"/>
        <w:rPr>
          <w:sz w:val="28"/>
          <w:szCs w:val="28"/>
          <w:lang w:val="kk-KZ"/>
        </w:rPr>
      </w:pPr>
      <w:r w:rsidRPr="00066F4B">
        <w:rPr>
          <w:sz w:val="28"/>
          <w:szCs w:val="28"/>
          <w:lang w:val="kk-KZ"/>
        </w:rPr>
        <w:t>12-тараудың 145-тармағының 1) тармақшасы «белгіленген тәртіппен» деген сөздерден кейін «жобалауға рұқсат беру, құрылыс салуға рұқсат беру туралы және» деген сөздермен толықтырылсын;</w:t>
      </w:r>
    </w:p>
    <w:p w:rsidR="00521F68" w:rsidRDefault="00521F68" w:rsidP="00521F68">
      <w:pPr>
        <w:ind w:firstLine="708"/>
        <w:jc w:val="both"/>
        <w:rPr>
          <w:sz w:val="28"/>
          <w:szCs w:val="28"/>
          <w:lang w:val="kk-KZ"/>
        </w:rPr>
      </w:pPr>
      <w:r>
        <w:rPr>
          <w:sz w:val="28"/>
          <w:szCs w:val="28"/>
          <w:lang w:val="kk-KZ"/>
        </w:rPr>
        <w:t>13-тараудың 155-тармағы мынадай редакцияда жазылсын:</w:t>
      </w:r>
    </w:p>
    <w:p w:rsidR="00521F68" w:rsidRPr="00124921" w:rsidRDefault="00521F68" w:rsidP="00521F68">
      <w:pPr>
        <w:ind w:firstLine="708"/>
        <w:jc w:val="both"/>
        <w:rPr>
          <w:sz w:val="28"/>
          <w:szCs w:val="28"/>
          <w:lang w:val="kk-KZ"/>
        </w:rPr>
      </w:pPr>
      <w:r>
        <w:rPr>
          <w:sz w:val="28"/>
          <w:szCs w:val="28"/>
          <w:lang w:val="kk-KZ"/>
        </w:rPr>
        <w:t>«155. Тұрғылықты жері бойынша уақытша металдан жасалған гараждарды орнатуға және пайдалануға жеке меншік құқығында көлік құралдары бар және Ұлы Отан соғысына қатысушылар немесе медициналық-әлеуметтік сараптаманың расталған (МЭС) анықтамасы (қорытындысы) бар, тірек-қозғалыс жүйелері зақымданған мүгедектер болып табылатын тұлғалардың құқығы бар.»</w:t>
      </w:r>
      <w:r w:rsidR="00124921" w:rsidRPr="00124921">
        <w:rPr>
          <w:sz w:val="28"/>
          <w:szCs w:val="28"/>
          <w:lang w:val="kk-KZ"/>
        </w:rPr>
        <w:t>;</w:t>
      </w:r>
    </w:p>
    <w:p w:rsidR="00521F68" w:rsidRDefault="00521F68" w:rsidP="00521F68">
      <w:pPr>
        <w:ind w:firstLine="708"/>
        <w:jc w:val="both"/>
        <w:rPr>
          <w:sz w:val="28"/>
          <w:szCs w:val="28"/>
          <w:lang w:val="kk-KZ"/>
        </w:rPr>
      </w:pPr>
      <w:r>
        <w:rPr>
          <w:sz w:val="28"/>
          <w:szCs w:val="28"/>
          <w:lang w:val="kk-KZ"/>
        </w:rPr>
        <w:t>13-тарау мынадай мазмұндағы 4-параграфпен толықтырылсын:</w:t>
      </w:r>
    </w:p>
    <w:p w:rsidR="00521F68" w:rsidRPr="0051282C" w:rsidRDefault="00521F68" w:rsidP="00521F68">
      <w:pPr>
        <w:ind w:firstLine="708"/>
        <w:jc w:val="both"/>
        <w:rPr>
          <w:sz w:val="28"/>
          <w:szCs w:val="28"/>
          <w:lang w:val="kk-KZ"/>
        </w:rPr>
      </w:pPr>
      <w:r w:rsidRPr="0051282C">
        <w:rPr>
          <w:sz w:val="28"/>
          <w:szCs w:val="28"/>
          <w:lang w:val="kk-KZ"/>
        </w:rPr>
        <w:t>«§4. Жарнама құрыл</w:t>
      </w:r>
      <w:r>
        <w:rPr>
          <w:sz w:val="28"/>
          <w:szCs w:val="28"/>
          <w:lang w:val="kk-KZ"/>
        </w:rPr>
        <w:t>ғылар</w:t>
      </w:r>
      <w:r w:rsidRPr="0051282C">
        <w:rPr>
          <w:sz w:val="28"/>
          <w:szCs w:val="28"/>
          <w:lang w:val="kk-KZ"/>
        </w:rPr>
        <w:t>ын, сыртқы (көзбен шолу) жарнамалар</w:t>
      </w:r>
      <w:r>
        <w:rPr>
          <w:sz w:val="28"/>
          <w:szCs w:val="28"/>
          <w:lang w:val="kk-KZ"/>
        </w:rPr>
        <w:t>ды</w:t>
      </w:r>
      <w:r w:rsidRPr="0051282C">
        <w:rPr>
          <w:sz w:val="28"/>
          <w:szCs w:val="28"/>
          <w:lang w:val="kk-KZ"/>
        </w:rPr>
        <w:t>, маңдайша жазуларды және басқа да жарнама объектілерін орналастырудың сәулеттік ерекшеліктері.</w:t>
      </w:r>
    </w:p>
    <w:p w:rsidR="00521F68" w:rsidRDefault="00521F68" w:rsidP="00521F68">
      <w:pPr>
        <w:ind w:firstLine="708"/>
        <w:jc w:val="both"/>
        <w:rPr>
          <w:sz w:val="28"/>
          <w:szCs w:val="28"/>
          <w:lang w:val="kk-KZ"/>
        </w:rPr>
      </w:pPr>
      <w:r>
        <w:rPr>
          <w:sz w:val="28"/>
          <w:szCs w:val="28"/>
          <w:lang w:val="kk-KZ"/>
        </w:rPr>
        <w:t>170-1. Сыртқы жарнаманы (көзбен шолу), маңдайша жазуларды және басқа да жарнама объектілерін орналастыру Қазақстан Республикасының жарнама туралы заңнамасының және осы Ереженің талаптарына сәйкес жүзеге асырылады.</w:t>
      </w:r>
    </w:p>
    <w:p w:rsidR="00521F68" w:rsidRDefault="00521F68" w:rsidP="00521F68">
      <w:pPr>
        <w:ind w:firstLine="708"/>
        <w:jc w:val="both"/>
        <w:rPr>
          <w:sz w:val="28"/>
          <w:szCs w:val="28"/>
          <w:lang w:val="kk-KZ"/>
        </w:rPr>
      </w:pPr>
      <w:r>
        <w:rPr>
          <w:sz w:val="28"/>
          <w:szCs w:val="28"/>
          <w:lang w:val="kk-KZ"/>
        </w:rPr>
        <w:lastRenderedPageBreak/>
        <w:t xml:space="preserve">170-2. Жарнама құрылғыларын, сыртқы (көзбен шолу) жарнамаларды, маңдайша жазуларды және басқа да жарнама объектілерін ғимараттардың (құрылыстардың, құрылымдардың) сыртқы бетінде орналастыру ғимараттың (ғимараттардың, құрылыстардың) жарнамалық алаң шегінде, құрылымдық құрылысын, стилистикалық бірлігін сақтай отырып және қасбеттерді сыртқы әрлеуді ескеріп, жарнама алаңының тұжырымдамасына толық сәйкес болғанда жол беріледі. </w:t>
      </w:r>
    </w:p>
    <w:p w:rsidR="00521F68" w:rsidRDefault="00521F68" w:rsidP="00521F68">
      <w:pPr>
        <w:ind w:firstLine="720"/>
        <w:jc w:val="both"/>
        <w:rPr>
          <w:sz w:val="28"/>
          <w:szCs w:val="28"/>
          <w:lang w:val="kk-KZ"/>
        </w:rPr>
      </w:pPr>
      <w:r>
        <w:rPr>
          <w:sz w:val="28"/>
          <w:szCs w:val="28"/>
          <w:lang w:val="kk-KZ"/>
        </w:rPr>
        <w:t>170-3. Жаңа құрылыс объектілері бойынша жарнама алаңының тұжырымдамасы нобай жобаны жобалау және әзірлеу сатысында әзірленеді.</w:t>
      </w:r>
    </w:p>
    <w:p w:rsidR="00521F68" w:rsidRDefault="00521F68" w:rsidP="00521F68">
      <w:pPr>
        <w:ind w:firstLine="708"/>
        <w:jc w:val="both"/>
        <w:rPr>
          <w:sz w:val="28"/>
          <w:szCs w:val="28"/>
          <w:lang w:val="kk-KZ"/>
        </w:rPr>
      </w:pPr>
      <w:r>
        <w:rPr>
          <w:sz w:val="28"/>
          <w:szCs w:val="28"/>
          <w:lang w:val="kk-KZ"/>
        </w:rPr>
        <w:t>170-4. Ғимаратты (құрылысты, құрылымды) қайта жаңарту кезінде жарнама алаңының тұжырымдамасы қайта жаңарту бойынша жобалау құжаттамасының бір бөлігі ретінде әзірленеді.»;</w:t>
      </w:r>
    </w:p>
    <w:p w:rsidR="00C87B4A" w:rsidRDefault="00C87B4A" w:rsidP="00C87B4A">
      <w:pPr>
        <w:ind w:firstLine="720"/>
        <w:jc w:val="both"/>
        <w:rPr>
          <w:color w:val="000000"/>
          <w:sz w:val="28"/>
          <w:szCs w:val="28"/>
          <w:lang w:val="kk-KZ"/>
        </w:rPr>
      </w:pPr>
      <w:r>
        <w:rPr>
          <w:color w:val="000000"/>
          <w:sz w:val="28"/>
          <w:szCs w:val="28"/>
          <w:lang w:val="kk-KZ"/>
        </w:rPr>
        <w:t xml:space="preserve">осы </w:t>
      </w:r>
      <w:r w:rsidR="00F51AC9">
        <w:rPr>
          <w:color w:val="000000"/>
          <w:sz w:val="28"/>
          <w:szCs w:val="28"/>
          <w:lang w:val="kk-KZ"/>
        </w:rPr>
        <w:t>шешімге</w:t>
      </w:r>
      <w:r w:rsidR="00124921" w:rsidRPr="00124921">
        <w:rPr>
          <w:color w:val="000000"/>
          <w:sz w:val="28"/>
          <w:szCs w:val="28"/>
          <w:lang w:val="kk-KZ"/>
        </w:rPr>
        <w:t>1</w:t>
      </w:r>
      <w:r>
        <w:rPr>
          <w:color w:val="000000"/>
          <w:sz w:val="28"/>
          <w:szCs w:val="28"/>
          <w:lang w:val="kk-KZ"/>
        </w:rPr>
        <w:t>-5-қосымшаларға сәйкес 3-</w:t>
      </w:r>
      <w:r w:rsidR="00124921" w:rsidRPr="00124921">
        <w:rPr>
          <w:color w:val="000000"/>
          <w:sz w:val="28"/>
          <w:szCs w:val="28"/>
          <w:lang w:val="kk-KZ"/>
        </w:rPr>
        <w:t>7</w:t>
      </w:r>
      <w:r>
        <w:rPr>
          <w:color w:val="000000"/>
          <w:sz w:val="28"/>
          <w:szCs w:val="28"/>
          <w:lang w:val="kk-KZ"/>
        </w:rPr>
        <w:t>-қосымшалармен толықтырылсын.</w:t>
      </w:r>
    </w:p>
    <w:p w:rsidR="009D1E3C" w:rsidRDefault="009D1E3C" w:rsidP="00F75370">
      <w:pPr>
        <w:ind w:firstLine="720"/>
        <w:jc w:val="both"/>
        <w:rPr>
          <w:color w:val="000000"/>
          <w:sz w:val="28"/>
          <w:szCs w:val="28"/>
          <w:lang w:val="kk-KZ"/>
        </w:rPr>
      </w:pPr>
      <w:r>
        <w:rPr>
          <w:color w:val="000000"/>
          <w:sz w:val="28"/>
          <w:szCs w:val="28"/>
          <w:lang w:val="kk-KZ"/>
        </w:rPr>
        <w:t>2. Осы шешім іс-әрекетке бірінші ресми жарияланғаннан күннен календарлық он күн өткеннен кейін енеді.</w:t>
      </w:r>
    </w:p>
    <w:p w:rsidR="009D1E3C" w:rsidRDefault="009D1E3C" w:rsidP="006D2DC7">
      <w:pPr>
        <w:ind w:firstLine="708"/>
        <w:jc w:val="both"/>
        <w:rPr>
          <w:color w:val="000000"/>
          <w:sz w:val="28"/>
          <w:szCs w:val="28"/>
          <w:lang w:val="kk-KZ"/>
        </w:rPr>
      </w:pPr>
    </w:p>
    <w:p w:rsidR="009D1E3C" w:rsidRPr="005C6922" w:rsidRDefault="009D1E3C" w:rsidP="006D2DC7">
      <w:pPr>
        <w:ind w:firstLine="708"/>
        <w:jc w:val="both"/>
        <w:rPr>
          <w:b/>
          <w:color w:val="000000"/>
          <w:sz w:val="28"/>
          <w:szCs w:val="28"/>
          <w:lang w:val="kk-KZ"/>
        </w:rPr>
      </w:pPr>
      <w:r w:rsidRPr="005C6922">
        <w:rPr>
          <w:b/>
          <w:color w:val="000000"/>
          <w:sz w:val="28"/>
          <w:szCs w:val="28"/>
          <w:lang w:val="kk-KZ"/>
        </w:rPr>
        <w:t>Астана қаласы мәслихат</w:t>
      </w:r>
    </w:p>
    <w:p w:rsidR="009D1E3C" w:rsidRPr="005C6922" w:rsidRDefault="001A581E" w:rsidP="006D2DC7">
      <w:pPr>
        <w:ind w:firstLine="708"/>
        <w:jc w:val="both"/>
        <w:rPr>
          <w:b/>
          <w:color w:val="000000"/>
          <w:sz w:val="28"/>
          <w:szCs w:val="28"/>
          <w:lang w:val="kk-KZ"/>
        </w:rPr>
      </w:pPr>
      <w:r>
        <w:rPr>
          <w:b/>
          <w:color w:val="000000"/>
          <w:sz w:val="28"/>
          <w:szCs w:val="28"/>
          <w:lang w:val="kk-KZ"/>
        </w:rPr>
        <w:t>с</w:t>
      </w:r>
      <w:r w:rsidR="009D1E3C" w:rsidRPr="005C6922">
        <w:rPr>
          <w:b/>
          <w:color w:val="000000"/>
          <w:sz w:val="28"/>
          <w:szCs w:val="28"/>
          <w:lang w:val="kk-KZ"/>
        </w:rPr>
        <w:t>ессиясының төрағасы</w:t>
      </w:r>
    </w:p>
    <w:p w:rsidR="009D1E3C" w:rsidRPr="005C6922" w:rsidRDefault="009D1E3C" w:rsidP="006D2DC7">
      <w:pPr>
        <w:ind w:firstLine="708"/>
        <w:jc w:val="both"/>
        <w:rPr>
          <w:b/>
          <w:color w:val="000000"/>
          <w:sz w:val="28"/>
          <w:szCs w:val="28"/>
          <w:lang w:val="kk-KZ"/>
        </w:rPr>
      </w:pPr>
    </w:p>
    <w:p w:rsidR="009D1E3C" w:rsidRPr="005C6922" w:rsidRDefault="009D1E3C" w:rsidP="006D2DC7">
      <w:pPr>
        <w:ind w:firstLine="708"/>
        <w:jc w:val="both"/>
        <w:rPr>
          <w:b/>
          <w:color w:val="000000"/>
          <w:sz w:val="28"/>
          <w:szCs w:val="28"/>
          <w:lang w:val="kk-KZ"/>
        </w:rPr>
      </w:pPr>
      <w:r w:rsidRPr="005C6922">
        <w:rPr>
          <w:b/>
          <w:color w:val="000000"/>
          <w:sz w:val="28"/>
          <w:szCs w:val="28"/>
          <w:lang w:val="kk-KZ"/>
        </w:rPr>
        <w:t xml:space="preserve">Астана қаласының </w:t>
      </w:r>
    </w:p>
    <w:p w:rsidR="009D1E3C" w:rsidRPr="005C6922" w:rsidRDefault="009D1E3C" w:rsidP="006D2DC7">
      <w:pPr>
        <w:ind w:firstLine="708"/>
        <w:jc w:val="both"/>
        <w:rPr>
          <w:b/>
          <w:color w:val="000000"/>
          <w:sz w:val="28"/>
          <w:szCs w:val="28"/>
          <w:lang w:val="kk-KZ"/>
        </w:rPr>
      </w:pPr>
      <w:r w:rsidRPr="005C6922">
        <w:rPr>
          <w:b/>
          <w:color w:val="000000"/>
          <w:sz w:val="28"/>
          <w:szCs w:val="28"/>
          <w:lang w:val="kk-KZ"/>
        </w:rPr>
        <w:t>мәслихат хатшысы</w:t>
      </w:r>
    </w:p>
    <w:p w:rsidR="009D1E3C" w:rsidRDefault="009D1E3C" w:rsidP="006D2DC7">
      <w:pPr>
        <w:ind w:firstLine="708"/>
        <w:jc w:val="both"/>
        <w:rPr>
          <w:color w:val="000000"/>
          <w:sz w:val="28"/>
          <w:szCs w:val="28"/>
          <w:lang w:val="kk-KZ"/>
        </w:rPr>
      </w:pPr>
    </w:p>
    <w:p w:rsidR="00096D21" w:rsidRDefault="009D1E3C" w:rsidP="006D2DC7">
      <w:pPr>
        <w:ind w:firstLine="708"/>
        <w:jc w:val="both"/>
        <w:rPr>
          <w:b/>
          <w:color w:val="000000"/>
          <w:sz w:val="28"/>
          <w:szCs w:val="28"/>
          <w:lang w:val="kk-KZ"/>
        </w:rPr>
      </w:pPr>
      <w:r w:rsidRPr="005C6922">
        <w:rPr>
          <w:b/>
          <w:color w:val="000000"/>
          <w:sz w:val="28"/>
          <w:szCs w:val="28"/>
          <w:lang w:val="kk-KZ"/>
        </w:rPr>
        <w:t xml:space="preserve">КЕЛІСІЛДІ: </w:t>
      </w:r>
    </w:p>
    <w:p w:rsidR="005C6922" w:rsidRDefault="005C6922" w:rsidP="006D2DC7">
      <w:pPr>
        <w:ind w:firstLine="708"/>
        <w:jc w:val="both"/>
        <w:rPr>
          <w:b/>
          <w:color w:val="000000"/>
          <w:sz w:val="28"/>
          <w:szCs w:val="28"/>
          <w:lang w:val="kk-KZ"/>
        </w:rPr>
      </w:pPr>
    </w:p>
    <w:p w:rsidR="005C6922" w:rsidRDefault="005C6922" w:rsidP="005C6922">
      <w:pPr>
        <w:ind w:firstLine="708"/>
        <w:jc w:val="both"/>
        <w:rPr>
          <w:b/>
          <w:color w:val="000000"/>
          <w:sz w:val="28"/>
          <w:szCs w:val="28"/>
          <w:lang w:val="kk-KZ"/>
        </w:rPr>
      </w:pPr>
      <w:r>
        <w:rPr>
          <w:b/>
          <w:color w:val="000000"/>
          <w:sz w:val="28"/>
          <w:szCs w:val="28"/>
          <w:lang w:val="kk-KZ"/>
        </w:rPr>
        <w:t>«Астана қаласының Сәулет және</w:t>
      </w:r>
    </w:p>
    <w:p w:rsidR="005C6922" w:rsidRPr="005C6922" w:rsidRDefault="005C6922" w:rsidP="005C6922">
      <w:pPr>
        <w:ind w:firstLine="708"/>
        <w:jc w:val="both"/>
        <w:rPr>
          <w:b/>
          <w:color w:val="000000"/>
          <w:sz w:val="28"/>
          <w:szCs w:val="28"/>
          <w:lang w:val="kk-KZ"/>
        </w:rPr>
      </w:pPr>
      <w:r>
        <w:rPr>
          <w:b/>
          <w:color w:val="000000"/>
          <w:sz w:val="28"/>
          <w:szCs w:val="28"/>
          <w:lang w:val="kk-KZ"/>
        </w:rPr>
        <w:t>қала құрылысы басқармасы» ММ</w:t>
      </w:r>
    </w:p>
    <w:p w:rsidR="005C6922" w:rsidRDefault="005C6922" w:rsidP="006D2DC7">
      <w:pPr>
        <w:ind w:firstLine="708"/>
        <w:jc w:val="both"/>
        <w:rPr>
          <w:b/>
          <w:color w:val="000000"/>
          <w:sz w:val="28"/>
          <w:szCs w:val="28"/>
          <w:lang w:val="kk-KZ"/>
        </w:rPr>
      </w:pPr>
      <w:r w:rsidRPr="005C6922">
        <w:rPr>
          <w:b/>
          <w:color w:val="000000"/>
          <w:sz w:val="28"/>
          <w:szCs w:val="28"/>
          <w:lang w:val="kk-KZ"/>
        </w:rPr>
        <w:t>бас</w:t>
      </w:r>
      <w:r w:rsidR="00521F68">
        <w:rPr>
          <w:b/>
          <w:color w:val="000000"/>
          <w:sz w:val="28"/>
          <w:szCs w:val="28"/>
          <w:lang w:val="kk-KZ"/>
        </w:rPr>
        <w:t xml:space="preserve">шысы </w:t>
      </w:r>
      <w:r>
        <w:rPr>
          <w:b/>
          <w:color w:val="000000"/>
          <w:sz w:val="28"/>
          <w:szCs w:val="28"/>
          <w:lang w:val="kk-KZ"/>
        </w:rPr>
        <w:t xml:space="preserve">                                                                                  В. Силецкий</w:t>
      </w:r>
    </w:p>
    <w:p w:rsidR="0084286D" w:rsidRDefault="0084286D" w:rsidP="006D2DC7">
      <w:pPr>
        <w:ind w:firstLine="708"/>
        <w:jc w:val="both"/>
        <w:rPr>
          <w:b/>
          <w:color w:val="000000"/>
          <w:sz w:val="28"/>
          <w:szCs w:val="28"/>
          <w:lang w:val="kk-KZ"/>
        </w:rPr>
      </w:pPr>
    </w:p>
    <w:p w:rsidR="005C6922" w:rsidRDefault="005C6922" w:rsidP="006D2DC7">
      <w:pPr>
        <w:ind w:firstLine="708"/>
        <w:jc w:val="both"/>
        <w:rPr>
          <w:b/>
          <w:color w:val="000000"/>
          <w:sz w:val="28"/>
          <w:szCs w:val="28"/>
          <w:lang w:val="kk-KZ"/>
        </w:rPr>
      </w:pPr>
      <w:r>
        <w:rPr>
          <w:b/>
          <w:color w:val="000000"/>
          <w:sz w:val="28"/>
          <w:szCs w:val="28"/>
          <w:lang w:val="kk-KZ"/>
        </w:rPr>
        <w:t>«Астана қаласының Құрылыс</w:t>
      </w:r>
    </w:p>
    <w:p w:rsidR="005C6922" w:rsidRPr="005C6922" w:rsidRDefault="005C6922" w:rsidP="006D2DC7">
      <w:pPr>
        <w:ind w:firstLine="708"/>
        <w:jc w:val="both"/>
        <w:rPr>
          <w:b/>
          <w:color w:val="000000"/>
          <w:sz w:val="28"/>
          <w:szCs w:val="28"/>
          <w:lang w:val="kk-KZ"/>
        </w:rPr>
      </w:pPr>
      <w:r>
        <w:rPr>
          <w:b/>
          <w:color w:val="000000"/>
          <w:sz w:val="28"/>
          <w:szCs w:val="28"/>
          <w:lang w:val="kk-KZ"/>
        </w:rPr>
        <w:t>басқармасы» ММ бас</w:t>
      </w:r>
      <w:r w:rsidR="00521F68">
        <w:rPr>
          <w:b/>
          <w:color w:val="000000"/>
          <w:sz w:val="28"/>
          <w:szCs w:val="28"/>
          <w:lang w:val="kk-KZ"/>
        </w:rPr>
        <w:t>шысы</w:t>
      </w:r>
      <w:r>
        <w:rPr>
          <w:b/>
          <w:color w:val="000000"/>
          <w:sz w:val="28"/>
          <w:szCs w:val="28"/>
          <w:lang w:val="kk-KZ"/>
        </w:rPr>
        <w:t xml:space="preserve">                                                        В. Лютов</w:t>
      </w:r>
      <w:bookmarkStart w:id="0" w:name="_GoBack"/>
      <w:bookmarkEnd w:id="0"/>
    </w:p>
    <w:sectPr w:rsidR="005C6922" w:rsidRPr="005C6922" w:rsidSect="00521F68">
      <w:headerReference w:type="default" r:id="rId8"/>
      <w:footerReference w:type="even" r:id="rId9"/>
      <w:pgSz w:w="11906" w:h="16838"/>
      <w:pgMar w:top="1418"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F7" w:rsidRDefault="00B574F7">
      <w:r>
        <w:separator/>
      </w:r>
    </w:p>
  </w:endnote>
  <w:endnote w:type="continuationSeparator" w:id="1">
    <w:p w:rsidR="00B574F7" w:rsidRDefault="00B57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8A" w:rsidRDefault="003A1B12" w:rsidP="0027718A">
    <w:pPr>
      <w:pStyle w:val="a6"/>
      <w:framePr w:wrap="around" w:vAnchor="text" w:hAnchor="margin" w:xAlign="center" w:y="1"/>
      <w:rPr>
        <w:rStyle w:val="ab"/>
      </w:rPr>
    </w:pPr>
    <w:r>
      <w:rPr>
        <w:rStyle w:val="ab"/>
      </w:rPr>
      <w:fldChar w:fldCharType="begin"/>
    </w:r>
    <w:r w:rsidR="0027718A">
      <w:rPr>
        <w:rStyle w:val="ab"/>
      </w:rPr>
      <w:instrText xml:space="preserve">PAGE  </w:instrText>
    </w:r>
    <w:r>
      <w:rPr>
        <w:rStyle w:val="ab"/>
      </w:rPr>
      <w:fldChar w:fldCharType="end"/>
    </w:r>
  </w:p>
  <w:p w:rsidR="0027718A" w:rsidRDefault="002771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F7" w:rsidRDefault="00B574F7">
      <w:r>
        <w:separator/>
      </w:r>
    </w:p>
  </w:footnote>
  <w:footnote w:type="continuationSeparator" w:id="1">
    <w:p w:rsidR="00B574F7" w:rsidRDefault="00B57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68" w:rsidRDefault="003A1B12">
    <w:pPr>
      <w:pStyle w:val="a4"/>
      <w:jc w:val="center"/>
    </w:pPr>
    <w:r>
      <w:fldChar w:fldCharType="begin"/>
    </w:r>
    <w:r w:rsidR="00121049">
      <w:instrText>PAGE   \* MERGEFORMAT</w:instrText>
    </w:r>
    <w:r>
      <w:fldChar w:fldCharType="separate"/>
    </w:r>
    <w:r w:rsidR="007A5EDC">
      <w:rPr>
        <w:noProof/>
      </w:rPr>
      <w:t>4</w:t>
    </w:r>
    <w:r>
      <w:rPr>
        <w:noProof/>
      </w:rPr>
      <w:fldChar w:fldCharType="end"/>
    </w:r>
  </w:p>
  <w:p w:rsidR="0027718A" w:rsidRPr="005978F2" w:rsidRDefault="0027718A" w:rsidP="0015160A">
    <w:pPr>
      <w:pStyle w:val="a4"/>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9223B"/>
    <w:multiLevelType w:val="hybridMultilevel"/>
    <w:tmpl w:val="EF542B7E"/>
    <w:lvl w:ilvl="0" w:tplc="81B8F87A">
      <w:start w:val="3"/>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5F1040"/>
    <w:rsid w:val="00001FB9"/>
    <w:rsid w:val="00025B31"/>
    <w:rsid w:val="0002781E"/>
    <w:rsid w:val="00030FD5"/>
    <w:rsid w:val="00036179"/>
    <w:rsid w:val="0004577B"/>
    <w:rsid w:val="00066F4B"/>
    <w:rsid w:val="00071E88"/>
    <w:rsid w:val="00076E79"/>
    <w:rsid w:val="00096D21"/>
    <w:rsid w:val="000D6B27"/>
    <w:rsid w:val="000F58B5"/>
    <w:rsid w:val="00105959"/>
    <w:rsid w:val="00114818"/>
    <w:rsid w:val="00121049"/>
    <w:rsid w:val="00124921"/>
    <w:rsid w:val="00130639"/>
    <w:rsid w:val="0014339B"/>
    <w:rsid w:val="0015160A"/>
    <w:rsid w:val="0016254F"/>
    <w:rsid w:val="0018312C"/>
    <w:rsid w:val="001A581E"/>
    <w:rsid w:val="001C3C3C"/>
    <w:rsid w:val="001C53A8"/>
    <w:rsid w:val="001C57AF"/>
    <w:rsid w:val="001D0EEE"/>
    <w:rsid w:val="001F205F"/>
    <w:rsid w:val="002139C9"/>
    <w:rsid w:val="0021568C"/>
    <w:rsid w:val="002254B1"/>
    <w:rsid w:val="00231E20"/>
    <w:rsid w:val="00244191"/>
    <w:rsid w:val="0027718A"/>
    <w:rsid w:val="0028213B"/>
    <w:rsid w:val="002829A7"/>
    <w:rsid w:val="002843C6"/>
    <w:rsid w:val="002B779A"/>
    <w:rsid w:val="002E55C9"/>
    <w:rsid w:val="003056D9"/>
    <w:rsid w:val="00313B8D"/>
    <w:rsid w:val="003156F8"/>
    <w:rsid w:val="00343617"/>
    <w:rsid w:val="00356318"/>
    <w:rsid w:val="003671EE"/>
    <w:rsid w:val="003935B4"/>
    <w:rsid w:val="00397271"/>
    <w:rsid w:val="003A1B12"/>
    <w:rsid w:val="003A6206"/>
    <w:rsid w:val="003A625F"/>
    <w:rsid w:val="003A79FA"/>
    <w:rsid w:val="003C3F3D"/>
    <w:rsid w:val="003C5CB7"/>
    <w:rsid w:val="003F169B"/>
    <w:rsid w:val="003F405F"/>
    <w:rsid w:val="003F4B1E"/>
    <w:rsid w:val="00414757"/>
    <w:rsid w:val="004167AD"/>
    <w:rsid w:val="004168BA"/>
    <w:rsid w:val="00424BD6"/>
    <w:rsid w:val="00427173"/>
    <w:rsid w:val="00431EC6"/>
    <w:rsid w:val="004357E1"/>
    <w:rsid w:val="00486A9A"/>
    <w:rsid w:val="004A74E1"/>
    <w:rsid w:val="004B747C"/>
    <w:rsid w:val="004D4EF3"/>
    <w:rsid w:val="004F565F"/>
    <w:rsid w:val="00520FBC"/>
    <w:rsid w:val="005210C5"/>
    <w:rsid w:val="00521F68"/>
    <w:rsid w:val="0052394D"/>
    <w:rsid w:val="005275D7"/>
    <w:rsid w:val="00540D06"/>
    <w:rsid w:val="00545D33"/>
    <w:rsid w:val="00547110"/>
    <w:rsid w:val="00581012"/>
    <w:rsid w:val="00583668"/>
    <w:rsid w:val="005978F2"/>
    <w:rsid w:val="005C5602"/>
    <w:rsid w:val="005C6922"/>
    <w:rsid w:val="005D616B"/>
    <w:rsid w:val="005F1040"/>
    <w:rsid w:val="006063C6"/>
    <w:rsid w:val="00614227"/>
    <w:rsid w:val="00620B78"/>
    <w:rsid w:val="00646521"/>
    <w:rsid w:val="00652B43"/>
    <w:rsid w:val="0068066A"/>
    <w:rsid w:val="006D2DC7"/>
    <w:rsid w:val="006D4432"/>
    <w:rsid w:val="006E33D8"/>
    <w:rsid w:val="006F7867"/>
    <w:rsid w:val="00711294"/>
    <w:rsid w:val="007256CC"/>
    <w:rsid w:val="00725789"/>
    <w:rsid w:val="0072704B"/>
    <w:rsid w:val="00731484"/>
    <w:rsid w:val="00734BA7"/>
    <w:rsid w:val="00747A21"/>
    <w:rsid w:val="0075102D"/>
    <w:rsid w:val="007521BD"/>
    <w:rsid w:val="00770EA8"/>
    <w:rsid w:val="00772422"/>
    <w:rsid w:val="00782DB8"/>
    <w:rsid w:val="007972A9"/>
    <w:rsid w:val="007A48BE"/>
    <w:rsid w:val="007A5EDC"/>
    <w:rsid w:val="007B6117"/>
    <w:rsid w:val="007D02C4"/>
    <w:rsid w:val="00813D07"/>
    <w:rsid w:val="00824E61"/>
    <w:rsid w:val="00836927"/>
    <w:rsid w:val="0084286D"/>
    <w:rsid w:val="00847E4E"/>
    <w:rsid w:val="00847EE9"/>
    <w:rsid w:val="008614A2"/>
    <w:rsid w:val="00880DD2"/>
    <w:rsid w:val="008B084E"/>
    <w:rsid w:val="008B1F43"/>
    <w:rsid w:val="008D6B1E"/>
    <w:rsid w:val="008D7FA9"/>
    <w:rsid w:val="008E682F"/>
    <w:rsid w:val="00902DA2"/>
    <w:rsid w:val="00907BC6"/>
    <w:rsid w:val="00922992"/>
    <w:rsid w:val="00927B6F"/>
    <w:rsid w:val="009304D0"/>
    <w:rsid w:val="00960BFB"/>
    <w:rsid w:val="00962ACC"/>
    <w:rsid w:val="0097173B"/>
    <w:rsid w:val="00975045"/>
    <w:rsid w:val="00975CC6"/>
    <w:rsid w:val="0099243E"/>
    <w:rsid w:val="009B461F"/>
    <w:rsid w:val="009D1E3C"/>
    <w:rsid w:val="009D24F5"/>
    <w:rsid w:val="009E5ECE"/>
    <w:rsid w:val="009F0543"/>
    <w:rsid w:val="009F2CF3"/>
    <w:rsid w:val="00A00DE6"/>
    <w:rsid w:val="00A12818"/>
    <w:rsid w:val="00A16517"/>
    <w:rsid w:val="00A16ECE"/>
    <w:rsid w:val="00A27ABC"/>
    <w:rsid w:val="00A32C21"/>
    <w:rsid w:val="00A43D9C"/>
    <w:rsid w:val="00A46033"/>
    <w:rsid w:val="00A674A6"/>
    <w:rsid w:val="00A91983"/>
    <w:rsid w:val="00AA5B9E"/>
    <w:rsid w:val="00AC085F"/>
    <w:rsid w:val="00AD2F18"/>
    <w:rsid w:val="00AD5860"/>
    <w:rsid w:val="00AF48EF"/>
    <w:rsid w:val="00AF5808"/>
    <w:rsid w:val="00B02D74"/>
    <w:rsid w:val="00B06BF7"/>
    <w:rsid w:val="00B13CC7"/>
    <w:rsid w:val="00B15B96"/>
    <w:rsid w:val="00B26306"/>
    <w:rsid w:val="00B27B72"/>
    <w:rsid w:val="00B304C4"/>
    <w:rsid w:val="00B34E31"/>
    <w:rsid w:val="00B53E39"/>
    <w:rsid w:val="00B574F7"/>
    <w:rsid w:val="00B73816"/>
    <w:rsid w:val="00B80D03"/>
    <w:rsid w:val="00B871F5"/>
    <w:rsid w:val="00B92C08"/>
    <w:rsid w:val="00B94565"/>
    <w:rsid w:val="00BB0A23"/>
    <w:rsid w:val="00BB2CF3"/>
    <w:rsid w:val="00BB2F45"/>
    <w:rsid w:val="00BC2AC7"/>
    <w:rsid w:val="00BC33A5"/>
    <w:rsid w:val="00BC60A1"/>
    <w:rsid w:val="00BD36A5"/>
    <w:rsid w:val="00BE5A59"/>
    <w:rsid w:val="00C1451F"/>
    <w:rsid w:val="00C23E05"/>
    <w:rsid w:val="00C50810"/>
    <w:rsid w:val="00C516C9"/>
    <w:rsid w:val="00C617B6"/>
    <w:rsid w:val="00C87B4A"/>
    <w:rsid w:val="00CB6981"/>
    <w:rsid w:val="00CD1F2F"/>
    <w:rsid w:val="00CE4008"/>
    <w:rsid w:val="00D014A2"/>
    <w:rsid w:val="00D03B59"/>
    <w:rsid w:val="00D1670E"/>
    <w:rsid w:val="00D211DC"/>
    <w:rsid w:val="00D339F7"/>
    <w:rsid w:val="00D36E85"/>
    <w:rsid w:val="00D6662D"/>
    <w:rsid w:val="00D75956"/>
    <w:rsid w:val="00D86691"/>
    <w:rsid w:val="00D91410"/>
    <w:rsid w:val="00DC52AE"/>
    <w:rsid w:val="00DD30CD"/>
    <w:rsid w:val="00DE0459"/>
    <w:rsid w:val="00DE5D6F"/>
    <w:rsid w:val="00E063BF"/>
    <w:rsid w:val="00E32C9F"/>
    <w:rsid w:val="00E33284"/>
    <w:rsid w:val="00E81DF9"/>
    <w:rsid w:val="00E820A8"/>
    <w:rsid w:val="00E97996"/>
    <w:rsid w:val="00EB7A6E"/>
    <w:rsid w:val="00EC5908"/>
    <w:rsid w:val="00ED691E"/>
    <w:rsid w:val="00EE19E5"/>
    <w:rsid w:val="00EE27F6"/>
    <w:rsid w:val="00EE6FB9"/>
    <w:rsid w:val="00EE7080"/>
    <w:rsid w:val="00F51AC9"/>
    <w:rsid w:val="00F67C9A"/>
    <w:rsid w:val="00F75370"/>
    <w:rsid w:val="00F77C3D"/>
    <w:rsid w:val="00F878A2"/>
    <w:rsid w:val="00FA0679"/>
    <w:rsid w:val="00FA4D5D"/>
    <w:rsid w:val="00FA78DB"/>
    <w:rsid w:val="00FB5CED"/>
    <w:rsid w:val="00FC306B"/>
    <w:rsid w:val="00FC6E78"/>
    <w:rsid w:val="00FD0FD0"/>
    <w:rsid w:val="00FD316B"/>
    <w:rsid w:val="00FE68DA"/>
    <w:rsid w:val="00FF0E52"/>
    <w:rsid w:val="00FF3635"/>
    <w:rsid w:val="00FF4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7B6F"/>
    <w:rPr>
      <w:rFonts w:ascii="KZ Times New Roman" w:hAnsi="KZ Times New Roman"/>
      <w:b/>
      <w:sz w:val="28"/>
      <w:szCs w:val="20"/>
    </w:rPr>
  </w:style>
  <w:style w:type="paragraph" w:styleId="a4">
    <w:name w:val="header"/>
    <w:basedOn w:val="a"/>
    <w:link w:val="a5"/>
    <w:uiPriority w:val="99"/>
    <w:rsid w:val="00EB7A6E"/>
    <w:pPr>
      <w:tabs>
        <w:tab w:val="center" w:pos="4677"/>
        <w:tab w:val="right" w:pos="9355"/>
      </w:tabs>
    </w:pPr>
  </w:style>
  <w:style w:type="paragraph" w:styleId="a6">
    <w:name w:val="footer"/>
    <w:basedOn w:val="a"/>
    <w:link w:val="a7"/>
    <w:uiPriority w:val="99"/>
    <w:rsid w:val="00EB7A6E"/>
    <w:pPr>
      <w:tabs>
        <w:tab w:val="center" w:pos="4677"/>
        <w:tab w:val="right" w:pos="9355"/>
      </w:tabs>
    </w:pPr>
  </w:style>
  <w:style w:type="paragraph" w:styleId="a8">
    <w:name w:val="Balloon Text"/>
    <w:basedOn w:val="a"/>
    <w:link w:val="a9"/>
    <w:rsid w:val="00A91983"/>
    <w:rPr>
      <w:rFonts w:ascii="Tahoma" w:hAnsi="Tahoma"/>
      <w:sz w:val="16"/>
      <w:szCs w:val="16"/>
    </w:rPr>
  </w:style>
  <w:style w:type="character" w:customStyle="1" w:styleId="a9">
    <w:name w:val="Текст выноски Знак"/>
    <w:link w:val="a8"/>
    <w:rsid w:val="00A91983"/>
    <w:rPr>
      <w:rFonts w:ascii="Tahoma" w:hAnsi="Tahoma" w:cs="Tahoma"/>
      <w:sz w:val="16"/>
      <w:szCs w:val="16"/>
    </w:rPr>
  </w:style>
  <w:style w:type="character" w:customStyle="1" w:styleId="a5">
    <w:name w:val="Верхний колонтитул Знак"/>
    <w:link w:val="a4"/>
    <w:uiPriority w:val="99"/>
    <w:rsid w:val="005978F2"/>
    <w:rPr>
      <w:sz w:val="24"/>
      <w:szCs w:val="24"/>
    </w:rPr>
  </w:style>
  <w:style w:type="paragraph" w:styleId="2">
    <w:name w:val="Body Text 2"/>
    <w:basedOn w:val="a"/>
    <w:rsid w:val="00C516C9"/>
    <w:pPr>
      <w:spacing w:after="120" w:line="480" w:lineRule="auto"/>
    </w:pPr>
  </w:style>
  <w:style w:type="paragraph" w:styleId="aa">
    <w:name w:val="Title"/>
    <w:basedOn w:val="a"/>
    <w:qFormat/>
    <w:rsid w:val="00C516C9"/>
    <w:pPr>
      <w:jc w:val="center"/>
    </w:pPr>
    <w:rPr>
      <w:rFonts w:ascii="KZ Times New Roman" w:hAnsi="KZ Times New Roman"/>
      <w:szCs w:val="20"/>
      <w:lang w:eastAsia="ko-KR"/>
    </w:rPr>
  </w:style>
  <w:style w:type="character" w:styleId="ab">
    <w:name w:val="page number"/>
    <w:basedOn w:val="a0"/>
    <w:rsid w:val="0027718A"/>
  </w:style>
  <w:style w:type="character" w:customStyle="1" w:styleId="a7">
    <w:name w:val="Нижний колонтитул Знак"/>
    <w:link w:val="a6"/>
    <w:uiPriority w:val="99"/>
    <w:rsid w:val="00521F68"/>
    <w:rPr>
      <w:sz w:val="24"/>
      <w:szCs w:val="24"/>
    </w:rPr>
  </w:style>
  <w:style w:type="character" w:styleId="ac">
    <w:name w:val="Hyperlink"/>
    <w:basedOn w:val="a0"/>
    <w:uiPriority w:val="99"/>
    <w:unhideWhenUsed/>
    <w:rsid w:val="00EC59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1A00006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«Астана қаласының аумағында</vt:lpstr>
    </vt:vector>
  </TitlesOfParts>
  <Company>ТОО "Астанагорархитектура"</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«Астана қаласының аумағында</dc:title>
  <dc:subject/>
  <dc:creator>PC</dc:creator>
  <cp:keywords/>
  <cp:lastModifiedBy>Кумар</cp:lastModifiedBy>
  <cp:revision>8</cp:revision>
  <cp:lastPrinted>2013-06-20T04:14:00Z</cp:lastPrinted>
  <dcterms:created xsi:type="dcterms:W3CDTF">2013-07-01T11:14:00Z</dcterms:created>
  <dcterms:modified xsi:type="dcterms:W3CDTF">2013-07-09T09:51:00Z</dcterms:modified>
</cp:coreProperties>
</file>