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4" w:rsidRDefault="003E0E74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74" w:rsidRDefault="003E0E74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74" w:rsidRDefault="003E0E74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74" w:rsidRDefault="003E0E74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74" w:rsidRDefault="003E0E74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74" w:rsidRDefault="003E0E74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4C6" w:rsidRPr="00D85411" w:rsidRDefault="003044C6" w:rsidP="003044C6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411">
        <w:rPr>
          <w:rFonts w:ascii="Times New Roman" w:hAnsi="Times New Roman" w:cs="Times New Roman"/>
          <w:b/>
          <w:sz w:val="28"/>
          <w:szCs w:val="28"/>
          <w:lang w:val="kk-KZ"/>
        </w:rPr>
        <w:t>15.01.2019           350/43-VI</w:t>
      </w:r>
    </w:p>
    <w:p w:rsidR="0007464D" w:rsidRPr="00C64D23" w:rsidRDefault="0007464D" w:rsidP="000746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464D" w:rsidRDefault="0007464D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3E0E74" w:rsidRDefault="003E0E74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3E0E74" w:rsidRDefault="003E0E74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07464D" w:rsidRDefault="0007464D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Астана қаласының аудандық </w:t>
      </w:r>
    </w:p>
    <w:p w:rsidR="0007464D" w:rsidRDefault="0007464D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аумақтық сайлау комиссиясы </w:t>
      </w:r>
    </w:p>
    <w:p w:rsidR="0007464D" w:rsidRDefault="0007464D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мүшелерін сайлау туралы </w:t>
      </w:r>
    </w:p>
    <w:p w:rsidR="0007464D" w:rsidRPr="0007464D" w:rsidRDefault="0007464D" w:rsidP="0007464D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07464D" w:rsidRPr="009E1CEB" w:rsidRDefault="0007464D" w:rsidP="0007464D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7464D">
        <w:rPr>
          <w:rFonts w:ascii="Times New Roman" w:hAnsi="Times New Roman"/>
          <w:b/>
          <w:sz w:val="28"/>
          <w:szCs w:val="28"/>
          <w:lang w:val="kk-KZ"/>
        </w:rPr>
        <w:tab/>
      </w:r>
      <w:r w:rsidRPr="009E1CEB">
        <w:rPr>
          <w:rFonts w:ascii="Times New Roman" w:hAnsi="Times New Roman"/>
          <w:sz w:val="28"/>
          <w:szCs w:val="28"/>
          <w:lang w:val="kk-KZ"/>
        </w:rPr>
        <w:t>«Қазақстан Республикасындағы сайлау туралы» Конституциялық заңны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9E1CEB">
        <w:rPr>
          <w:rFonts w:ascii="Times New Roman" w:hAnsi="Times New Roman"/>
          <w:sz w:val="28"/>
          <w:szCs w:val="28"/>
          <w:lang w:val="kk-KZ"/>
        </w:rPr>
        <w:t xml:space="preserve"> 10, 13, 19, 20-баптарын</w:t>
      </w:r>
      <w:r>
        <w:rPr>
          <w:rFonts w:ascii="Times New Roman" w:hAnsi="Times New Roman"/>
          <w:sz w:val="28"/>
          <w:szCs w:val="28"/>
          <w:lang w:val="kk-KZ"/>
        </w:rPr>
        <w:t xml:space="preserve"> басшылыққа ала отыра, </w:t>
      </w:r>
      <w:r w:rsidRPr="0007464D">
        <w:rPr>
          <w:rFonts w:ascii="Times New Roman" w:hAnsi="Times New Roman"/>
          <w:sz w:val="28"/>
          <w:szCs w:val="28"/>
          <w:lang w:val="kk-KZ"/>
        </w:rPr>
        <w:t>c</w:t>
      </w:r>
      <w:r w:rsidRPr="009E1CEB">
        <w:rPr>
          <w:rFonts w:ascii="Times New Roman" w:hAnsi="Times New Roman"/>
          <w:sz w:val="28"/>
          <w:szCs w:val="28"/>
          <w:lang w:val="kk-KZ"/>
        </w:rPr>
        <w:t>аяси партиялардың, қоғамдық бірлестіктердің</w:t>
      </w:r>
      <w:r w:rsidR="0015788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ұсыныстарын қарастырып,</w:t>
      </w:r>
      <w:r w:rsidR="0015788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Астана қаласының мәслихаты </w:t>
      </w:r>
      <w:r w:rsidRPr="009E1CEB">
        <w:rPr>
          <w:rFonts w:ascii="Times New Roman" w:hAnsi="Times New Roman"/>
          <w:b/>
          <w:sz w:val="28"/>
          <w:szCs w:val="28"/>
          <w:lang w:val="kk-KZ"/>
        </w:rPr>
        <w:t xml:space="preserve">ШЕШТІ: </w:t>
      </w:r>
      <w:r w:rsidRPr="009E1CEB">
        <w:rPr>
          <w:rFonts w:ascii="Times New Roman" w:hAnsi="Times New Roman"/>
          <w:sz w:val="28"/>
          <w:szCs w:val="28"/>
          <w:lang w:val="kk-KZ"/>
        </w:rPr>
        <w:tab/>
      </w:r>
    </w:p>
    <w:p w:rsidR="006453CE" w:rsidRDefault="0007464D" w:rsidP="0007464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07464D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Pr="00C64D23">
        <w:rPr>
          <w:rFonts w:ascii="Times New Roman" w:hAnsi="Times New Roman"/>
          <w:sz w:val="28"/>
          <w:szCs w:val="28"/>
          <w:lang w:val="kk-KZ"/>
        </w:rPr>
        <w:t xml:space="preserve">Астана қаласының </w:t>
      </w:r>
      <w:r w:rsidR="006453CE">
        <w:rPr>
          <w:rFonts w:ascii="Times New Roman" w:hAnsi="Times New Roman"/>
          <w:sz w:val="28"/>
          <w:szCs w:val="28"/>
          <w:lang w:val="kk-KZ"/>
        </w:rPr>
        <w:t>аудандық аумақтық сайлау комиссиялар</w:t>
      </w:r>
      <w:r w:rsidRPr="00C64D23">
        <w:rPr>
          <w:rFonts w:ascii="Times New Roman" w:hAnsi="Times New Roman"/>
          <w:sz w:val="28"/>
          <w:szCs w:val="28"/>
          <w:lang w:val="kk-KZ"/>
        </w:rPr>
        <w:t xml:space="preserve">ына жеті күн мерзімнен кешіктірмей </w:t>
      </w:r>
      <w:r w:rsidR="006453CE">
        <w:rPr>
          <w:rFonts w:ascii="Times New Roman" w:hAnsi="Times New Roman"/>
          <w:sz w:val="28"/>
          <w:szCs w:val="28"/>
          <w:lang w:val="kk-KZ"/>
        </w:rPr>
        <w:t xml:space="preserve">учаскелік сайлау комиссияларында </w:t>
      </w:r>
      <w:r>
        <w:rPr>
          <w:rFonts w:ascii="Times New Roman" w:hAnsi="Times New Roman"/>
          <w:sz w:val="28"/>
          <w:szCs w:val="28"/>
          <w:lang w:val="kk-KZ"/>
        </w:rPr>
        <w:t>комиссиялард</w:t>
      </w:r>
      <w:r w:rsidRPr="00C64D23">
        <w:rPr>
          <w:rFonts w:ascii="Times New Roman" w:hAnsi="Times New Roman"/>
          <w:sz w:val="28"/>
          <w:szCs w:val="28"/>
          <w:lang w:val="kk-KZ"/>
        </w:rPr>
        <w:t>ың төраға</w:t>
      </w:r>
      <w:r>
        <w:rPr>
          <w:rFonts w:ascii="Times New Roman" w:hAnsi="Times New Roman"/>
          <w:sz w:val="28"/>
          <w:szCs w:val="28"/>
          <w:lang w:val="kk-KZ"/>
        </w:rPr>
        <w:t>ларын, төрағаның орынбасарларын және</w:t>
      </w:r>
      <w:r w:rsidRPr="00C64D23">
        <w:rPr>
          <w:rFonts w:ascii="Times New Roman" w:hAnsi="Times New Roman"/>
          <w:sz w:val="28"/>
          <w:szCs w:val="28"/>
          <w:lang w:val="kk-KZ"/>
        </w:rPr>
        <w:t xml:space="preserve"> хатшыларын сайлау жөнінде</w:t>
      </w:r>
      <w:r w:rsidR="006453CE">
        <w:rPr>
          <w:rFonts w:ascii="Times New Roman" w:hAnsi="Times New Roman"/>
          <w:sz w:val="28"/>
          <w:szCs w:val="28"/>
          <w:lang w:val="kk-KZ"/>
        </w:rPr>
        <w:t xml:space="preserve"> ұйымдастыру отырыстарын өткізу және отырыс хаттамасын Астана қаласы мәслихатына ұсыну ұсынылсын.</w:t>
      </w:r>
    </w:p>
    <w:p w:rsidR="0007464D" w:rsidRPr="00C64D23" w:rsidRDefault="006453CE" w:rsidP="0007464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 Осы шешім қабылданған күннен бастап күшіне енеді.  </w:t>
      </w:r>
    </w:p>
    <w:p w:rsidR="00442114" w:rsidRPr="0007464D" w:rsidRDefault="0007464D" w:rsidP="0007464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1475AF" w:rsidRPr="00593093" w:rsidRDefault="001475AF" w:rsidP="00A9470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1"/>
      </w:tblGrid>
      <w:tr w:rsidR="003E0E74" w:rsidTr="00BF1F6E">
        <w:tc>
          <w:tcPr>
            <w:tcW w:w="6912" w:type="dxa"/>
          </w:tcPr>
          <w:p w:rsidR="003E0E74" w:rsidRDefault="003E0E74" w:rsidP="00BF1F6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Астана қаласы мәслихаты </w:t>
            </w:r>
          </w:p>
          <w:p w:rsidR="003E0E74" w:rsidRDefault="003E0E74" w:rsidP="00D85411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сессиясының төра</w:t>
            </w:r>
            <w:r w:rsidR="00D854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ғас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2941" w:type="dxa"/>
          </w:tcPr>
          <w:p w:rsidR="003E0E74" w:rsidRDefault="003E0E74" w:rsidP="00BF1F6E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Қ. Әбден</w:t>
            </w:r>
          </w:p>
        </w:tc>
      </w:tr>
      <w:tr w:rsidR="003E0E74" w:rsidTr="00BF1F6E">
        <w:tc>
          <w:tcPr>
            <w:tcW w:w="6912" w:type="dxa"/>
          </w:tcPr>
          <w:p w:rsidR="003E0E74" w:rsidRDefault="003E0E74" w:rsidP="00BF1F6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</w:tcPr>
          <w:p w:rsidR="003E0E74" w:rsidRDefault="003E0E74" w:rsidP="00BF1F6E">
            <w:pPr>
              <w:ind w:right="1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E0E74" w:rsidTr="00BF1F6E">
        <w:tc>
          <w:tcPr>
            <w:tcW w:w="6912" w:type="dxa"/>
          </w:tcPr>
          <w:p w:rsidR="003E0E74" w:rsidRDefault="003E0E74" w:rsidP="00BF1F6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Астана қаласы </w:t>
            </w:r>
          </w:p>
          <w:p w:rsidR="003E0E74" w:rsidRDefault="003E0E74" w:rsidP="00BF1F6E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мәслихатының хатшысы</w:t>
            </w:r>
          </w:p>
        </w:tc>
        <w:tc>
          <w:tcPr>
            <w:tcW w:w="2941" w:type="dxa"/>
          </w:tcPr>
          <w:p w:rsidR="003E0E74" w:rsidRDefault="003E0E74" w:rsidP="00BF1F6E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 Нұрпейісов</w:t>
            </w:r>
          </w:p>
        </w:tc>
      </w:tr>
    </w:tbl>
    <w:p w:rsidR="001475AF" w:rsidRP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0E74" w:rsidRDefault="00B01716" w:rsidP="00B01716">
      <w:pPr>
        <w:spacing w:after="0" w:line="240" w:lineRule="auto"/>
        <w:ind w:left="5880" w:right="141"/>
        <w:contextualSpacing/>
        <w:rPr>
          <w:rFonts w:ascii="Times New Roman" w:hAnsi="Times New Roman"/>
          <w:sz w:val="28"/>
          <w:szCs w:val="28"/>
          <w:lang w:val="kk-KZ"/>
        </w:rPr>
      </w:pPr>
      <w:r w:rsidRPr="00B01716">
        <w:rPr>
          <w:rFonts w:ascii="Times New Roman" w:hAnsi="Times New Roman"/>
          <w:sz w:val="28"/>
          <w:szCs w:val="28"/>
          <w:lang w:val="kk-KZ"/>
        </w:rPr>
        <w:lastRenderedPageBreak/>
        <w:t xml:space="preserve">Астана қаласы мәслихатының 2019 жылғы 15 қаңтардағы </w:t>
      </w:r>
    </w:p>
    <w:p w:rsidR="00B01716" w:rsidRPr="00B01716" w:rsidRDefault="00B01716" w:rsidP="00B01716">
      <w:pPr>
        <w:spacing w:after="0" w:line="240" w:lineRule="auto"/>
        <w:ind w:left="5880" w:right="141"/>
        <w:contextualSpacing/>
        <w:rPr>
          <w:rFonts w:ascii="Times New Roman" w:hAnsi="Times New Roman"/>
          <w:sz w:val="28"/>
          <w:szCs w:val="28"/>
          <w:lang w:val="kk-KZ"/>
        </w:rPr>
      </w:pPr>
      <w:r w:rsidRPr="00B01716">
        <w:rPr>
          <w:rFonts w:ascii="Times New Roman" w:hAnsi="Times New Roman"/>
          <w:sz w:val="28"/>
          <w:szCs w:val="28"/>
          <w:lang w:val="kk-KZ"/>
        </w:rPr>
        <w:t>№</w:t>
      </w:r>
      <w:r w:rsidR="003E0E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0E74" w:rsidRPr="003E0E74">
        <w:rPr>
          <w:rFonts w:ascii="Times New Roman" w:hAnsi="Times New Roman" w:cs="Times New Roman"/>
          <w:sz w:val="28"/>
          <w:szCs w:val="28"/>
          <w:lang w:val="kk-KZ"/>
        </w:rPr>
        <w:t>350</w:t>
      </w:r>
      <w:r w:rsidRPr="00B01716">
        <w:rPr>
          <w:rFonts w:ascii="Times New Roman" w:hAnsi="Times New Roman"/>
          <w:sz w:val="28"/>
          <w:szCs w:val="28"/>
          <w:lang w:val="kk-KZ"/>
        </w:rPr>
        <w:t xml:space="preserve">/43-VI  шешіміне қосымша </w:t>
      </w:r>
    </w:p>
    <w:p w:rsidR="00CE4572" w:rsidRDefault="00CE4572" w:rsidP="00A94704">
      <w:pPr>
        <w:pStyle w:val="5"/>
        <w:spacing w:before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kk-KZ"/>
        </w:rPr>
      </w:pPr>
    </w:p>
    <w:p w:rsidR="001F5A9C" w:rsidRDefault="001F5A9C" w:rsidP="00B01716">
      <w:pPr>
        <w:spacing w:after="0" w:line="240" w:lineRule="auto"/>
        <w:ind w:right="14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1716" w:rsidRPr="003E0E74" w:rsidRDefault="00B01716" w:rsidP="00B01716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3E0E74">
        <w:rPr>
          <w:rFonts w:ascii="Times New Roman" w:hAnsi="Times New Roman"/>
          <w:sz w:val="28"/>
          <w:szCs w:val="28"/>
          <w:lang w:val="kk-KZ"/>
        </w:rPr>
        <w:t>Астана қаласының аудандық аумақтық сайлау комиссияларының</w:t>
      </w:r>
    </w:p>
    <w:p w:rsidR="00165043" w:rsidRPr="003E0E74" w:rsidRDefault="00B01716" w:rsidP="00B01716">
      <w:pPr>
        <w:jc w:val="center"/>
        <w:rPr>
          <w:lang w:val="kk-KZ"/>
        </w:rPr>
      </w:pPr>
      <w:r w:rsidRPr="003E0E74">
        <w:rPr>
          <w:rFonts w:ascii="Times New Roman" w:hAnsi="Times New Roman"/>
          <w:sz w:val="28"/>
          <w:szCs w:val="28"/>
          <w:lang w:val="kk-KZ"/>
        </w:rPr>
        <w:t>құрамдары</w:t>
      </w:r>
    </w:p>
    <w:p w:rsidR="001F5A9C" w:rsidRPr="003E0E74" w:rsidRDefault="001F5A9C" w:rsidP="00165043">
      <w:pPr>
        <w:spacing w:after="0" w:line="240" w:lineRule="auto"/>
        <w:ind w:right="141" w:hanging="567"/>
        <w:contextualSpacing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165043" w:rsidRPr="003E0E74" w:rsidRDefault="00165043" w:rsidP="003E0E74">
      <w:pPr>
        <w:spacing w:after="0" w:line="240" w:lineRule="auto"/>
        <w:ind w:right="141" w:hanging="567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3E0E74">
        <w:rPr>
          <w:rFonts w:ascii="Times New Roman" w:hAnsi="Times New Roman"/>
          <w:sz w:val="28"/>
          <w:szCs w:val="28"/>
          <w:u w:val="single"/>
          <w:lang w:val="kk-KZ"/>
        </w:rPr>
        <w:t xml:space="preserve">Астана қаласы </w:t>
      </w:r>
      <w:r w:rsidRPr="003E0E7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«Алматы» </w:t>
      </w:r>
      <w:r w:rsidRPr="003E0E74">
        <w:rPr>
          <w:rFonts w:ascii="Times New Roman" w:hAnsi="Times New Roman"/>
          <w:sz w:val="28"/>
          <w:szCs w:val="28"/>
          <w:u w:val="single"/>
          <w:lang w:val="kk-KZ"/>
        </w:rPr>
        <w:t>ауданының  аумақтық сайлау комиссиясы</w:t>
      </w:r>
    </w:p>
    <w:p w:rsidR="00A94704" w:rsidRPr="00593093" w:rsidRDefault="00A94704" w:rsidP="00557020">
      <w:pPr>
        <w:spacing w:line="240" w:lineRule="auto"/>
        <w:jc w:val="center"/>
        <w:rPr>
          <w:b/>
          <w:sz w:val="16"/>
          <w:szCs w:val="16"/>
          <w:lang w:val="kk-KZ"/>
        </w:rPr>
      </w:pPr>
    </w:p>
    <w:tbl>
      <w:tblPr>
        <w:tblW w:w="10348" w:type="dxa"/>
        <w:tblInd w:w="-601" w:type="dxa"/>
        <w:tblLook w:val="04A0"/>
      </w:tblPr>
      <w:tblGrid>
        <w:gridCol w:w="4820"/>
        <w:gridCol w:w="567"/>
        <w:gridCol w:w="4961"/>
      </w:tblGrid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B01716" w:rsidRDefault="00177D8E" w:rsidP="00B01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ыпаров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Ербол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леу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177D8E" w:rsidRPr="00D876C0" w:rsidRDefault="00177D8E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177D8E" w:rsidRPr="00982498" w:rsidRDefault="00177D8E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bCs/>
                <w:sz w:val="28"/>
                <w:szCs w:val="28"/>
              </w:rPr>
              <w:t>«</w:t>
            </w:r>
            <w:r w:rsidRPr="00D87232">
              <w:rPr>
                <w:b w:val="0"/>
                <w:sz w:val="28"/>
                <w:szCs w:val="28"/>
                <w:lang w:val="kk-KZ"/>
              </w:rPr>
              <w:t>Нұ</w:t>
            </w:r>
            <w:proofErr w:type="gramStart"/>
            <w:r w:rsidRPr="00D87232">
              <w:rPr>
                <w:b w:val="0"/>
                <w:sz w:val="28"/>
                <w:szCs w:val="28"/>
                <w:lang w:val="kk-KZ"/>
              </w:rPr>
              <w:t>р</w:t>
            </w:r>
            <w:proofErr w:type="gramEnd"/>
            <w:r w:rsidRPr="00D87232">
              <w:rPr>
                <w:b w:val="0"/>
                <w:sz w:val="28"/>
                <w:szCs w:val="28"/>
                <w:lang w:val="kk-KZ"/>
              </w:rPr>
              <w:t xml:space="preserve"> Отан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D87232">
              <w:rPr>
                <w:b w:val="0"/>
                <w:bCs/>
                <w:sz w:val="28"/>
                <w:szCs w:val="28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B01716" w:rsidRDefault="00177D8E" w:rsidP="00B01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мбетов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="003E0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Алдабек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177D8E" w:rsidRPr="00D876C0" w:rsidRDefault="00177D8E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177D8E" w:rsidRPr="00D87232" w:rsidRDefault="00177D8E" w:rsidP="00F7665F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87232">
              <w:rPr>
                <w:b w:val="0"/>
                <w:sz w:val="28"/>
                <w:szCs w:val="28"/>
                <w:lang w:val="kk-KZ"/>
              </w:rPr>
              <w:t>«</w:t>
            </w:r>
            <w:proofErr w:type="spellStart"/>
            <w:r w:rsidRPr="00D87232">
              <w:rPr>
                <w:b w:val="0"/>
                <w:sz w:val="28"/>
                <w:szCs w:val="28"/>
              </w:rPr>
              <w:t>Бірлік</w:t>
            </w:r>
            <w:proofErr w:type="spellEnd"/>
            <w:r w:rsidRPr="00D87232">
              <w:rPr>
                <w:b w:val="0"/>
                <w:sz w:val="28"/>
                <w:szCs w:val="28"/>
                <w:lang w:val="kk-KZ"/>
              </w:rPr>
              <w:t xml:space="preserve">» </w:t>
            </w:r>
            <w:r>
              <w:rPr>
                <w:b w:val="0"/>
                <w:sz w:val="28"/>
                <w:szCs w:val="28"/>
                <w:lang w:val="kk-KZ"/>
              </w:rPr>
              <w:t xml:space="preserve">саяси </w:t>
            </w:r>
            <w:r w:rsidRPr="00D87232">
              <w:rPr>
                <w:b w:val="0"/>
                <w:sz w:val="28"/>
                <w:szCs w:val="28"/>
                <w:lang w:val="kk-KZ"/>
              </w:rPr>
              <w:t>партиясы» ҚБ-нен</w:t>
            </w:r>
          </w:p>
        </w:tc>
      </w:tr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B01716" w:rsidRDefault="00177D8E" w:rsidP="003E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Мейрамбай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скерба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567" w:type="dxa"/>
            <w:hideMark/>
          </w:tcPr>
          <w:p w:rsidR="00177D8E" w:rsidRPr="00D876C0" w:rsidRDefault="00177D8E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177D8E" w:rsidRDefault="00177D8E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bCs/>
                <w:sz w:val="28"/>
                <w:szCs w:val="28"/>
              </w:rPr>
              <w:t>«</w:t>
            </w:r>
            <w:r w:rsidRPr="00D87232">
              <w:rPr>
                <w:b w:val="0"/>
                <w:sz w:val="28"/>
                <w:szCs w:val="28"/>
                <w:lang w:val="kk-KZ"/>
              </w:rPr>
              <w:t>Ауыл</w:t>
            </w:r>
            <w:r w:rsidRPr="00D87232">
              <w:rPr>
                <w:b w:val="0"/>
                <w:sz w:val="28"/>
                <w:szCs w:val="28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D87232">
              <w:rPr>
                <w:b w:val="0"/>
                <w:sz w:val="28"/>
                <w:szCs w:val="28"/>
              </w:rPr>
              <w:t>Халықты</w:t>
            </w:r>
            <w:proofErr w:type="gramStart"/>
            <w:r w:rsidRPr="00D87232">
              <w:rPr>
                <w:b w:val="0"/>
                <w:sz w:val="28"/>
                <w:szCs w:val="28"/>
              </w:rPr>
              <w:t>қ-</w:t>
            </w:r>
            <w:proofErr w:type="gramEnd"/>
            <w:r w:rsidRPr="00D87232">
              <w:rPr>
                <w:b w:val="0"/>
                <w:sz w:val="28"/>
                <w:szCs w:val="28"/>
              </w:rPr>
              <w:t xml:space="preserve">демократиялық </w:t>
            </w:r>
          </w:p>
          <w:p w:rsidR="00177D8E" w:rsidRPr="00D87232" w:rsidRDefault="00177D8E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sz w:val="28"/>
                <w:szCs w:val="28"/>
              </w:rPr>
              <w:t xml:space="preserve">патриоттық 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CE4572" w:rsidRDefault="00177D8E" w:rsidP="00A94704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>Сухих Татьяна Петровна</w:t>
            </w:r>
          </w:p>
        </w:tc>
        <w:tc>
          <w:tcPr>
            <w:tcW w:w="567" w:type="dxa"/>
            <w:hideMark/>
          </w:tcPr>
          <w:p w:rsidR="00177D8E" w:rsidRPr="00D876C0" w:rsidRDefault="00177D8E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177D8E" w:rsidRPr="00D87232" w:rsidRDefault="00177D8E" w:rsidP="00F7665F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D261F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ED261F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  <w:r w:rsidRPr="00ED26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ED261F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ED26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ED26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D261F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B01716" w:rsidRDefault="00177D8E" w:rsidP="00B01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тбаева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="00B017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hideMark/>
          </w:tcPr>
          <w:p w:rsidR="00177D8E" w:rsidRPr="00D876C0" w:rsidRDefault="00177D8E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177D8E" w:rsidRPr="00D87232" w:rsidRDefault="00177D8E" w:rsidP="00F7665F">
            <w:pPr>
              <w:pStyle w:val="a8"/>
              <w:tabs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Коммунисті</w:t>
            </w:r>
            <w:proofErr w:type="gramStart"/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proofErr w:type="gramEnd"/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Халық  партиясы</w:t>
            </w: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942CCC" w:rsidRPr="00CE4572" w:rsidTr="00A94704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 Ирина Александровна</w:t>
            </w:r>
          </w:p>
          <w:p w:rsidR="00942CCC" w:rsidRPr="00CE4572" w:rsidRDefault="00942CCC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</w:rPr>
              <w:t>"</w:t>
            </w:r>
            <w:r w:rsidRPr="00CE4572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CE4572">
              <w:rPr>
                <w:b w:val="0"/>
                <w:sz w:val="28"/>
                <w:szCs w:val="28"/>
              </w:rPr>
              <w:t>"</w:t>
            </w:r>
            <w:r w:rsidR="00B01716" w:rsidRPr="00D87232">
              <w:rPr>
                <w:sz w:val="28"/>
                <w:szCs w:val="28"/>
                <w:lang w:val="kk-KZ"/>
              </w:rPr>
              <w:t xml:space="preserve"> </w:t>
            </w:r>
            <w:r w:rsidR="00B01716" w:rsidRPr="00B01716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  <w:tr w:rsidR="00D45042" w:rsidRPr="00CE4572" w:rsidTr="00A94704">
        <w:trPr>
          <w:trHeight w:val="737"/>
        </w:trPr>
        <w:tc>
          <w:tcPr>
            <w:tcW w:w="4820" w:type="dxa"/>
            <w:hideMark/>
          </w:tcPr>
          <w:p w:rsidR="00D45042" w:rsidRPr="005B4FCC" w:rsidRDefault="00D45042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Ибраимов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4FCC" w:rsidRPr="005B4FCC">
              <w:rPr>
                <w:rFonts w:ascii="Times New Roman" w:hAnsi="Times New Roman"/>
                <w:sz w:val="28"/>
                <w:szCs w:val="28"/>
                <w:lang w:val="kk-KZ"/>
              </w:rPr>
              <w:t>Мә</w:t>
            </w:r>
            <w:proofErr w:type="gramStart"/>
            <w:r w:rsidR="005B4FCC" w:rsidRPr="005B4FCC">
              <w:rPr>
                <w:rFonts w:ascii="Times New Roman" w:hAnsi="Times New Roman"/>
                <w:sz w:val="28"/>
                <w:szCs w:val="28"/>
                <w:lang w:val="kk-KZ"/>
              </w:rPr>
              <w:t>ул</w:t>
            </w:r>
            <w:proofErr w:type="gramEnd"/>
            <w:r w:rsidR="005B4FCC" w:rsidRPr="005B4FCC">
              <w:rPr>
                <w:rFonts w:ascii="Times New Roman" w:hAnsi="Times New Roman"/>
                <w:sz w:val="28"/>
                <w:szCs w:val="28"/>
                <w:lang w:val="kk-KZ"/>
              </w:rPr>
              <w:t>ітжанұлы</w:t>
            </w:r>
          </w:p>
          <w:p w:rsidR="00D45042" w:rsidRPr="00CE4572" w:rsidRDefault="00D45042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45042" w:rsidRPr="00CE4572" w:rsidRDefault="00942CCC" w:rsidP="00A947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D45042" w:rsidRPr="00CE4572" w:rsidRDefault="00D45042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 xml:space="preserve">«Социум-зерттеу» </w:t>
            </w:r>
          </w:p>
          <w:p w:rsidR="00D45042" w:rsidRPr="00CE4572" w:rsidRDefault="00D45042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>стратегиялық орталығы»</w:t>
            </w:r>
            <w:r w:rsidR="00B01716" w:rsidRPr="00D87232">
              <w:rPr>
                <w:sz w:val="28"/>
                <w:szCs w:val="28"/>
                <w:lang w:val="kk-KZ"/>
              </w:rPr>
              <w:t xml:space="preserve"> </w:t>
            </w:r>
            <w:r w:rsidR="00B01716" w:rsidRPr="00B01716">
              <w:rPr>
                <w:b w:val="0"/>
                <w:sz w:val="28"/>
                <w:szCs w:val="28"/>
                <w:lang w:val="kk-KZ"/>
              </w:rPr>
              <w:t>ҚБ-нен</w:t>
            </w:r>
          </w:p>
        </w:tc>
      </w:tr>
    </w:tbl>
    <w:p w:rsidR="00483553" w:rsidRDefault="00483553" w:rsidP="00A9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8E" w:rsidRPr="0059667A" w:rsidRDefault="00177D8E" w:rsidP="0059667A">
      <w:pPr>
        <w:spacing w:after="0" w:line="240" w:lineRule="auto"/>
        <w:ind w:right="141" w:hanging="567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59667A">
        <w:rPr>
          <w:rFonts w:ascii="Times New Roman" w:hAnsi="Times New Roman"/>
          <w:sz w:val="28"/>
          <w:szCs w:val="28"/>
          <w:u w:val="single"/>
          <w:lang w:val="kk-KZ"/>
        </w:rPr>
        <w:t xml:space="preserve">Астана қаласының </w:t>
      </w:r>
      <w:r w:rsidRPr="0059667A">
        <w:rPr>
          <w:rFonts w:ascii="Times New Roman" w:hAnsi="Times New Roman" w:cs="Times New Roman"/>
          <w:sz w:val="28"/>
          <w:szCs w:val="28"/>
          <w:u w:val="single"/>
          <w:lang w:val="kk-KZ"/>
        </w:rPr>
        <w:t>«Байқоңыр»</w:t>
      </w:r>
      <w:r w:rsidRPr="005966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</w:t>
      </w:r>
      <w:r w:rsidRPr="0059667A">
        <w:rPr>
          <w:rFonts w:ascii="Times New Roman" w:hAnsi="Times New Roman"/>
          <w:sz w:val="28"/>
          <w:szCs w:val="28"/>
          <w:u w:val="single"/>
          <w:lang w:val="kk-KZ"/>
        </w:rPr>
        <w:t>ауданының  аумақтық сайлау комиссиясы</w:t>
      </w:r>
    </w:p>
    <w:p w:rsidR="00A94704" w:rsidRPr="00177D8E" w:rsidRDefault="00A94704" w:rsidP="00A9470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93093" w:rsidRPr="00177D8E" w:rsidRDefault="00593093" w:rsidP="00A947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5"/>
        <w:tblW w:w="111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1"/>
        <w:gridCol w:w="296"/>
        <w:gridCol w:w="537"/>
      </w:tblGrid>
      <w:tr w:rsidR="00593093" w:rsidRPr="00982498" w:rsidTr="00F7665F">
        <w:tc>
          <w:tcPr>
            <w:tcW w:w="10291" w:type="dxa"/>
          </w:tcPr>
          <w:tbl>
            <w:tblPr>
              <w:tblStyle w:val="a5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26"/>
              <w:gridCol w:w="4848"/>
            </w:tblGrid>
            <w:tr w:rsidR="00593093" w:rsidRPr="00982498" w:rsidTr="00B01716">
              <w:trPr>
                <w:trHeight w:val="737"/>
              </w:trPr>
              <w:tc>
                <w:tcPr>
                  <w:tcW w:w="4536" w:type="dxa"/>
                </w:tcPr>
                <w:p w:rsidR="00593093" w:rsidRPr="00982498" w:rsidRDefault="00593093" w:rsidP="00593093">
                  <w:pPr>
                    <w:ind w:lef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Мұхам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proofErr w:type="spellStart"/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Бейімбет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Мухаметқаз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ыұлы</w:t>
                  </w:r>
                </w:p>
              </w:tc>
              <w:tc>
                <w:tcPr>
                  <w:tcW w:w="426" w:type="dxa"/>
                </w:tcPr>
                <w:p w:rsidR="00593093" w:rsidRPr="00982498" w:rsidRDefault="00593093" w:rsidP="00F7665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</w:t>
                  </w:r>
                </w:p>
              </w:tc>
              <w:tc>
                <w:tcPr>
                  <w:tcW w:w="4848" w:type="dxa"/>
                </w:tcPr>
                <w:p w:rsidR="00593093" w:rsidRPr="00982498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sz w:val="28"/>
                      <w:szCs w:val="28"/>
                      <w:lang w:val="kk-KZ"/>
                    </w:rPr>
                  </w:pPr>
                  <w:r w:rsidRPr="00D87232">
                    <w:rPr>
                      <w:b w:val="0"/>
                      <w:bCs/>
                      <w:sz w:val="28"/>
                      <w:szCs w:val="28"/>
                    </w:rPr>
                    <w:t>«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>Нұ</w:t>
                  </w:r>
                  <w:proofErr w:type="gramStart"/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>р</w:t>
                  </w:r>
                  <w:proofErr w:type="gramEnd"/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 xml:space="preserve"> Отан</w:t>
                  </w:r>
                  <w:r>
                    <w:rPr>
                      <w:b w:val="0"/>
                      <w:sz w:val="28"/>
                      <w:szCs w:val="28"/>
                      <w:lang w:val="kk-KZ"/>
                    </w:rPr>
                    <w:t>»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 xml:space="preserve"> партиясы</w:t>
                  </w:r>
                  <w:r w:rsidRPr="00D87232">
                    <w:rPr>
                      <w:b w:val="0"/>
                      <w:bCs/>
                      <w:sz w:val="28"/>
                      <w:szCs w:val="28"/>
                    </w:rPr>
                    <w:t>»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 xml:space="preserve"> ҚБ-нен</w:t>
                  </w:r>
                </w:p>
              </w:tc>
            </w:tr>
            <w:tr w:rsidR="00593093" w:rsidRPr="00982498" w:rsidTr="00B01716">
              <w:trPr>
                <w:trHeight w:val="737"/>
              </w:trPr>
              <w:tc>
                <w:tcPr>
                  <w:tcW w:w="4536" w:type="dxa"/>
                </w:tcPr>
                <w:p w:rsidR="00593093" w:rsidRPr="00982498" w:rsidRDefault="00593093" w:rsidP="0059309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Ө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і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рбаева Әсел Алдиярқызы </w:t>
                  </w:r>
                </w:p>
              </w:tc>
              <w:tc>
                <w:tcPr>
                  <w:tcW w:w="426" w:type="dxa"/>
                </w:tcPr>
                <w:p w:rsidR="00593093" w:rsidRPr="00982498" w:rsidRDefault="00593093" w:rsidP="00F7665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48" w:type="dxa"/>
                </w:tcPr>
                <w:p w:rsidR="00593093" w:rsidRPr="00D87232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bCs/>
                      <w:sz w:val="28"/>
                      <w:szCs w:val="28"/>
                    </w:rPr>
                  </w:pP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>«</w:t>
                  </w:r>
                  <w:proofErr w:type="spellStart"/>
                  <w:r w:rsidRPr="00D87232">
                    <w:rPr>
                      <w:b w:val="0"/>
                      <w:sz w:val="28"/>
                      <w:szCs w:val="28"/>
                    </w:rPr>
                    <w:t>Бірлік</w:t>
                  </w:r>
                  <w:proofErr w:type="spellEnd"/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 xml:space="preserve">» </w:t>
                  </w:r>
                  <w:r>
                    <w:rPr>
                      <w:b w:val="0"/>
                      <w:sz w:val="28"/>
                      <w:szCs w:val="28"/>
                      <w:lang w:val="kk-KZ"/>
                    </w:rPr>
                    <w:t xml:space="preserve">саяси 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>партиясы» ҚБ-нен</w:t>
                  </w:r>
                </w:p>
              </w:tc>
            </w:tr>
            <w:tr w:rsidR="00593093" w:rsidRPr="00982498" w:rsidTr="00B01716">
              <w:trPr>
                <w:trHeight w:val="737"/>
              </w:trPr>
              <w:tc>
                <w:tcPr>
                  <w:tcW w:w="4536" w:type="dxa"/>
                </w:tcPr>
                <w:p w:rsidR="00593093" w:rsidRPr="00982498" w:rsidRDefault="00593093" w:rsidP="00F766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Шәйкенов Теміртай Қожахметұлы </w:t>
                  </w:r>
                </w:p>
              </w:tc>
              <w:tc>
                <w:tcPr>
                  <w:tcW w:w="426" w:type="dxa"/>
                </w:tcPr>
                <w:p w:rsidR="00593093" w:rsidRPr="00982498" w:rsidRDefault="00593093" w:rsidP="00F7665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48" w:type="dxa"/>
                </w:tcPr>
                <w:p w:rsidR="00593093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sz w:val="28"/>
                      <w:szCs w:val="28"/>
                      <w:lang w:val="kk-KZ"/>
                    </w:rPr>
                  </w:pPr>
                  <w:r w:rsidRPr="00D87232">
                    <w:rPr>
                      <w:b w:val="0"/>
                      <w:bCs/>
                      <w:sz w:val="28"/>
                      <w:szCs w:val="28"/>
                    </w:rPr>
                    <w:t>«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>Ауыл</w:t>
                  </w:r>
                  <w:r w:rsidRPr="00D87232">
                    <w:rPr>
                      <w:b w:val="0"/>
                      <w:sz w:val="28"/>
                      <w:szCs w:val="28"/>
                    </w:rPr>
                    <w:t>»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 xml:space="preserve"> </w:t>
                  </w:r>
                  <w:r w:rsidRPr="00D87232">
                    <w:rPr>
                      <w:b w:val="0"/>
                      <w:sz w:val="28"/>
                      <w:szCs w:val="28"/>
                    </w:rPr>
                    <w:t>Халықты</w:t>
                  </w:r>
                  <w:proofErr w:type="gramStart"/>
                  <w:r w:rsidRPr="00D87232">
                    <w:rPr>
                      <w:b w:val="0"/>
                      <w:sz w:val="28"/>
                      <w:szCs w:val="28"/>
                    </w:rPr>
                    <w:t>қ-</w:t>
                  </w:r>
                  <w:proofErr w:type="gramEnd"/>
                  <w:r w:rsidRPr="00D87232">
                    <w:rPr>
                      <w:b w:val="0"/>
                      <w:sz w:val="28"/>
                      <w:szCs w:val="28"/>
                    </w:rPr>
                    <w:t xml:space="preserve">демократиялық </w:t>
                  </w:r>
                </w:p>
                <w:p w:rsidR="00593093" w:rsidRPr="00D87232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sz w:val="28"/>
                      <w:szCs w:val="28"/>
                      <w:lang w:val="kk-KZ"/>
                    </w:rPr>
                  </w:pPr>
                  <w:r w:rsidRPr="00D87232">
                    <w:rPr>
                      <w:b w:val="0"/>
                      <w:sz w:val="28"/>
                      <w:szCs w:val="28"/>
                    </w:rPr>
                    <w:t xml:space="preserve">патриоттық </w:t>
                  </w:r>
                  <w:r w:rsidRPr="00D87232">
                    <w:rPr>
                      <w:b w:val="0"/>
                      <w:sz w:val="28"/>
                      <w:szCs w:val="28"/>
                      <w:lang w:val="kk-KZ"/>
                    </w:rPr>
                    <w:t xml:space="preserve"> партиясы ҚБ-нен</w:t>
                  </w:r>
                </w:p>
              </w:tc>
            </w:tr>
            <w:tr w:rsidR="00593093" w:rsidRPr="00982498" w:rsidTr="00B01716">
              <w:trPr>
                <w:trHeight w:val="737"/>
              </w:trPr>
              <w:tc>
                <w:tcPr>
                  <w:tcW w:w="4536" w:type="dxa"/>
                </w:tcPr>
                <w:p w:rsidR="00593093" w:rsidRPr="00982498" w:rsidRDefault="00593093" w:rsidP="0059309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Байқалқызы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лия </w:t>
                  </w:r>
                </w:p>
              </w:tc>
              <w:tc>
                <w:tcPr>
                  <w:tcW w:w="426" w:type="dxa"/>
                </w:tcPr>
                <w:p w:rsidR="00593093" w:rsidRPr="00982498" w:rsidRDefault="00593093" w:rsidP="00F7665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48" w:type="dxa"/>
                </w:tcPr>
                <w:p w:rsidR="00593093" w:rsidRPr="00D87232" w:rsidRDefault="00593093" w:rsidP="00F7665F">
                  <w:pPr>
                    <w:pStyle w:val="a8"/>
                    <w:tabs>
                      <w:tab w:val="left" w:pos="1418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kk-KZ"/>
                    </w:rPr>
                  </w:pPr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 w:rsidRPr="00ED261F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Қазақстанның</w:t>
                  </w:r>
                  <w:r w:rsidRPr="00ED261F">
                    <w:rPr>
                      <w:rFonts w:ascii="Times New Roman" w:hAnsi="Times New Roman"/>
                      <w:iCs/>
                      <w:sz w:val="28"/>
                      <w:szCs w:val="28"/>
                      <w:lang w:val="kk-KZ"/>
                    </w:rPr>
                    <w:t xml:space="preserve"> </w:t>
                  </w:r>
                  <w:r w:rsidRPr="00ED261F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«</w:t>
                  </w:r>
                  <w:r w:rsidRPr="00ED261F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АҚ ЖОЛ</w:t>
                  </w:r>
                  <w:r w:rsidRPr="00ED261F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»</w:t>
                  </w:r>
                  <w:r w:rsidRPr="00ED261F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ED261F">
                    <w:rPr>
                      <w:rFonts w:ascii="Times New Roman" w:hAnsi="Times New Roman"/>
                      <w:iCs/>
                      <w:sz w:val="28"/>
                      <w:szCs w:val="28"/>
                      <w:lang w:val="kk-KZ"/>
                    </w:rPr>
                    <w:t>Демократиялық Партиясы</w:t>
                  </w:r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</w:t>
                  </w:r>
                  <w:r w:rsidRPr="00D8723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ҚБ-нен</w:t>
                  </w:r>
                </w:p>
              </w:tc>
            </w:tr>
            <w:tr w:rsidR="00593093" w:rsidRPr="00982498" w:rsidTr="00B01716">
              <w:trPr>
                <w:trHeight w:val="737"/>
              </w:trPr>
              <w:tc>
                <w:tcPr>
                  <w:tcW w:w="4536" w:type="dxa"/>
                </w:tcPr>
                <w:p w:rsidR="00593093" w:rsidRPr="00982498" w:rsidRDefault="00593093" w:rsidP="00B72EE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і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шева (Жаманбаева) Гүлназ Дауылбайқызы </w:t>
                  </w:r>
                </w:p>
              </w:tc>
              <w:tc>
                <w:tcPr>
                  <w:tcW w:w="426" w:type="dxa"/>
                </w:tcPr>
                <w:p w:rsidR="00593093" w:rsidRPr="00982498" w:rsidRDefault="00593093" w:rsidP="00F7665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48" w:type="dxa"/>
                </w:tcPr>
                <w:p w:rsidR="00593093" w:rsidRPr="00D87232" w:rsidRDefault="00593093" w:rsidP="00F7665F">
                  <w:pPr>
                    <w:pStyle w:val="a8"/>
                    <w:tabs>
                      <w:tab w:val="left" w:pos="1418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Қазақстан Коммунисті</w:t>
                  </w:r>
                  <w:proofErr w:type="gramStart"/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к</w:t>
                  </w:r>
                  <w:proofErr w:type="gramEnd"/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 xml:space="preserve"> Халық  партиясы</w:t>
                  </w:r>
                  <w:r w:rsidRPr="00D872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</w:t>
                  </w:r>
                  <w:r w:rsidRPr="00D8723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ҚБ-нен</w:t>
                  </w:r>
                </w:p>
              </w:tc>
            </w:tr>
            <w:tr w:rsidR="00593093" w:rsidRPr="00982498" w:rsidTr="00B01716">
              <w:trPr>
                <w:trHeight w:val="737"/>
              </w:trPr>
              <w:tc>
                <w:tcPr>
                  <w:tcW w:w="4536" w:type="dxa"/>
                </w:tcPr>
                <w:p w:rsidR="00593093" w:rsidRPr="00982498" w:rsidRDefault="00593093" w:rsidP="00F766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Борықбаев</w:t>
                  </w:r>
                  <w:r w:rsidR="001F5A9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Мұрат</w:t>
                  </w:r>
                  <w:r w:rsidR="00375FC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Мамырұлы</w:t>
                  </w:r>
                </w:p>
              </w:tc>
              <w:tc>
                <w:tcPr>
                  <w:tcW w:w="426" w:type="dxa"/>
                </w:tcPr>
                <w:p w:rsidR="00593093" w:rsidRPr="00982498" w:rsidRDefault="00593093" w:rsidP="00F7665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48" w:type="dxa"/>
                </w:tcPr>
                <w:p w:rsidR="00593093" w:rsidRPr="00982498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b w:val="0"/>
                      <w:sz w:val="28"/>
                      <w:szCs w:val="28"/>
                      <w:lang w:val="kk-KZ"/>
                    </w:rPr>
                    <w:t xml:space="preserve"> «Жайна Астана» ҚБ-нен</w:t>
                  </w:r>
                </w:p>
              </w:tc>
            </w:tr>
            <w:tr w:rsidR="00593093" w:rsidRPr="00982498" w:rsidTr="00B01716">
              <w:trPr>
                <w:trHeight w:val="523"/>
              </w:trPr>
              <w:tc>
                <w:tcPr>
                  <w:tcW w:w="4536" w:type="dxa"/>
                </w:tcPr>
                <w:p w:rsidR="00593093" w:rsidRPr="00982498" w:rsidRDefault="00593093" w:rsidP="00593093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Сағаева Ә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лия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ділбекқызы </w:t>
                  </w:r>
                </w:p>
              </w:tc>
              <w:tc>
                <w:tcPr>
                  <w:tcW w:w="426" w:type="dxa"/>
                  <w:hideMark/>
                </w:tcPr>
                <w:p w:rsidR="00593093" w:rsidRPr="00982498" w:rsidRDefault="00593093" w:rsidP="00F7665F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982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48" w:type="dxa"/>
                  <w:hideMark/>
                </w:tcPr>
                <w:p w:rsidR="00593093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b w:val="0"/>
                      <w:sz w:val="28"/>
                      <w:szCs w:val="28"/>
                      <w:lang w:val="kk-KZ"/>
                    </w:rPr>
                    <w:t>«Береке-Астана» мүгедектер</w:t>
                  </w:r>
                </w:p>
                <w:p w:rsidR="00593093" w:rsidRPr="00982498" w:rsidRDefault="00593093" w:rsidP="00F7665F">
                  <w:pPr>
                    <w:pStyle w:val="a3"/>
                    <w:ind w:left="0"/>
                    <w:contextualSpacing/>
                    <w:rPr>
                      <w:b w:val="0"/>
                      <w:sz w:val="28"/>
                      <w:szCs w:val="28"/>
                      <w:lang w:val="kk-KZ"/>
                    </w:rPr>
                  </w:pPr>
                  <w:r w:rsidRPr="00982498">
                    <w:rPr>
                      <w:b w:val="0"/>
                      <w:sz w:val="28"/>
                      <w:szCs w:val="28"/>
                      <w:lang w:val="kk-KZ"/>
                    </w:rPr>
                    <w:t xml:space="preserve">  бірлестігі» ҚБ-нен</w:t>
                  </w:r>
                </w:p>
              </w:tc>
            </w:tr>
          </w:tbl>
          <w:p w:rsidR="00593093" w:rsidRPr="00982498" w:rsidRDefault="00593093" w:rsidP="00F7665F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593093" w:rsidRPr="00982498" w:rsidRDefault="00593093" w:rsidP="00F766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7" w:type="dxa"/>
          </w:tcPr>
          <w:p w:rsidR="00593093" w:rsidRPr="00982498" w:rsidRDefault="00593093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</w:tbl>
    <w:p w:rsidR="00593093" w:rsidRDefault="00593093" w:rsidP="00A947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093" w:rsidRDefault="00593093" w:rsidP="00A947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D8E" w:rsidRPr="0059667A" w:rsidRDefault="00177D8E" w:rsidP="0059667A">
      <w:pPr>
        <w:spacing w:after="0" w:line="240" w:lineRule="auto"/>
        <w:ind w:right="141" w:hanging="567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59667A">
        <w:rPr>
          <w:rFonts w:ascii="Times New Roman" w:hAnsi="Times New Roman"/>
          <w:sz w:val="28"/>
          <w:szCs w:val="28"/>
          <w:u w:val="single"/>
          <w:lang w:val="kk-KZ"/>
        </w:rPr>
        <w:t xml:space="preserve">Астана қаласы  </w:t>
      </w:r>
      <w:r w:rsidRPr="0059667A">
        <w:rPr>
          <w:rFonts w:ascii="Times New Roman" w:hAnsi="Times New Roman" w:cs="Times New Roman"/>
          <w:sz w:val="28"/>
          <w:szCs w:val="28"/>
          <w:u w:val="single"/>
          <w:lang w:val="kk-KZ"/>
        </w:rPr>
        <w:t>«Есіл»</w:t>
      </w:r>
      <w:r w:rsidRPr="005966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</w:t>
      </w:r>
      <w:r w:rsidRPr="0059667A">
        <w:rPr>
          <w:rFonts w:ascii="Times New Roman" w:hAnsi="Times New Roman"/>
          <w:sz w:val="28"/>
          <w:szCs w:val="28"/>
          <w:u w:val="single"/>
          <w:lang w:val="kk-KZ"/>
        </w:rPr>
        <w:t>ауданының  аумақтық сайлау комиссиясы</w:t>
      </w:r>
    </w:p>
    <w:p w:rsidR="001F5A9C" w:rsidRPr="00177D8E" w:rsidRDefault="001F5A9C" w:rsidP="00177D8E">
      <w:pPr>
        <w:spacing w:after="0" w:line="240" w:lineRule="auto"/>
        <w:ind w:right="141" w:hanging="567"/>
        <w:contextualSpacing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94704" w:rsidRPr="00593093" w:rsidRDefault="00A94704" w:rsidP="00593093">
      <w:pPr>
        <w:spacing w:after="0" w:line="240" w:lineRule="auto"/>
        <w:rPr>
          <w:b/>
          <w:sz w:val="16"/>
          <w:szCs w:val="16"/>
          <w:lang w:val="kk-KZ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4961"/>
      </w:tblGrid>
      <w:tr w:rsidR="00177D8E" w:rsidRPr="00A94704" w:rsidTr="00A94704">
        <w:trPr>
          <w:trHeight w:val="737"/>
        </w:trPr>
        <w:tc>
          <w:tcPr>
            <w:tcW w:w="4820" w:type="dxa"/>
            <w:hideMark/>
          </w:tcPr>
          <w:p w:rsidR="00177D8E" w:rsidRPr="00A94704" w:rsidRDefault="001F5A9C" w:rsidP="001F5A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177D8E"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апезов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177D8E"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177D8E"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Ерк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177D8E"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177D8E" w:rsidRPr="00A94704" w:rsidRDefault="00177D8E" w:rsidP="00A94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177D8E" w:rsidRPr="00982498" w:rsidRDefault="00177D8E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bCs/>
                <w:sz w:val="28"/>
                <w:szCs w:val="28"/>
              </w:rPr>
              <w:t>«</w:t>
            </w:r>
            <w:r w:rsidRPr="00D87232">
              <w:rPr>
                <w:b w:val="0"/>
                <w:sz w:val="28"/>
                <w:szCs w:val="28"/>
                <w:lang w:val="kk-KZ"/>
              </w:rPr>
              <w:t>Нұ</w:t>
            </w:r>
            <w:proofErr w:type="gramStart"/>
            <w:r w:rsidRPr="00D87232">
              <w:rPr>
                <w:b w:val="0"/>
                <w:sz w:val="28"/>
                <w:szCs w:val="28"/>
                <w:lang w:val="kk-KZ"/>
              </w:rPr>
              <w:t>р</w:t>
            </w:r>
            <w:proofErr w:type="gramEnd"/>
            <w:r w:rsidRPr="00D87232">
              <w:rPr>
                <w:b w:val="0"/>
                <w:sz w:val="28"/>
                <w:szCs w:val="28"/>
                <w:lang w:val="kk-KZ"/>
              </w:rPr>
              <w:t xml:space="preserve"> Отан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D87232">
              <w:rPr>
                <w:b w:val="0"/>
                <w:bCs/>
                <w:sz w:val="28"/>
                <w:szCs w:val="28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625929" w:rsidRPr="00A94704" w:rsidTr="00A94704">
        <w:trPr>
          <w:trHeight w:val="737"/>
        </w:trPr>
        <w:tc>
          <w:tcPr>
            <w:tcW w:w="4820" w:type="dxa"/>
            <w:hideMark/>
          </w:tcPr>
          <w:p w:rsidR="00625929" w:rsidRPr="00A94704" w:rsidRDefault="00625929" w:rsidP="001F5A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ребеков  Бер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Жолм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625929" w:rsidRPr="00A94704" w:rsidRDefault="00625929" w:rsidP="00A94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25929" w:rsidRPr="00D87232" w:rsidRDefault="00625929" w:rsidP="00F7665F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87232">
              <w:rPr>
                <w:b w:val="0"/>
                <w:sz w:val="28"/>
                <w:szCs w:val="28"/>
                <w:lang w:val="kk-KZ"/>
              </w:rPr>
              <w:t>«</w:t>
            </w:r>
            <w:proofErr w:type="spellStart"/>
            <w:r w:rsidRPr="00D87232">
              <w:rPr>
                <w:b w:val="0"/>
                <w:sz w:val="28"/>
                <w:szCs w:val="28"/>
              </w:rPr>
              <w:t>Бірлік</w:t>
            </w:r>
            <w:proofErr w:type="spellEnd"/>
            <w:r w:rsidRPr="00D87232">
              <w:rPr>
                <w:b w:val="0"/>
                <w:sz w:val="28"/>
                <w:szCs w:val="28"/>
                <w:lang w:val="kk-KZ"/>
              </w:rPr>
              <w:t xml:space="preserve">» </w:t>
            </w:r>
            <w:r>
              <w:rPr>
                <w:b w:val="0"/>
                <w:sz w:val="28"/>
                <w:szCs w:val="28"/>
                <w:lang w:val="kk-KZ"/>
              </w:rPr>
              <w:t xml:space="preserve">саяси </w:t>
            </w:r>
            <w:r w:rsidRPr="00D87232">
              <w:rPr>
                <w:b w:val="0"/>
                <w:sz w:val="28"/>
                <w:szCs w:val="28"/>
                <w:lang w:val="kk-KZ"/>
              </w:rPr>
              <w:t>партиясы» ҚБ-нен</w:t>
            </w:r>
          </w:p>
        </w:tc>
      </w:tr>
      <w:tr w:rsidR="00625929" w:rsidRPr="00A94704" w:rsidTr="00A94704">
        <w:trPr>
          <w:trHeight w:val="737"/>
        </w:trPr>
        <w:tc>
          <w:tcPr>
            <w:tcW w:w="4820" w:type="dxa"/>
            <w:hideMark/>
          </w:tcPr>
          <w:p w:rsidR="00625929" w:rsidRPr="00A94704" w:rsidRDefault="00625929" w:rsidP="001F5A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Хамзин Зияш Исман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625929" w:rsidRPr="00A94704" w:rsidRDefault="00625929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25929" w:rsidRDefault="00625929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bCs/>
                <w:sz w:val="28"/>
                <w:szCs w:val="28"/>
              </w:rPr>
              <w:t>«</w:t>
            </w:r>
            <w:r w:rsidRPr="00D87232">
              <w:rPr>
                <w:b w:val="0"/>
                <w:sz w:val="28"/>
                <w:szCs w:val="28"/>
                <w:lang w:val="kk-KZ"/>
              </w:rPr>
              <w:t>Ауыл</w:t>
            </w:r>
            <w:r w:rsidRPr="00D87232">
              <w:rPr>
                <w:b w:val="0"/>
                <w:sz w:val="28"/>
                <w:szCs w:val="28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D87232">
              <w:rPr>
                <w:b w:val="0"/>
                <w:sz w:val="28"/>
                <w:szCs w:val="28"/>
              </w:rPr>
              <w:t>Халықты</w:t>
            </w:r>
            <w:proofErr w:type="gramStart"/>
            <w:r w:rsidRPr="00D87232">
              <w:rPr>
                <w:b w:val="0"/>
                <w:sz w:val="28"/>
                <w:szCs w:val="28"/>
              </w:rPr>
              <w:t>қ-</w:t>
            </w:r>
            <w:proofErr w:type="gramEnd"/>
            <w:r w:rsidRPr="00D87232">
              <w:rPr>
                <w:b w:val="0"/>
                <w:sz w:val="28"/>
                <w:szCs w:val="28"/>
              </w:rPr>
              <w:t xml:space="preserve">демократиялық </w:t>
            </w:r>
          </w:p>
          <w:p w:rsidR="00625929" w:rsidRPr="00D87232" w:rsidRDefault="00625929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sz w:val="28"/>
                <w:szCs w:val="28"/>
              </w:rPr>
              <w:t xml:space="preserve">патриоттық 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177D8E" w:rsidRPr="00A94704" w:rsidTr="00A94704">
        <w:trPr>
          <w:trHeight w:val="737"/>
        </w:trPr>
        <w:tc>
          <w:tcPr>
            <w:tcW w:w="4820" w:type="dxa"/>
            <w:hideMark/>
          </w:tcPr>
          <w:p w:rsidR="00177D8E" w:rsidRPr="00A94704" w:rsidRDefault="00177D8E" w:rsidP="001F5A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Лаура Адиет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hideMark/>
          </w:tcPr>
          <w:p w:rsidR="00177D8E" w:rsidRPr="00A94704" w:rsidRDefault="00177D8E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177D8E" w:rsidRPr="00D87232" w:rsidRDefault="00177D8E" w:rsidP="00F7665F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D261F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</w:t>
            </w:r>
            <w:r w:rsidRPr="00ED261F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  <w:r w:rsidRPr="00ED26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ED261F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  <w:r w:rsidRPr="00ED26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ED26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D261F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177D8E" w:rsidRPr="00A94704" w:rsidTr="00A94704">
        <w:trPr>
          <w:trHeight w:val="737"/>
        </w:trPr>
        <w:tc>
          <w:tcPr>
            <w:tcW w:w="4820" w:type="dxa"/>
            <w:hideMark/>
          </w:tcPr>
          <w:p w:rsidR="00177D8E" w:rsidRPr="00A94704" w:rsidRDefault="00177D8E" w:rsidP="001F5A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машова  Г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лден 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1F5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hideMark/>
          </w:tcPr>
          <w:p w:rsidR="00177D8E" w:rsidRPr="00A94704" w:rsidRDefault="00177D8E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177D8E" w:rsidRPr="00D87232" w:rsidRDefault="00177D8E" w:rsidP="00F7665F">
            <w:pPr>
              <w:pStyle w:val="a8"/>
              <w:tabs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Коммунисті</w:t>
            </w:r>
            <w:proofErr w:type="gramStart"/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proofErr w:type="gramEnd"/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Халық  партиясы</w:t>
            </w: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A94704" w:rsidRPr="005B4FCC" w:rsidTr="00A94704">
        <w:trPr>
          <w:trHeight w:val="737"/>
        </w:trPr>
        <w:tc>
          <w:tcPr>
            <w:tcW w:w="4820" w:type="dxa"/>
          </w:tcPr>
          <w:p w:rsidR="00A94704" w:rsidRPr="005B4FCC" w:rsidRDefault="005B4FCC" w:rsidP="001F5A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FCC">
              <w:rPr>
                <w:rFonts w:ascii="Times New Roman" w:hAnsi="Times New Roman"/>
                <w:sz w:val="28"/>
                <w:szCs w:val="28"/>
                <w:lang w:val="kk-KZ"/>
              </w:rPr>
              <w:t>Омарова Салтанат Жарылғасынқызы</w:t>
            </w:r>
          </w:p>
        </w:tc>
        <w:tc>
          <w:tcPr>
            <w:tcW w:w="567" w:type="dxa"/>
            <w:hideMark/>
          </w:tcPr>
          <w:p w:rsidR="00A94704" w:rsidRPr="005B4FCC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4F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B01716" w:rsidRPr="005B4FCC" w:rsidRDefault="00B01716" w:rsidP="00B017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B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B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Ардагер</w:t>
            </w:r>
            <w:proofErr w:type="spellEnd"/>
            <w:r w:rsidRPr="005B4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B4F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  <w:p w:rsidR="00A94704" w:rsidRPr="005B4FCC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704" w:rsidRPr="00A94704" w:rsidTr="006E3A7C">
        <w:trPr>
          <w:trHeight w:val="732"/>
        </w:trPr>
        <w:tc>
          <w:tcPr>
            <w:tcW w:w="4820" w:type="dxa"/>
            <w:hideMark/>
          </w:tcPr>
          <w:p w:rsidR="00A94704" w:rsidRPr="00A94704" w:rsidRDefault="00800274" w:rsidP="008002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Меңдіғалиева Әсел Темірханқызы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«Жастар серпілісі»</w:t>
            </w:r>
            <w:r w:rsidR="00B01716"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</w:tbl>
    <w:p w:rsidR="001F5A9C" w:rsidRDefault="001F5A9C" w:rsidP="00177D8E">
      <w:pPr>
        <w:spacing w:after="0" w:line="240" w:lineRule="auto"/>
        <w:ind w:right="141" w:hanging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177D8E" w:rsidRPr="0059667A" w:rsidRDefault="00177D8E" w:rsidP="00177D8E">
      <w:pPr>
        <w:spacing w:after="0" w:line="240" w:lineRule="auto"/>
        <w:ind w:right="141" w:hanging="567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59667A">
        <w:rPr>
          <w:rFonts w:ascii="Times New Roman" w:hAnsi="Times New Roman"/>
          <w:sz w:val="28"/>
          <w:szCs w:val="28"/>
          <w:u w:val="single"/>
          <w:lang w:val="kk-KZ"/>
        </w:rPr>
        <w:t xml:space="preserve">Астана қаласы  </w:t>
      </w:r>
      <w:r w:rsidRPr="005966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>«Сарыарқа»</w:t>
      </w:r>
      <w:r w:rsidRPr="0059667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5966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</w:t>
      </w:r>
      <w:r w:rsidRPr="0059667A">
        <w:rPr>
          <w:rFonts w:ascii="Times New Roman" w:hAnsi="Times New Roman"/>
          <w:sz w:val="28"/>
          <w:szCs w:val="28"/>
          <w:u w:val="single"/>
          <w:lang w:val="kk-KZ"/>
        </w:rPr>
        <w:t>ауданының  аумақтық сайлау комиссиясы</w:t>
      </w:r>
    </w:p>
    <w:p w:rsidR="001475AF" w:rsidRPr="00557020" w:rsidRDefault="001475AF" w:rsidP="00A9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54" w:type="dxa"/>
        <w:tblInd w:w="-601" w:type="dxa"/>
        <w:tblLook w:val="04A0"/>
      </w:tblPr>
      <w:tblGrid>
        <w:gridCol w:w="4820"/>
        <w:gridCol w:w="567"/>
        <w:gridCol w:w="5067"/>
      </w:tblGrid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CE4572" w:rsidRDefault="00177D8E" w:rsidP="00A94704">
            <w:pPr>
              <w:pStyle w:val="a3"/>
              <w:ind w:left="0"/>
              <w:rPr>
                <w:b w:val="0"/>
                <w:sz w:val="28"/>
                <w:szCs w:val="28"/>
                <w:lang w:val="kk-KZ"/>
              </w:rPr>
            </w:pPr>
            <w:proofErr w:type="spellStart"/>
            <w:r w:rsidRPr="00CE4572">
              <w:rPr>
                <w:b w:val="0"/>
                <w:color w:val="000000"/>
                <w:sz w:val="28"/>
                <w:szCs w:val="28"/>
              </w:rPr>
              <w:t>Моторин</w:t>
            </w:r>
            <w:proofErr w:type="spellEnd"/>
            <w:r w:rsidRPr="00CE4572">
              <w:rPr>
                <w:b w:val="0"/>
                <w:color w:val="000000"/>
                <w:sz w:val="28"/>
                <w:szCs w:val="28"/>
              </w:rPr>
              <w:t xml:space="preserve"> Вадим  Васильевич</w:t>
            </w:r>
          </w:p>
        </w:tc>
        <w:tc>
          <w:tcPr>
            <w:tcW w:w="567" w:type="dxa"/>
            <w:hideMark/>
          </w:tcPr>
          <w:p w:rsidR="00177D8E" w:rsidRPr="00CE4572" w:rsidRDefault="00177D8E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5067" w:type="dxa"/>
          </w:tcPr>
          <w:p w:rsidR="00177D8E" w:rsidRPr="00982498" w:rsidRDefault="00177D8E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bCs/>
                <w:sz w:val="28"/>
                <w:szCs w:val="28"/>
              </w:rPr>
              <w:t>«</w:t>
            </w:r>
            <w:r w:rsidRPr="00D87232">
              <w:rPr>
                <w:b w:val="0"/>
                <w:sz w:val="28"/>
                <w:szCs w:val="28"/>
                <w:lang w:val="kk-KZ"/>
              </w:rPr>
              <w:t>Нұ</w:t>
            </w:r>
            <w:proofErr w:type="gramStart"/>
            <w:r w:rsidRPr="00D87232">
              <w:rPr>
                <w:b w:val="0"/>
                <w:sz w:val="28"/>
                <w:szCs w:val="28"/>
                <w:lang w:val="kk-KZ"/>
              </w:rPr>
              <w:t>р</w:t>
            </w:r>
            <w:proofErr w:type="gramEnd"/>
            <w:r w:rsidRPr="00D87232">
              <w:rPr>
                <w:b w:val="0"/>
                <w:sz w:val="28"/>
                <w:szCs w:val="28"/>
                <w:lang w:val="kk-KZ"/>
              </w:rPr>
              <w:t xml:space="preserve"> Отан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партиясы</w:t>
            </w:r>
            <w:r w:rsidRPr="00D87232">
              <w:rPr>
                <w:b w:val="0"/>
                <w:bCs/>
                <w:sz w:val="28"/>
                <w:szCs w:val="28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625929" w:rsidRPr="00CE4572" w:rsidTr="00A94704">
        <w:trPr>
          <w:trHeight w:val="737"/>
        </w:trPr>
        <w:tc>
          <w:tcPr>
            <w:tcW w:w="4820" w:type="dxa"/>
            <w:hideMark/>
          </w:tcPr>
          <w:p w:rsidR="00625929" w:rsidRPr="001F5A9C" w:rsidRDefault="001F5A9C" w:rsidP="001F5A9C">
            <w:pPr>
              <w:pStyle w:val="a3"/>
              <w:ind w:left="0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color w:val="000000"/>
                <w:sz w:val="28"/>
                <w:szCs w:val="28"/>
                <w:lang w:val="kk-KZ"/>
              </w:rPr>
              <w:t>Боданов Аманкелді Нұрланұлы</w:t>
            </w:r>
          </w:p>
        </w:tc>
        <w:tc>
          <w:tcPr>
            <w:tcW w:w="567" w:type="dxa"/>
          </w:tcPr>
          <w:p w:rsidR="00625929" w:rsidRPr="00CE4572" w:rsidRDefault="00625929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 xml:space="preserve"> -</w:t>
            </w:r>
          </w:p>
          <w:p w:rsidR="00625929" w:rsidRPr="00CE4572" w:rsidRDefault="00625929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067" w:type="dxa"/>
            <w:hideMark/>
          </w:tcPr>
          <w:p w:rsidR="00625929" w:rsidRPr="00D87232" w:rsidRDefault="00625929" w:rsidP="00F7665F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87232">
              <w:rPr>
                <w:b w:val="0"/>
                <w:sz w:val="28"/>
                <w:szCs w:val="28"/>
                <w:lang w:val="kk-KZ"/>
              </w:rPr>
              <w:t>«</w:t>
            </w:r>
            <w:proofErr w:type="spellStart"/>
            <w:r w:rsidRPr="00D87232">
              <w:rPr>
                <w:b w:val="0"/>
                <w:sz w:val="28"/>
                <w:szCs w:val="28"/>
              </w:rPr>
              <w:t>Бірлік</w:t>
            </w:r>
            <w:proofErr w:type="spellEnd"/>
            <w:r w:rsidRPr="00D87232">
              <w:rPr>
                <w:b w:val="0"/>
                <w:sz w:val="28"/>
                <w:szCs w:val="28"/>
                <w:lang w:val="kk-KZ"/>
              </w:rPr>
              <w:t xml:space="preserve">» </w:t>
            </w:r>
            <w:r>
              <w:rPr>
                <w:b w:val="0"/>
                <w:sz w:val="28"/>
                <w:szCs w:val="28"/>
                <w:lang w:val="kk-KZ"/>
              </w:rPr>
              <w:t xml:space="preserve">саяси </w:t>
            </w:r>
            <w:r w:rsidRPr="00D87232">
              <w:rPr>
                <w:b w:val="0"/>
                <w:sz w:val="28"/>
                <w:szCs w:val="28"/>
                <w:lang w:val="kk-KZ"/>
              </w:rPr>
              <w:t>партиясы» ҚБ-нен</w:t>
            </w:r>
          </w:p>
        </w:tc>
      </w:tr>
      <w:tr w:rsidR="00625929" w:rsidRPr="00CE4572" w:rsidTr="00A94704">
        <w:trPr>
          <w:trHeight w:val="737"/>
        </w:trPr>
        <w:tc>
          <w:tcPr>
            <w:tcW w:w="4820" w:type="dxa"/>
            <w:hideMark/>
          </w:tcPr>
          <w:p w:rsidR="00625929" w:rsidRPr="00CE4572" w:rsidRDefault="00625929" w:rsidP="00A94704">
            <w:pPr>
              <w:pStyle w:val="a3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  <w:r w:rsidRPr="00CE4572">
              <w:rPr>
                <w:b w:val="0"/>
                <w:color w:val="000000"/>
                <w:sz w:val="28"/>
                <w:szCs w:val="28"/>
              </w:rPr>
              <w:t>Бажутина Наталья  Валерьевна</w:t>
            </w:r>
          </w:p>
        </w:tc>
        <w:tc>
          <w:tcPr>
            <w:tcW w:w="567" w:type="dxa"/>
            <w:hideMark/>
          </w:tcPr>
          <w:p w:rsidR="00625929" w:rsidRPr="00CE4572" w:rsidRDefault="00625929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 xml:space="preserve"> -</w:t>
            </w:r>
          </w:p>
        </w:tc>
        <w:tc>
          <w:tcPr>
            <w:tcW w:w="5067" w:type="dxa"/>
          </w:tcPr>
          <w:p w:rsidR="00625929" w:rsidRDefault="00625929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bCs/>
                <w:sz w:val="28"/>
                <w:szCs w:val="28"/>
              </w:rPr>
              <w:t>«</w:t>
            </w:r>
            <w:r w:rsidRPr="00D87232">
              <w:rPr>
                <w:b w:val="0"/>
                <w:sz w:val="28"/>
                <w:szCs w:val="28"/>
                <w:lang w:val="kk-KZ"/>
              </w:rPr>
              <w:t>Ауыл</w:t>
            </w:r>
            <w:r w:rsidRPr="00D87232">
              <w:rPr>
                <w:b w:val="0"/>
                <w:sz w:val="28"/>
                <w:szCs w:val="28"/>
              </w:rPr>
              <w:t>»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D87232">
              <w:rPr>
                <w:b w:val="0"/>
                <w:sz w:val="28"/>
                <w:szCs w:val="28"/>
              </w:rPr>
              <w:t>Халықты</w:t>
            </w:r>
            <w:proofErr w:type="gramStart"/>
            <w:r w:rsidRPr="00D87232">
              <w:rPr>
                <w:b w:val="0"/>
                <w:sz w:val="28"/>
                <w:szCs w:val="28"/>
              </w:rPr>
              <w:t>қ-</w:t>
            </w:r>
            <w:proofErr w:type="gramEnd"/>
            <w:r w:rsidRPr="00D87232">
              <w:rPr>
                <w:b w:val="0"/>
                <w:sz w:val="28"/>
                <w:szCs w:val="28"/>
              </w:rPr>
              <w:t xml:space="preserve">демократиялық </w:t>
            </w:r>
          </w:p>
          <w:p w:rsidR="00625929" w:rsidRPr="00D87232" w:rsidRDefault="00625929" w:rsidP="00F7665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87232">
              <w:rPr>
                <w:b w:val="0"/>
                <w:sz w:val="28"/>
                <w:szCs w:val="28"/>
              </w:rPr>
              <w:t xml:space="preserve">патриоттық </w:t>
            </w:r>
            <w:r w:rsidRPr="00D87232">
              <w:rPr>
                <w:b w:val="0"/>
                <w:sz w:val="28"/>
                <w:szCs w:val="28"/>
                <w:lang w:val="kk-KZ"/>
              </w:rPr>
              <w:t xml:space="preserve"> партиясы ҚБ-нен</w:t>
            </w:r>
          </w:p>
        </w:tc>
      </w:tr>
      <w:tr w:rsidR="00177D8E" w:rsidRPr="00CE4572" w:rsidTr="00A94704">
        <w:trPr>
          <w:trHeight w:val="737"/>
        </w:trPr>
        <w:tc>
          <w:tcPr>
            <w:tcW w:w="4820" w:type="dxa"/>
            <w:hideMark/>
          </w:tcPr>
          <w:p w:rsidR="00177D8E" w:rsidRPr="00CE4572" w:rsidRDefault="00177D8E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Кобзева   Галина Владимировна</w:t>
            </w:r>
          </w:p>
          <w:p w:rsidR="00177D8E" w:rsidRPr="00CE4572" w:rsidRDefault="00177D8E" w:rsidP="00A94704">
            <w:pPr>
              <w:pStyle w:val="a3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177D8E" w:rsidRPr="00CE4572" w:rsidRDefault="00177D8E" w:rsidP="00A94704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5067" w:type="dxa"/>
          </w:tcPr>
          <w:p w:rsidR="00177D8E" w:rsidRPr="00D87232" w:rsidRDefault="00177D8E" w:rsidP="00F7665F">
            <w:pPr>
              <w:pStyle w:val="a8"/>
              <w:tabs>
                <w:tab w:val="left" w:pos="14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Коммунисті</w:t>
            </w:r>
            <w:proofErr w:type="gramStart"/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proofErr w:type="gramEnd"/>
            <w:r w:rsidRPr="00D8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Халық  партиясы</w:t>
            </w:r>
            <w:r w:rsidRPr="00D872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</w:tc>
      </w:tr>
      <w:tr w:rsidR="001475AF" w:rsidRPr="00CE4572" w:rsidTr="00A94704">
        <w:trPr>
          <w:trHeight w:val="737"/>
        </w:trPr>
        <w:tc>
          <w:tcPr>
            <w:tcW w:w="4820" w:type="dxa"/>
            <w:hideMark/>
          </w:tcPr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Омаров Марат  </w:t>
            </w:r>
            <w:r w:rsidR="001F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gram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1F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рза</w:t>
            </w:r>
            <w:proofErr w:type="spellEnd"/>
            <w:r w:rsidR="001F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құлы</w:t>
            </w:r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bCs/>
                <w:sz w:val="28"/>
                <w:szCs w:val="28"/>
              </w:rPr>
            </w:pPr>
            <w:r w:rsidRPr="00CE4572">
              <w:rPr>
                <w:b w:val="0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5067" w:type="dxa"/>
          </w:tcPr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Ардагер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25929"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75AF" w:rsidRPr="00CE4572" w:rsidTr="00A94704">
        <w:trPr>
          <w:trHeight w:val="737"/>
        </w:trPr>
        <w:tc>
          <w:tcPr>
            <w:tcW w:w="4820" w:type="dxa"/>
            <w:hideMark/>
          </w:tcPr>
          <w:p w:rsidR="001475AF" w:rsidRPr="001F5A9C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Пириев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скер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Алла</w:t>
            </w:r>
            <w:r w:rsidR="001F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</w:t>
            </w:r>
            <w:proofErr w:type="spellEnd"/>
            <w:r w:rsidR="001F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іұлы</w:t>
            </w:r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ind w:left="0" w:right="0"/>
              <w:rPr>
                <w:bCs/>
                <w:sz w:val="28"/>
                <w:szCs w:val="28"/>
                <w:lang w:val="kk-KZ"/>
              </w:rPr>
            </w:pPr>
            <w:r w:rsidRPr="00CE4572">
              <w:rPr>
                <w:bCs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5067" w:type="dxa"/>
          </w:tcPr>
          <w:p w:rsidR="001475AF" w:rsidRPr="00CE4572" w:rsidRDefault="00F571F4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«Тұтынушылар </w:t>
            </w:r>
            <w:proofErr w:type="spellStart"/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лигасы</w:t>
            </w:r>
            <w:proofErr w:type="spellEnd"/>
            <w:r w:rsidRPr="00FC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ҚБ-нен</w:t>
            </w: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1475AF" w:rsidRPr="00CE4572" w:rsidTr="00A94704">
        <w:trPr>
          <w:trHeight w:val="737"/>
        </w:trPr>
        <w:tc>
          <w:tcPr>
            <w:tcW w:w="4820" w:type="dxa"/>
          </w:tcPr>
          <w:p w:rsidR="001475AF" w:rsidRPr="001F5A9C" w:rsidRDefault="001F5A9C" w:rsidP="001F5A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Қоқ</w:t>
            </w:r>
            <w:proofErr w:type="spellStart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ind w:left="0" w:righ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 xml:space="preserve"> -</w:t>
            </w:r>
          </w:p>
        </w:tc>
        <w:tc>
          <w:tcPr>
            <w:tcW w:w="5067" w:type="dxa"/>
            <w:hideMark/>
          </w:tcPr>
          <w:p w:rsidR="001475AF" w:rsidRPr="00CE4572" w:rsidRDefault="00625929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серпі</w:t>
            </w:r>
            <w:proofErr w:type="gramStart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ісі</w:t>
            </w:r>
            <w:proofErr w:type="spellEnd"/>
            <w:r w:rsidR="001475AF"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872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ҚБ-нен</w:t>
            </w:r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42114" w:rsidRPr="001475AF" w:rsidRDefault="00442114" w:rsidP="00A94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42114" w:rsidRPr="001475AF" w:rsidSect="003E0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114"/>
    <w:rsid w:val="0007464D"/>
    <w:rsid w:val="000A6559"/>
    <w:rsid w:val="000B08F4"/>
    <w:rsid w:val="000D19D7"/>
    <w:rsid w:val="000D43C3"/>
    <w:rsid w:val="001475AF"/>
    <w:rsid w:val="00157880"/>
    <w:rsid w:val="00165043"/>
    <w:rsid w:val="00177D8E"/>
    <w:rsid w:val="001B52EE"/>
    <w:rsid w:val="001D077A"/>
    <w:rsid w:val="001F5A9C"/>
    <w:rsid w:val="00200DAA"/>
    <w:rsid w:val="0026798F"/>
    <w:rsid w:val="002C6614"/>
    <w:rsid w:val="003044C6"/>
    <w:rsid w:val="00306B89"/>
    <w:rsid w:val="00335855"/>
    <w:rsid w:val="00375FCE"/>
    <w:rsid w:val="003E0E74"/>
    <w:rsid w:val="004343F2"/>
    <w:rsid w:val="00442114"/>
    <w:rsid w:val="00483553"/>
    <w:rsid w:val="005514EE"/>
    <w:rsid w:val="00557020"/>
    <w:rsid w:val="00593093"/>
    <w:rsid w:val="0059667A"/>
    <w:rsid w:val="005B4FCC"/>
    <w:rsid w:val="0062085E"/>
    <w:rsid w:val="00625929"/>
    <w:rsid w:val="006275D7"/>
    <w:rsid w:val="006453CE"/>
    <w:rsid w:val="006E3A7C"/>
    <w:rsid w:val="00762C85"/>
    <w:rsid w:val="00800274"/>
    <w:rsid w:val="00812DDC"/>
    <w:rsid w:val="00822E51"/>
    <w:rsid w:val="0088028A"/>
    <w:rsid w:val="008E10D6"/>
    <w:rsid w:val="00941DDB"/>
    <w:rsid w:val="00942CCC"/>
    <w:rsid w:val="00992C68"/>
    <w:rsid w:val="009A2DD4"/>
    <w:rsid w:val="009C45DD"/>
    <w:rsid w:val="009D7334"/>
    <w:rsid w:val="00A17136"/>
    <w:rsid w:val="00A85599"/>
    <w:rsid w:val="00A918E2"/>
    <w:rsid w:val="00A938FD"/>
    <w:rsid w:val="00A94704"/>
    <w:rsid w:val="00AC39A8"/>
    <w:rsid w:val="00B01716"/>
    <w:rsid w:val="00B72EE6"/>
    <w:rsid w:val="00BE2D61"/>
    <w:rsid w:val="00BE616A"/>
    <w:rsid w:val="00C055D7"/>
    <w:rsid w:val="00C625A1"/>
    <w:rsid w:val="00CE4572"/>
    <w:rsid w:val="00D30306"/>
    <w:rsid w:val="00D45042"/>
    <w:rsid w:val="00D57D48"/>
    <w:rsid w:val="00D85411"/>
    <w:rsid w:val="00E3537A"/>
    <w:rsid w:val="00EA5057"/>
    <w:rsid w:val="00EC23A6"/>
    <w:rsid w:val="00F07480"/>
    <w:rsid w:val="00F4164F"/>
    <w:rsid w:val="00F571F4"/>
    <w:rsid w:val="00F743CD"/>
    <w:rsid w:val="00F84182"/>
    <w:rsid w:val="00FA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53"/>
  </w:style>
  <w:style w:type="paragraph" w:styleId="4">
    <w:name w:val="heading 4"/>
    <w:basedOn w:val="a"/>
    <w:next w:val="a"/>
    <w:link w:val="40"/>
    <w:unhideWhenUsed/>
    <w:qFormat/>
    <w:rsid w:val="00442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2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1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lock Text"/>
    <w:basedOn w:val="a"/>
    <w:unhideWhenUsed/>
    <w:rsid w:val="00442114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C055D7"/>
    <w:pPr>
      <w:ind w:left="720"/>
      <w:contextualSpacing/>
    </w:pPr>
  </w:style>
  <w:style w:type="table" w:styleId="a5">
    <w:name w:val="Table Grid"/>
    <w:basedOn w:val="a1"/>
    <w:uiPriority w:val="59"/>
    <w:rsid w:val="00A9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947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9470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5930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53"/>
  </w:style>
  <w:style w:type="paragraph" w:styleId="4">
    <w:name w:val="heading 4"/>
    <w:basedOn w:val="a"/>
    <w:next w:val="a"/>
    <w:link w:val="40"/>
    <w:unhideWhenUsed/>
    <w:qFormat/>
    <w:rsid w:val="00442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2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1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lock Text"/>
    <w:basedOn w:val="a"/>
    <w:unhideWhenUsed/>
    <w:rsid w:val="00442114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C055D7"/>
    <w:pPr>
      <w:ind w:left="720"/>
      <w:contextualSpacing/>
    </w:pPr>
  </w:style>
  <w:style w:type="table" w:styleId="a5">
    <w:name w:val="Table Grid"/>
    <w:basedOn w:val="a1"/>
    <w:uiPriority w:val="59"/>
    <w:rsid w:val="00A9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947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947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D373-0538-43F5-86EC-88AB165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qwerr124</cp:lastModifiedBy>
  <cp:revision>20</cp:revision>
  <cp:lastPrinted>2019-01-25T09:35:00Z</cp:lastPrinted>
  <dcterms:created xsi:type="dcterms:W3CDTF">2019-01-14T03:54:00Z</dcterms:created>
  <dcterms:modified xsi:type="dcterms:W3CDTF">2019-01-25T09:37:00Z</dcterms:modified>
</cp:coreProperties>
</file>